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5D264" w14:textId="41D4E605" w:rsidR="002E39FB" w:rsidRPr="009B5492" w:rsidRDefault="002E39FB" w:rsidP="002E39FB">
      <w:pPr>
        <w:spacing w:line="360" w:lineRule="auto"/>
        <w:contextualSpacing/>
        <w:rPr>
          <w:rFonts w:cs="Arial"/>
          <w:b/>
          <w:sz w:val="24"/>
          <w:lang w:val="en-US"/>
        </w:rPr>
      </w:pPr>
      <w:r w:rsidRPr="009B5492">
        <w:rPr>
          <w:rFonts w:cs="Arial"/>
          <w:b/>
          <w:sz w:val="24"/>
          <w:lang w:val="en-US"/>
        </w:rPr>
        <w:t>SUPPLEMENTAL MATERIAL 1</w:t>
      </w:r>
    </w:p>
    <w:p w14:paraId="19751F52" w14:textId="77777777" w:rsidR="002E39FB" w:rsidRPr="009B5492" w:rsidRDefault="002E39FB" w:rsidP="002E39FB">
      <w:pPr>
        <w:spacing w:line="480" w:lineRule="auto"/>
        <w:rPr>
          <w:rFonts w:cs="Arial"/>
          <w:b/>
          <w:lang w:val="en-GB"/>
        </w:rPr>
      </w:pPr>
    </w:p>
    <w:p w14:paraId="1AFA9AA1" w14:textId="77777777" w:rsidR="002E39FB" w:rsidRPr="009B5492" w:rsidRDefault="002E39FB" w:rsidP="002E39FB">
      <w:pPr>
        <w:spacing w:line="480" w:lineRule="auto"/>
        <w:rPr>
          <w:rFonts w:cs="Arial"/>
          <w:b/>
          <w:lang w:val="en-GB"/>
        </w:rPr>
      </w:pPr>
    </w:p>
    <w:p w14:paraId="10007A7C" w14:textId="0CC920C3" w:rsidR="002E39FB" w:rsidRPr="009B5492" w:rsidRDefault="002E39FB" w:rsidP="002E39FB">
      <w:pPr>
        <w:spacing w:line="480" w:lineRule="auto"/>
        <w:rPr>
          <w:rFonts w:cs="Arial"/>
          <w:b/>
          <w:sz w:val="24"/>
          <w:szCs w:val="24"/>
          <w:lang w:val="en-GB"/>
        </w:rPr>
      </w:pPr>
      <w:r w:rsidRPr="009B5492">
        <w:rPr>
          <w:rFonts w:cs="Arial"/>
          <w:b/>
          <w:sz w:val="24"/>
          <w:szCs w:val="24"/>
          <w:lang w:val="en-GB"/>
        </w:rPr>
        <w:t>An isotope dilution-liquid chromatograph-tandem mass spectrometry (ID-LC-MS/MS)-based</w:t>
      </w:r>
      <w:r w:rsidRPr="009B5492" w:rsidDel="0008659C">
        <w:rPr>
          <w:rFonts w:cs="Arial"/>
          <w:b/>
          <w:sz w:val="24"/>
          <w:szCs w:val="24"/>
          <w:lang w:val="en-GB"/>
        </w:rPr>
        <w:t xml:space="preserve"> </w:t>
      </w:r>
      <w:r w:rsidRPr="009B5492">
        <w:rPr>
          <w:rFonts w:cs="Arial"/>
          <w:b/>
          <w:sz w:val="24"/>
          <w:szCs w:val="24"/>
          <w:lang w:val="en-GB"/>
        </w:rPr>
        <w:t>candidate reference measurement procedure for the quantification of topiramate in human serum and plasma</w:t>
      </w:r>
    </w:p>
    <w:p w14:paraId="47C96281" w14:textId="13D4BB38" w:rsidR="00A838F8" w:rsidRPr="009B5492" w:rsidRDefault="00A838F8" w:rsidP="002E39FB">
      <w:pPr>
        <w:spacing w:line="480" w:lineRule="auto"/>
        <w:rPr>
          <w:rFonts w:cs="Arial"/>
          <w:b/>
          <w:sz w:val="24"/>
          <w:szCs w:val="24"/>
          <w:lang w:val="en-GB"/>
        </w:rPr>
      </w:pPr>
    </w:p>
    <w:p w14:paraId="631F0A57" w14:textId="77777777" w:rsidR="00A838F8" w:rsidRPr="009B5492" w:rsidRDefault="00A838F8" w:rsidP="002E39FB">
      <w:pPr>
        <w:spacing w:line="480" w:lineRule="auto"/>
        <w:rPr>
          <w:rFonts w:cs="Arial"/>
          <w:b/>
          <w:sz w:val="24"/>
          <w:szCs w:val="24"/>
          <w:lang w:val="en-GB"/>
        </w:rPr>
      </w:pPr>
    </w:p>
    <w:p w14:paraId="01976D9B" w14:textId="7258D053" w:rsidR="00A838F8" w:rsidRPr="009B5492" w:rsidRDefault="00AB01E0" w:rsidP="00A838F8">
      <w:pPr>
        <w:spacing w:after="100" w:afterAutospacing="1" w:line="480" w:lineRule="auto"/>
        <w:rPr>
          <w:rFonts w:cs="Arial"/>
          <w:sz w:val="24"/>
          <w:szCs w:val="24"/>
          <w:lang w:val="en-GB"/>
        </w:rPr>
      </w:pPr>
      <w:bookmarkStart w:id="0" w:name="_Hlk120192839"/>
      <w:r w:rsidRPr="009B5492">
        <w:rPr>
          <w:rFonts w:cs="Arial"/>
          <w:sz w:val="24"/>
          <w:szCs w:val="24"/>
          <w:lang w:val="en-US"/>
        </w:rPr>
        <w:t>Linda Salzmann</w:t>
      </w:r>
      <w:r w:rsidRPr="009B5492">
        <w:rPr>
          <w:rFonts w:cs="Arial"/>
          <w:sz w:val="24"/>
          <w:szCs w:val="24"/>
          <w:vertAlign w:val="superscript"/>
          <w:lang w:val="en-US"/>
        </w:rPr>
        <w:t>a</w:t>
      </w:r>
      <w:r w:rsidRPr="009B5492">
        <w:rPr>
          <w:rFonts w:cs="Arial"/>
          <w:sz w:val="24"/>
          <w:szCs w:val="24"/>
          <w:lang w:val="en-US"/>
        </w:rPr>
        <w:t>, Tino Spescha</w:t>
      </w:r>
      <w:r w:rsidRPr="009B5492">
        <w:rPr>
          <w:rFonts w:cs="Arial"/>
          <w:sz w:val="24"/>
          <w:szCs w:val="24"/>
          <w:vertAlign w:val="superscript"/>
          <w:lang w:val="en-US"/>
        </w:rPr>
        <w:t>a</w:t>
      </w:r>
      <w:r w:rsidRPr="009B5492">
        <w:rPr>
          <w:rFonts w:cs="Arial"/>
          <w:sz w:val="24"/>
          <w:szCs w:val="24"/>
          <w:lang w:val="en-US"/>
        </w:rPr>
        <w:t>, Neeraj Singh</w:t>
      </w:r>
      <w:r w:rsidRPr="009B5492">
        <w:rPr>
          <w:rFonts w:cs="Arial"/>
          <w:sz w:val="24"/>
          <w:szCs w:val="24"/>
          <w:vertAlign w:val="superscript"/>
          <w:lang w:val="en-US"/>
        </w:rPr>
        <w:t>b</w:t>
      </w:r>
      <w:r w:rsidRPr="009B5492">
        <w:rPr>
          <w:rFonts w:cs="Arial"/>
          <w:sz w:val="24"/>
          <w:szCs w:val="24"/>
          <w:lang w:val="en-US"/>
        </w:rPr>
        <w:t>, Anja Kobel</w:t>
      </w:r>
      <w:r w:rsidRPr="009B5492">
        <w:rPr>
          <w:rFonts w:cs="Arial"/>
          <w:sz w:val="24"/>
          <w:szCs w:val="24"/>
          <w:vertAlign w:val="superscript"/>
          <w:lang w:val="en-US"/>
        </w:rPr>
        <w:t>a</w:t>
      </w:r>
      <w:r w:rsidRPr="009B5492">
        <w:rPr>
          <w:rFonts w:cs="Arial"/>
          <w:sz w:val="24"/>
          <w:szCs w:val="24"/>
          <w:lang w:val="en-US"/>
        </w:rPr>
        <w:t>, Vanessa Fischer</w:t>
      </w:r>
      <w:r w:rsidRPr="009B5492">
        <w:rPr>
          <w:rFonts w:cs="Arial"/>
          <w:sz w:val="24"/>
          <w:szCs w:val="24"/>
          <w:vertAlign w:val="superscript"/>
          <w:lang w:val="en-US"/>
        </w:rPr>
        <w:t>b</w:t>
      </w:r>
      <w:r w:rsidRPr="009B5492">
        <w:rPr>
          <w:rFonts w:cs="Arial"/>
          <w:sz w:val="24"/>
          <w:szCs w:val="24"/>
          <w:lang w:val="en-US"/>
        </w:rPr>
        <w:t xml:space="preserve">, </w:t>
      </w:r>
      <w:r w:rsidRPr="009B5492">
        <w:rPr>
          <w:rFonts w:cs="Arial"/>
          <w:sz w:val="24"/>
          <w:lang w:val="en-US"/>
        </w:rPr>
        <w:t>Tobias Schierscher</w:t>
      </w:r>
      <w:r w:rsidRPr="009B5492">
        <w:rPr>
          <w:rStyle w:val="normaltextrun"/>
          <w:rFonts w:cs="Arial"/>
          <w:sz w:val="24"/>
          <w:vertAlign w:val="superscript"/>
          <w:lang w:val="en-US"/>
        </w:rPr>
        <w:t>a</w:t>
      </w:r>
      <w:r w:rsidRPr="009B5492">
        <w:rPr>
          <w:rFonts w:cs="Arial"/>
          <w:sz w:val="24"/>
          <w:szCs w:val="24"/>
          <w:lang w:val="en-US"/>
        </w:rPr>
        <w:t>, Friederike Bauland</w:t>
      </w:r>
      <w:r w:rsidRPr="009B5492">
        <w:rPr>
          <w:rFonts w:cs="Arial"/>
          <w:sz w:val="24"/>
          <w:szCs w:val="24"/>
          <w:vertAlign w:val="superscript"/>
          <w:lang w:val="en-US"/>
        </w:rPr>
        <w:t>c</w:t>
      </w:r>
      <w:r w:rsidRPr="009B5492">
        <w:rPr>
          <w:rFonts w:cs="Arial"/>
          <w:sz w:val="24"/>
          <w:szCs w:val="24"/>
          <w:lang w:val="en-US"/>
        </w:rPr>
        <w:t>, Andrea Geistanger</w:t>
      </w:r>
      <w:r w:rsidRPr="009B5492">
        <w:rPr>
          <w:rFonts w:cs="Arial"/>
          <w:sz w:val="24"/>
          <w:szCs w:val="24"/>
          <w:vertAlign w:val="superscript"/>
          <w:lang w:val="en-US"/>
        </w:rPr>
        <w:t>b</w:t>
      </w:r>
      <w:r w:rsidRPr="009B5492">
        <w:rPr>
          <w:rFonts w:cs="Arial"/>
          <w:sz w:val="24"/>
          <w:szCs w:val="24"/>
          <w:lang w:val="en-US"/>
        </w:rPr>
        <w:t>, Lorenz Risch</w:t>
      </w:r>
      <w:r w:rsidRPr="009B5492">
        <w:rPr>
          <w:rFonts w:cs="Arial"/>
          <w:sz w:val="24"/>
          <w:szCs w:val="24"/>
          <w:vertAlign w:val="superscript"/>
          <w:lang w:val="en-US"/>
        </w:rPr>
        <w:t>a</w:t>
      </w:r>
      <w:r w:rsidRPr="009B5492">
        <w:rPr>
          <w:rFonts w:cs="Arial"/>
          <w:sz w:val="24"/>
          <w:szCs w:val="24"/>
          <w:lang w:val="en-US"/>
        </w:rPr>
        <w:t>, Christian Geletneky</w:t>
      </w:r>
      <w:r w:rsidRPr="009B5492">
        <w:rPr>
          <w:rFonts w:cs="Arial"/>
          <w:sz w:val="24"/>
          <w:szCs w:val="24"/>
          <w:vertAlign w:val="superscript"/>
          <w:lang w:val="en-US"/>
        </w:rPr>
        <w:t>b</w:t>
      </w:r>
      <w:r w:rsidRPr="009B5492">
        <w:rPr>
          <w:rFonts w:cs="Arial"/>
          <w:sz w:val="24"/>
          <w:szCs w:val="24"/>
          <w:lang w:val="en-US"/>
        </w:rPr>
        <w:t>, Christoph Seger</w:t>
      </w:r>
      <w:r w:rsidRPr="009B5492">
        <w:rPr>
          <w:rFonts w:cs="Arial"/>
          <w:sz w:val="24"/>
          <w:szCs w:val="24"/>
          <w:vertAlign w:val="superscript"/>
          <w:lang w:val="en-US"/>
        </w:rPr>
        <w:t>a</w:t>
      </w:r>
      <w:r w:rsidRPr="009B5492">
        <w:rPr>
          <w:rFonts w:cs="Arial"/>
          <w:sz w:val="24"/>
          <w:szCs w:val="24"/>
          <w:lang w:val="en-US"/>
        </w:rPr>
        <w:t>, Judith Taibon</w:t>
      </w:r>
      <w:r w:rsidRPr="009B5492">
        <w:rPr>
          <w:rFonts w:cs="Arial"/>
          <w:sz w:val="24"/>
          <w:szCs w:val="24"/>
          <w:vertAlign w:val="superscript"/>
          <w:lang w:val="en-US"/>
        </w:rPr>
        <w:t>b</w:t>
      </w:r>
      <w:r w:rsidRPr="009B5492">
        <w:rPr>
          <w:rFonts w:cs="Arial"/>
          <w:sz w:val="24"/>
          <w:szCs w:val="24"/>
          <w:lang w:val="en-US"/>
        </w:rPr>
        <w:t>*</w:t>
      </w:r>
    </w:p>
    <w:p w14:paraId="295495FF" w14:textId="0D07D62A" w:rsidR="00A838F8" w:rsidRPr="009B5492" w:rsidRDefault="00A838F8" w:rsidP="00A838F8">
      <w:pPr>
        <w:spacing w:after="100" w:afterAutospacing="1"/>
        <w:rPr>
          <w:rFonts w:cs="Arial"/>
          <w:sz w:val="24"/>
          <w:szCs w:val="24"/>
          <w:lang w:val="en-US"/>
        </w:rPr>
      </w:pPr>
    </w:p>
    <w:p w14:paraId="00AFC83D" w14:textId="77777777" w:rsidR="00A838F8" w:rsidRPr="009B5492" w:rsidRDefault="00A838F8" w:rsidP="00A838F8">
      <w:pPr>
        <w:spacing w:after="100" w:afterAutospacing="1"/>
        <w:rPr>
          <w:rFonts w:cs="Arial"/>
          <w:sz w:val="24"/>
          <w:szCs w:val="24"/>
          <w:lang w:val="en-GB"/>
        </w:rPr>
      </w:pPr>
    </w:p>
    <w:p w14:paraId="2D0B2471" w14:textId="77777777" w:rsidR="00A838F8" w:rsidRPr="009B5492" w:rsidRDefault="00A838F8" w:rsidP="00A838F8">
      <w:pPr>
        <w:pStyle w:val="paragraph"/>
        <w:spacing w:before="0" w:beforeAutospacing="0"/>
        <w:jc w:val="both"/>
        <w:textAlignment w:val="baseline"/>
        <w:rPr>
          <w:rFonts w:ascii="Arial" w:hAnsi="Arial" w:cs="Arial"/>
          <w:lang w:val="de-DE"/>
        </w:rPr>
      </w:pPr>
      <w:r w:rsidRPr="009B5492">
        <w:rPr>
          <w:rStyle w:val="normaltextrun"/>
          <w:rFonts w:ascii="Arial" w:hAnsi="Arial" w:cs="Arial"/>
          <w:vertAlign w:val="superscript"/>
          <w:lang w:val="de-DE"/>
        </w:rPr>
        <w:t>a</w:t>
      </w:r>
      <w:r w:rsidRPr="009B5492">
        <w:rPr>
          <w:rStyle w:val="normaltextrun"/>
          <w:rFonts w:ascii="Arial" w:hAnsi="Arial" w:cs="Arial"/>
          <w:lang w:val="de-DE"/>
        </w:rPr>
        <w:t>Dr. Risch Ostschweiz AG, Lagerstrasse 30, 9470 Buchs, Switzerland</w:t>
      </w:r>
      <w:r w:rsidRPr="009B5492">
        <w:rPr>
          <w:rStyle w:val="eop"/>
          <w:rFonts w:ascii="Arial" w:hAnsi="Arial" w:cs="Arial"/>
          <w:lang w:val="de-DE"/>
        </w:rPr>
        <w:t> </w:t>
      </w:r>
    </w:p>
    <w:p w14:paraId="1F81C900" w14:textId="77777777" w:rsidR="00A838F8" w:rsidRPr="009B5492" w:rsidRDefault="00A838F8" w:rsidP="00A838F8">
      <w:pPr>
        <w:pStyle w:val="paragraph"/>
        <w:spacing w:before="0" w:beforeAutospacing="0"/>
        <w:jc w:val="both"/>
        <w:textAlignment w:val="baseline"/>
        <w:rPr>
          <w:rStyle w:val="eop"/>
          <w:rFonts w:ascii="Arial" w:hAnsi="Arial" w:cs="Arial"/>
          <w:lang w:val="de-DE"/>
        </w:rPr>
      </w:pPr>
      <w:r w:rsidRPr="009B5492">
        <w:rPr>
          <w:rStyle w:val="normaltextrun"/>
          <w:rFonts w:ascii="Arial" w:hAnsi="Arial" w:cs="Arial"/>
          <w:vertAlign w:val="superscript"/>
          <w:lang w:val="de-DE"/>
        </w:rPr>
        <w:t>b</w:t>
      </w:r>
      <w:r w:rsidRPr="009B5492">
        <w:rPr>
          <w:rStyle w:val="normaltextrun"/>
          <w:rFonts w:ascii="Arial" w:hAnsi="Arial" w:cs="Arial"/>
          <w:lang w:val="de-DE"/>
        </w:rPr>
        <w:t>Roche Diagnostics GmbH, Nonnenwald 2, 82377 Penzberg, Germany</w:t>
      </w:r>
      <w:r w:rsidRPr="009B5492">
        <w:rPr>
          <w:rStyle w:val="eop"/>
          <w:rFonts w:ascii="Arial" w:hAnsi="Arial" w:cs="Arial"/>
          <w:lang w:val="de-DE"/>
        </w:rPr>
        <w:t> </w:t>
      </w:r>
    </w:p>
    <w:p w14:paraId="5108BAD6" w14:textId="77777777" w:rsidR="00A838F8" w:rsidRPr="009B5492" w:rsidRDefault="00A838F8" w:rsidP="00A838F8">
      <w:pPr>
        <w:pStyle w:val="paragraph"/>
        <w:spacing w:before="0" w:beforeAutospacing="0" w:after="0" w:afterAutospacing="0" w:line="480" w:lineRule="auto"/>
        <w:textAlignment w:val="baseline"/>
        <w:rPr>
          <w:rFonts w:ascii="Arial" w:hAnsi="Arial" w:cs="Arial"/>
          <w:lang w:val="it-IT"/>
        </w:rPr>
      </w:pPr>
      <w:r w:rsidRPr="009B5492">
        <w:rPr>
          <w:rStyle w:val="eop"/>
          <w:rFonts w:ascii="Arial" w:hAnsi="Arial" w:cs="Arial"/>
          <w:vertAlign w:val="superscript"/>
          <w:lang w:val="it-IT"/>
        </w:rPr>
        <w:t>c</w:t>
      </w:r>
      <w:r w:rsidRPr="009B5492">
        <w:rPr>
          <w:rStyle w:val="eop"/>
          <w:rFonts w:ascii="Arial" w:hAnsi="Arial" w:cs="Arial"/>
          <w:lang w:val="it-IT"/>
        </w:rPr>
        <w:t>Chrestos Concept GmbH &amp; Co. KG, Girardestaße 1–5, 45131 Essen, Germany</w:t>
      </w:r>
    </w:p>
    <w:bookmarkEnd w:id="0"/>
    <w:p w14:paraId="6B5AD60E" w14:textId="16C781EC" w:rsidR="002E39FB" w:rsidRPr="009B5492" w:rsidRDefault="002E39FB" w:rsidP="002E39FB">
      <w:pPr>
        <w:pStyle w:val="paragraph"/>
        <w:spacing w:before="0" w:beforeAutospacing="0" w:after="0" w:afterAutospacing="0" w:line="480" w:lineRule="auto"/>
        <w:textAlignment w:val="baseline"/>
        <w:rPr>
          <w:rFonts w:ascii="Arial" w:hAnsi="Arial" w:cs="Arial"/>
          <w:lang w:val="es-ES"/>
        </w:rPr>
      </w:pPr>
      <w:r w:rsidRPr="009B5492">
        <w:rPr>
          <w:rStyle w:val="eop"/>
          <w:rFonts w:ascii="Arial" w:hAnsi="Arial" w:cs="Arial"/>
          <w:lang w:val="es-ES"/>
        </w:rPr>
        <w:t> </w:t>
      </w:r>
    </w:p>
    <w:p w14:paraId="16D2BF3D" w14:textId="77777777" w:rsidR="002E39FB" w:rsidRPr="009B5492" w:rsidRDefault="002E39FB" w:rsidP="002E39FB">
      <w:pPr>
        <w:spacing w:line="480" w:lineRule="auto"/>
        <w:rPr>
          <w:rFonts w:cs="Arial"/>
          <w:sz w:val="24"/>
          <w:szCs w:val="24"/>
          <w:lang w:val="es-ES"/>
        </w:rPr>
      </w:pPr>
    </w:p>
    <w:p w14:paraId="2DFF4D38" w14:textId="77777777" w:rsidR="002E39FB" w:rsidRPr="009B5492" w:rsidRDefault="002E39FB" w:rsidP="002E39FB">
      <w:pPr>
        <w:spacing w:line="480" w:lineRule="auto"/>
        <w:contextualSpacing/>
        <w:rPr>
          <w:rFonts w:cs="Arial"/>
          <w:sz w:val="24"/>
          <w:szCs w:val="24"/>
          <w:lang w:val="en-GB"/>
        </w:rPr>
      </w:pPr>
      <w:r w:rsidRPr="009B5492">
        <w:rPr>
          <w:rFonts w:cs="Arial"/>
          <w:sz w:val="24"/>
          <w:szCs w:val="24"/>
          <w:lang w:val="en-GB"/>
        </w:rPr>
        <w:t>* Corresponding author:</w:t>
      </w:r>
    </w:p>
    <w:p w14:paraId="364230D1" w14:textId="77777777" w:rsidR="002E39FB" w:rsidRPr="009B5492" w:rsidRDefault="002E39FB" w:rsidP="002E39FB">
      <w:pPr>
        <w:spacing w:line="480" w:lineRule="auto"/>
        <w:contextualSpacing/>
        <w:rPr>
          <w:rFonts w:cs="Arial"/>
          <w:sz w:val="24"/>
          <w:szCs w:val="24"/>
          <w:lang w:val="en-GB"/>
        </w:rPr>
      </w:pPr>
      <w:r w:rsidRPr="009B5492">
        <w:rPr>
          <w:rFonts w:cs="Arial"/>
          <w:sz w:val="24"/>
          <w:szCs w:val="24"/>
          <w:lang w:val="en-GB"/>
        </w:rPr>
        <w:t>Judith Taibon, PhD, Nonnenwald 2, 82377 Penzberg, Germany</w:t>
      </w:r>
    </w:p>
    <w:p w14:paraId="245782BE" w14:textId="77777777" w:rsidR="002E39FB" w:rsidRPr="009B5492" w:rsidRDefault="002E39FB" w:rsidP="002E39FB">
      <w:pPr>
        <w:spacing w:line="480" w:lineRule="auto"/>
        <w:contextualSpacing/>
        <w:rPr>
          <w:rFonts w:cs="Arial"/>
          <w:sz w:val="24"/>
          <w:szCs w:val="24"/>
          <w:lang w:val="en-GB"/>
        </w:rPr>
      </w:pPr>
      <w:r w:rsidRPr="009B5492">
        <w:rPr>
          <w:rFonts w:cs="Arial"/>
          <w:sz w:val="24"/>
          <w:szCs w:val="24"/>
          <w:lang w:val="en-GB"/>
        </w:rPr>
        <w:t xml:space="preserve">Phone: </w:t>
      </w:r>
      <w:r w:rsidRPr="009B5492">
        <w:rPr>
          <w:rFonts w:cs="Arial"/>
          <w:sz w:val="24"/>
          <w:szCs w:val="24"/>
          <w:shd w:val="clear" w:color="auto" w:fill="FFFFFF"/>
          <w:lang w:val="en-GB"/>
        </w:rPr>
        <w:t>+49 8856 6012941</w:t>
      </w:r>
    </w:p>
    <w:p w14:paraId="4C3F6B12" w14:textId="548702B3" w:rsidR="002E39FB" w:rsidRPr="009B5492" w:rsidRDefault="002E39FB" w:rsidP="002E39FB">
      <w:pPr>
        <w:spacing w:line="480" w:lineRule="auto"/>
        <w:rPr>
          <w:rFonts w:cs="Arial"/>
          <w:lang w:val="en-US"/>
        </w:rPr>
      </w:pPr>
      <w:r w:rsidRPr="009B5492">
        <w:rPr>
          <w:rFonts w:cs="Arial"/>
          <w:sz w:val="24"/>
          <w:szCs w:val="24"/>
          <w:lang w:val="en-US"/>
        </w:rPr>
        <w:t>E-mail: judith.taibon@roche.com</w:t>
      </w:r>
      <w:r w:rsidRPr="009B5492" w:rsidDel="0008659C">
        <w:rPr>
          <w:rFonts w:cs="Arial"/>
          <w:sz w:val="24"/>
          <w:szCs w:val="24"/>
          <w:vertAlign w:val="superscript"/>
          <w:lang w:val="en-US"/>
        </w:rPr>
        <w:t xml:space="preserve"> </w:t>
      </w:r>
    </w:p>
    <w:p w14:paraId="2BCBA0E8" w14:textId="64FCE8DB" w:rsidR="002E39FB" w:rsidRPr="009B5492" w:rsidRDefault="002E39FB">
      <w:pPr>
        <w:spacing w:before="0" w:after="200"/>
        <w:jc w:val="left"/>
        <w:rPr>
          <w:rFonts w:cs="Arial"/>
          <w:lang w:val="en-US"/>
        </w:rPr>
      </w:pPr>
      <w:r w:rsidRPr="009B5492">
        <w:rPr>
          <w:rFonts w:cs="Arial"/>
          <w:lang w:val="en-US"/>
        </w:rPr>
        <w:br w:type="page"/>
      </w:r>
    </w:p>
    <w:sdt>
      <w:sdtPr>
        <w:rPr>
          <w:rFonts w:ascii="Arial" w:eastAsia="PMingLiU" w:hAnsi="Arial" w:cs="Arial"/>
          <w:b w:val="0"/>
          <w:bCs w:val="0"/>
          <w:noProof/>
          <w:color w:val="auto"/>
          <w:sz w:val="18"/>
          <w:szCs w:val="20"/>
          <w:lang w:val="en-GB"/>
        </w:rPr>
        <w:id w:val="538793584"/>
        <w:docPartObj>
          <w:docPartGallery w:val="Table of Contents"/>
          <w:docPartUnique/>
        </w:docPartObj>
      </w:sdtPr>
      <w:sdtEndPr>
        <w:rPr>
          <w:noProof w:val="0"/>
        </w:rPr>
      </w:sdtEndPr>
      <w:sdtContent>
        <w:p w14:paraId="3B687258" w14:textId="77777777" w:rsidR="002E39FB" w:rsidRPr="009B5492" w:rsidRDefault="002E39FB" w:rsidP="002E39FB">
          <w:pPr>
            <w:pStyle w:val="Inhaltsverzeichnisberschrift"/>
            <w:rPr>
              <w:rFonts w:ascii="Arial" w:hAnsi="Arial" w:cs="Arial"/>
              <w:color w:val="auto"/>
              <w:sz w:val="24"/>
              <w:lang w:val="en-GB"/>
            </w:rPr>
          </w:pPr>
          <w:r w:rsidRPr="009B5492">
            <w:rPr>
              <w:rFonts w:ascii="Arial" w:hAnsi="Arial" w:cs="Arial"/>
              <w:color w:val="auto"/>
              <w:sz w:val="24"/>
              <w:lang w:val="en-GB"/>
            </w:rPr>
            <w:t>Content</w:t>
          </w:r>
        </w:p>
        <w:p w14:paraId="6341D6E5" w14:textId="71B6819B" w:rsidR="00780A10" w:rsidRPr="009B5492" w:rsidRDefault="002E39FB">
          <w:pPr>
            <w:pStyle w:val="Verzeichnis1"/>
            <w:rPr>
              <w:rFonts w:cs="Arial"/>
              <w:noProof/>
              <w:lang w:val="en-GB" w:eastAsia="en-GB"/>
            </w:rPr>
          </w:pPr>
          <w:r w:rsidRPr="009B5492">
            <w:rPr>
              <w:rFonts w:cs="Arial"/>
              <w:sz w:val="18"/>
              <w:lang w:val="en-GB"/>
            </w:rPr>
            <w:fldChar w:fldCharType="begin"/>
          </w:r>
          <w:r w:rsidRPr="009B5492">
            <w:rPr>
              <w:rFonts w:cs="Arial"/>
              <w:sz w:val="18"/>
              <w:lang w:val="en-GB"/>
            </w:rPr>
            <w:instrText xml:space="preserve"> TOC \o "1-3" \h \z \u </w:instrText>
          </w:r>
          <w:r w:rsidRPr="009B5492">
            <w:rPr>
              <w:rFonts w:cs="Arial"/>
              <w:sz w:val="18"/>
              <w:lang w:val="en-GB"/>
            </w:rPr>
            <w:fldChar w:fldCharType="separate"/>
          </w:r>
          <w:hyperlink w:anchor="_Toc120439536" w:history="1">
            <w:r w:rsidR="00780A10" w:rsidRPr="009B5492">
              <w:rPr>
                <w:rStyle w:val="Hyperlink"/>
                <w:rFonts w:cs="Arial"/>
                <w:noProof/>
                <w:color w:val="auto"/>
                <w:sz w:val="18"/>
              </w:rPr>
              <w:t>1</w:t>
            </w:r>
            <w:r w:rsidR="00780A10" w:rsidRPr="009B5492">
              <w:rPr>
                <w:rFonts w:cs="Arial"/>
                <w:noProof/>
                <w:lang w:val="en-GB" w:eastAsia="en-GB"/>
              </w:rPr>
              <w:tab/>
            </w:r>
            <w:r w:rsidR="00780A10" w:rsidRPr="009B5492">
              <w:rPr>
                <w:rStyle w:val="Hyperlink"/>
                <w:rFonts w:cs="Arial"/>
                <w:noProof/>
                <w:color w:val="auto"/>
                <w:sz w:val="18"/>
              </w:rPr>
              <w:t>Summary of test principle and scope of application</w:t>
            </w:r>
            <w:r w:rsidR="00780A10" w:rsidRPr="009B5492">
              <w:rPr>
                <w:rFonts w:cs="Arial"/>
                <w:noProof/>
                <w:webHidden/>
                <w:sz w:val="18"/>
              </w:rPr>
              <w:tab/>
            </w:r>
            <w:r w:rsidR="00780A10" w:rsidRPr="009B5492">
              <w:rPr>
                <w:rFonts w:cs="Arial"/>
                <w:noProof/>
                <w:webHidden/>
                <w:sz w:val="18"/>
              </w:rPr>
              <w:fldChar w:fldCharType="begin"/>
            </w:r>
            <w:r w:rsidR="00780A10" w:rsidRPr="009B5492">
              <w:rPr>
                <w:rFonts w:cs="Arial"/>
                <w:noProof/>
                <w:webHidden/>
                <w:sz w:val="18"/>
              </w:rPr>
              <w:instrText xml:space="preserve"> PAGEREF _Toc120439536 \h </w:instrText>
            </w:r>
            <w:r w:rsidR="00780A10" w:rsidRPr="009B5492">
              <w:rPr>
                <w:rFonts w:cs="Arial"/>
                <w:noProof/>
                <w:webHidden/>
                <w:sz w:val="18"/>
              </w:rPr>
            </w:r>
            <w:r w:rsidR="00780A10" w:rsidRPr="009B5492">
              <w:rPr>
                <w:rFonts w:cs="Arial"/>
                <w:noProof/>
                <w:webHidden/>
                <w:sz w:val="18"/>
              </w:rPr>
              <w:fldChar w:fldCharType="separate"/>
            </w:r>
            <w:r w:rsidR="00CD4BA8" w:rsidRPr="009B5492">
              <w:rPr>
                <w:rFonts w:cs="Arial"/>
                <w:noProof/>
                <w:webHidden/>
                <w:sz w:val="18"/>
              </w:rPr>
              <w:t>3</w:t>
            </w:r>
            <w:r w:rsidR="00780A10" w:rsidRPr="009B5492">
              <w:rPr>
                <w:rFonts w:cs="Arial"/>
                <w:noProof/>
                <w:webHidden/>
                <w:sz w:val="18"/>
              </w:rPr>
              <w:fldChar w:fldCharType="end"/>
            </w:r>
          </w:hyperlink>
        </w:p>
        <w:p w14:paraId="6FDDF205" w14:textId="45908259" w:rsidR="00780A10" w:rsidRPr="009B5492" w:rsidRDefault="00000000">
          <w:pPr>
            <w:pStyle w:val="Verzeichnis1"/>
            <w:rPr>
              <w:rFonts w:cs="Arial"/>
              <w:noProof/>
              <w:lang w:val="en-GB" w:eastAsia="en-GB"/>
            </w:rPr>
          </w:pPr>
          <w:hyperlink w:anchor="_Toc120439537" w:history="1">
            <w:r w:rsidR="00780A10" w:rsidRPr="009B5492">
              <w:rPr>
                <w:rStyle w:val="Hyperlink"/>
                <w:rFonts w:cs="Arial"/>
                <w:noProof/>
                <w:color w:val="auto"/>
                <w:sz w:val="18"/>
              </w:rPr>
              <w:t>2</w:t>
            </w:r>
            <w:r w:rsidR="00780A10" w:rsidRPr="009B5492">
              <w:rPr>
                <w:rFonts w:cs="Arial"/>
                <w:noProof/>
                <w:lang w:val="en-GB" w:eastAsia="en-GB"/>
              </w:rPr>
              <w:tab/>
            </w:r>
            <w:r w:rsidR="00780A10" w:rsidRPr="009B5492">
              <w:rPr>
                <w:rStyle w:val="Hyperlink"/>
                <w:rFonts w:cs="Arial"/>
                <w:noProof/>
                <w:color w:val="auto"/>
                <w:sz w:val="18"/>
              </w:rPr>
              <w:t>Safety precautions</w:t>
            </w:r>
            <w:r w:rsidR="00780A10" w:rsidRPr="009B5492">
              <w:rPr>
                <w:rFonts w:cs="Arial"/>
                <w:noProof/>
                <w:webHidden/>
                <w:sz w:val="18"/>
              </w:rPr>
              <w:tab/>
            </w:r>
            <w:r w:rsidR="00780A10" w:rsidRPr="009B5492">
              <w:rPr>
                <w:rFonts w:cs="Arial"/>
                <w:noProof/>
                <w:webHidden/>
                <w:sz w:val="18"/>
              </w:rPr>
              <w:fldChar w:fldCharType="begin"/>
            </w:r>
            <w:r w:rsidR="00780A10" w:rsidRPr="009B5492">
              <w:rPr>
                <w:rFonts w:cs="Arial"/>
                <w:noProof/>
                <w:webHidden/>
                <w:sz w:val="18"/>
              </w:rPr>
              <w:instrText xml:space="preserve"> PAGEREF _Toc120439537 \h </w:instrText>
            </w:r>
            <w:r w:rsidR="00780A10" w:rsidRPr="009B5492">
              <w:rPr>
                <w:rFonts w:cs="Arial"/>
                <w:noProof/>
                <w:webHidden/>
                <w:sz w:val="18"/>
              </w:rPr>
            </w:r>
            <w:r w:rsidR="00780A10" w:rsidRPr="009B5492">
              <w:rPr>
                <w:rFonts w:cs="Arial"/>
                <w:noProof/>
                <w:webHidden/>
                <w:sz w:val="18"/>
              </w:rPr>
              <w:fldChar w:fldCharType="separate"/>
            </w:r>
            <w:r w:rsidR="00CD4BA8" w:rsidRPr="009B5492">
              <w:rPr>
                <w:rFonts w:cs="Arial"/>
                <w:noProof/>
                <w:webHidden/>
                <w:sz w:val="18"/>
              </w:rPr>
              <w:t>4</w:t>
            </w:r>
            <w:r w:rsidR="00780A10" w:rsidRPr="009B5492">
              <w:rPr>
                <w:rFonts w:cs="Arial"/>
                <w:noProof/>
                <w:webHidden/>
                <w:sz w:val="18"/>
              </w:rPr>
              <w:fldChar w:fldCharType="end"/>
            </w:r>
          </w:hyperlink>
        </w:p>
        <w:p w14:paraId="309A9A0F" w14:textId="0F70CA4B" w:rsidR="00780A10" w:rsidRPr="009B5492" w:rsidRDefault="00000000">
          <w:pPr>
            <w:pStyle w:val="Verzeichnis1"/>
            <w:rPr>
              <w:rFonts w:cs="Arial"/>
              <w:noProof/>
              <w:lang w:val="en-GB" w:eastAsia="en-GB"/>
            </w:rPr>
          </w:pPr>
          <w:hyperlink w:anchor="_Toc120439538" w:history="1">
            <w:r w:rsidR="00780A10" w:rsidRPr="009B5492">
              <w:rPr>
                <w:rStyle w:val="Hyperlink"/>
                <w:rFonts w:cs="Arial"/>
                <w:noProof/>
                <w:color w:val="auto"/>
                <w:sz w:val="18"/>
              </w:rPr>
              <w:t>3</w:t>
            </w:r>
            <w:r w:rsidR="00780A10" w:rsidRPr="009B5492">
              <w:rPr>
                <w:rFonts w:cs="Arial"/>
                <w:noProof/>
                <w:lang w:val="en-GB" w:eastAsia="en-GB"/>
              </w:rPr>
              <w:tab/>
            </w:r>
            <w:r w:rsidR="00780A10" w:rsidRPr="009B5492">
              <w:rPr>
                <w:rStyle w:val="Hyperlink"/>
                <w:rFonts w:cs="Arial"/>
                <w:noProof/>
                <w:color w:val="auto"/>
                <w:sz w:val="18"/>
              </w:rPr>
              <w:t>Equipment and instrumentation</w:t>
            </w:r>
            <w:r w:rsidR="00780A10" w:rsidRPr="009B5492">
              <w:rPr>
                <w:rFonts w:cs="Arial"/>
                <w:noProof/>
                <w:webHidden/>
                <w:sz w:val="18"/>
              </w:rPr>
              <w:tab/>
            </w:r>
            <w:r w:rsidR="00780A10" w:rsidRPr="009B5492">
              <w:rPr>
                <w:rFonts w:cs="Arial"/>
                <w:noProof/>
                <w:webHidden/>
                <w:sz w:val="18"/>
              </w:rPr>
              <w:fldChar w:fldCharType="begin"/>
            </w:r>
            <w:r w:rsidR="00780A10" w:rsidRPr="009B5492">
              <w:rPr>
                <w:rFonts w:cs="Arial"/>
                <w:noProof/>
                <w:webHidden/>
                <w:sz w:val="18"/>
              </w:rPr>
              <w:instrText xml:space="preserve"> PAGEREF _Toc120439538 \h </w:instrText>
            </w:r>
            <w:r w:rsidR="00780A10" w:rsidRPr="009B5492">
              <w:rPr>
                <w:rFonts w:cs="Arial"/>
                <w:noProof/>
                <w:webHidden/>
                <w:sz w:val="18"/>
              </w:rPr>
            </w:r>
            <w:r w:rsidR="00780A10" w:rsidRPr="009B5492">
              <w:rPr>
                <w:rFonts w:cs="Arial"/>
                <w:noProof/>
                <w:webHidden/>
                <w:sz w:val="18"/>
              </w:rPr>
              <w:fldChar w:fldCharType="separate"/>
            </w:r>
            <w:r w:rsidR="00CD4BA8" w:rsidRPr="009B5492">
              <w:rPr>
                <w:rFonts w:cs="Arial"/>
                <w:noProof/>
                <w:webHidden/>
                <w:sz w:val="18"/>
              </w:rPr>
              <w:t>4</w:t>
            </w:r>
            <w:r w:rsidR="00780A10" w:rsidRPr="009B5492">
              <w:rPr>
                <w:rFonts w:cs="Arial"/>
                <w:noProof/>
                <w:webHidden/>
                <w:sz w:val="18"/>
              </w:rPr>
              <w:fldChar w:fldCharType="end"/>
            </w:r>
          </w:hyperlink>
        </w:p>
        <w:p w14:paraId="36150F2F" w14:textId="0E1B7CCF" w:rsidR="00780A10" w:rsidRPr="009B5492" w:rsidRDefault="00000000">
          <w:pPr>
            <w:pStyle w:val="Verzeichnis1"/>
            <w:rPr>
              <w:rFonts w:cs="Arial"/>
              <w:noProof/>
              <w:lang w:val="en-GB" w:eastAsia="en-GB"/>
            </w:rPr>
          </w:pPr>
          <w:hyperlink w:anchor="_Toc120439539" w:history="1">
            <w:r w:rsidR="00780A10" w:rsidRPr="009B5492">
              <w:rPr>
                <w:rStyle w:val="Hyperlink"/>
                <w:rFonts w:cs="Arial"/>
                <w:noProof/>
                <w:color w:val="auto"/>
                <w:sz w:val="18"/>
              </w:rPr>
              <w:t>4</w:t>
            </w:r>
            <w:r w:rsidR="00780A10" w:rsidRPr="009B5492">
              <w:rPr>
                <w:rFonts w:cs="Arial"/>
                <w:noProof/>
                <w:lang w:val="en-GB" w:eastAsia="en-GB"/>
              </w:rPr>
              <w:tab/>
            </w:r>
            <w:r w:rsidR="00780A10" w:rsidRPr="009B5492">
              <w:rPr>
                <w:rStyle w:val="Hyperlink"/>
                <w:rFonts w:cs="Arial"/>
                <w:noProof/>
                <w:color w:val="auto"/>
                <w:sz w:val="18"/>
              </w:rPr>
              <w:t>Preparation of reagents, calibration standards, controls and all other materials</w:t>
            </w:r>
            <w:r w:rsidR="00780A10" w:rsidRPr="009B5492">
              <w:rPr>
                <w:rFonts w:cs="Arial"/>
                <w:noProof/>
                <w:webHidden/>
                <w:sz w:val="18"/>
              </w:rPr>
              <w:tab/>
            </w:r>
            <w:r w:rsidR="00780A10" w:rsidRPr="009B5492">
              <w:rPr>
                <w:rFonts w:cs="Arial"/>
                <w:noProof/>
                <w:webHidden/>
                <w:sz w:val="18"/>
              </w:rPr>
              <w:fldChar w:fldCharType="begin"/>
            </w:r>
            <w:r w:rsidR="00780A10" w:rsidRPr="009B5492">
              <w:rPr>
                <w:rFonts w:cs="Arial"/>
                <w:noProof/>
                <w:webHidden/>
                <w:sz w:val="18"/>
              </w:rPr>
              <w:instrText xml:space="preserve"> PAGEREF _Toc120439539 \h </w:instrText>
            </w:r>
            <w:r w:rsidR="00780A10" w:rsidRPr="009B5492">
              <w:rPr>
                <w:rFonts w:cs="Arial"/>
                <w:noProof/>
                <w:webHidden/>
                <w:sz w:val="18"/>
              </w:rPr>
            </w:r>
            <w:r w:rsidR="00780A10" w:rsidRPr="009B5492">
              <w:rPr>
                <w:rFonts w:cs="Arial"/>
                <w:noProof/>
                <w:webHidden/>
                <w:sz w:val="18"/>
              </w:rPr>
              <w:fldChar w:fldCharType="separate"/>
            </w:r>
            <w:r w:rsidR="00CD4BA8" w:rsidRPr="009B5492">
              <w:rPr>
                <w:rFonts w:cs="Arial"/>
                <w:noProof/>
                <w:webHidden/>
                <w:sz w:val="18"/>
              </w:rPr>
              <w:t>6</w:t>
            </w:r>
            <w:r w:rsidR="00780A10" w:rsidRPr="009B5492">
              <w:rPr>
                <w:rFonts w:cs="Arial"/>
                <w:noProof/>
                <w:webHidden/>
                <w:sz w:val="18"/>
              </w:rPr>
              <w:fldChar w:fldCharType="end"/>
            </w:r>
          </w:hyperlink>
        </w:p>
        <w:p w14:paraId="60F460D4" w14:textId="312BA28B" w:rsidR="00780A10" w:rsidRPr="009B5492" w:rsidRDefault="00000000">
          <w:pPr>
            <w:pStyle w:val="Verzeichnis2"/>
            <w:rPr>
              <w:rFonts w:cs="Arial"/>
              <w:noProof/>
              <w:lang w:val="en-GB" w:eastAsia="en-GB"/>
            </w:rPr>
          </w:pPr>
          <w:hyperlink w:anchor="_Toc120439540" w:history="1">
            <w:r w:rsidR="00780A10" w:rsidRPr="009B5492">
              <w:rPr>
                <w:rStyle w:val="Hyperlink"/>
                <w:rFonts w:cs="Arial"/>
                <w:bCs/>
                <w:noProof/>
                <w:color w:val="auto"/>
                <w:sz w:val="18"/>
              </w:rPr>
              <w:t>4.1</w:t>
            </w:r>
            <w:r w:rsidR="00780A10" w:rsidRPr="009B5492">
              <w:rPr>
                <w:rFonts w:cs="Arial"/>
                <w:noProof/>
                <w:lang w:val="en-GB" w:eastAsia="en-GB"/>
              </w:rPr>
              <w:tab/>
            </w:r>
            <w:r w:rsidR="00780A10" w:rsidRPr="009B5492">
              <w:rPr>
                <w:rStyle w:val="Hyperlink"/>
                <w:rFonts w:cs="Arial"/>
                <w:noProof/>
                <w:color w:val="auto"/>
                <w:sz w:val="18"/>
              </w:rPr>
              <w:t>Chemicals and reagents</w:t>
            </w:r>
            <w:r w:rsidR="00780A10" w:rsidRPr="009B5492">
              <w:rPr>
                <w:rFonts w:cs="Arial"/>
                <w:noProof/>
                <w:webHidden/>
                <w:sz w:val="18"/>
              </w:rPr>
              <w:tab/>
            </w:r>
            <w:r w:rsidR="00780A10" w:rsidRPr="009B5492">
              <w:rPr>
                <w:rFonts w:cs="Arial"/>
                <w:noProof/>
                <w:webHidden/>
                <w:sz w:val="18"/>
              </w:rPr>
              <w:fldChar w:fldCharType="begin"/>
            </w:r>
            <w:r w:rsidR="00780A10" w:rsidRPr="009B5492">
              <w:rPr>
                <w:rFonts w:cs="Arial"/>
                <w:noProof/>
                <w:webHidden/>
                <w:sz w:val="18"/>
              </w:rPr>
              <w:instrText xml:space="preserve"> PAGEREF _Toc120439540 \h </w:instrText>
            </w:r>
            <w:r w:rsidR="00780A10" w:rsidRPr="009B5492">
              <w:rPr>
                <w:rFonts w:cs="Arial"/>
                <w:noProof/>
                <w:webHidden/>
                <w:sz w:val="18"/>
              </w:rPr>
            </w:r>
            <w:r w:rsidR="00780A10" w:rsidRPr="009B5492">
              <w:rPr>
                <w:rFonts w:cs="Arial"/>
                <w:noProof/>
                <w:webHidden/>
                <w:sz w:val="18"/>
              </w:rPr>
              <w:fldChar w:fldCharType="separate"/>
            </w:r>
            <w:r w:rsidR="00CD4BA8" w:rsidRPr="009B5492">
              <w:rPr>
                <w:rFonts w:cs="Arial"/>
                <w:noProof/>
                <w:webHidden/>
                <w:sz w:val="18"/>
              </w:rPr>
              <w:t>7</w:t>
            </w:r>
            <w:r w:rsidR="00780A10" w:rsidRPr="009B5492">
              <w:rPr>
                <w:rFonts w:cs="Arial"/>
                <w:noProof/>
                <w:webHidden/>
                <w:sz w:val="18"/>
              </w:rPr>
              <w:fldChar w:fldCharType="end"/>
            </w:r>
          </w:hyperlink>
        </w:p>
        <w:p w14:paraId="1A338E4B" w14:textId="1B311D7B" w:rsidR="00780A10" w:rsidRPr="009B5492" w:rsidRDefault="00000000">
          <w:pPr>
            <w:pStyle w:val="Verzeichnis2"/>
            <w:rPr>
              <w:rFonts w:cs="Arial"/>
              <w:noProof/>
              <w:lang w:val="en-GB" w:eastAsia="en-GB"/>
            </w:rPr>
          </w:pPr>
          <w:hyperlink w:anchor="_Toc120439541" w:history="1">
            <w:r w:rsidR="00780A10" w:rsidRPr="009B5492">
              <w:rPr>
                <w:rStyle w:val="Hyperlink"/>
                <w:rFonts w:cs="Arial"/>
                <w:bCs/>
                <w:noProof/>
                <w:color w:val="auto"/>
                <w:sz w:val="18"/>
              </w:rPr>
              <w:t>4.2</w:t>
            </w:r>
            <w:r w:rsidR="00780A10" w:rsidRPr="009B5492">
              <w:rPr>
                <w:rFonts w:cs="Arial"/>
                <w:noProof/>
                <w:lang w:val="en-GB" w:eastAsia="en-GB"/>
              </w:rPr>
              <w:tab/>
            </w:r>
            <w:r w:rsidR="00780A10" w:rsidRPr="009B5492">
              <w:rPr>
                <w:rStyle w:val="Hyperlink"/>
                <w:rFonts w:cs="Arial"/>
                <w:noProof/>
                <w:color w:val="auto"/>
                <w:sz w:val="18"/>
              </w:rPr>
              <w:t>Preparation of reagents</w:t>
            </w:r>
            <w:r w:rsidR="00780A10" w:rsidRPr="009B5492">
              <w:rPr>
                <w:rFonts w:cs="Arial"/>
                <w:noProof/>
                <w:webHidden/>
                <w:sz w:val="18"/>
              </w:rPr>
              <w:tab/>
            </w:r>
            <w:r w:rsidR="00780A10" w:rsidRPr="009B5492">
              <w:rPr>
                <w:rFonts w:cs="Arial"/>
                <w:noProof/>
                <w:webHidden/>
                <w:sz w:val="18"/>
              </w:rPr>
              <w:fldChar w:fldCharType="begin"/>
            </w:r>
            <w:r w:rsidR="00780A10" w:rsidRPr="009B5492">
              <w:rPr>
                <w:rFonts w:cs="Arial"/>
                <w:noProof/>
                <w:webHidden/>
                <w:sz w:val="18"/>
              </w:rPr>
              <w:instrText xml:space="preserve"> PAGEREF _Toc120439541 \h </w:instrText>
            </w:r>
            <w:r w:rsidR="00780A10" w:rsidRPr="009B5492">
              <w:rPr>
                <w:rFonts w:cs="Arial"/>
                <w:noProof/>
                <w:webHidden/>
                <w:sz w:val="18"/>
              </w:rPr>
            </w:r>
            <w:r w:rsidR="00780A10" w:rsidRPr="009B5492">
              <w:rPr>
                <w:rFonts w:cs="Arial"/>
                <w:noProof/>
                <w:webHidden/>
                <w:sz w:val="18"/>
              </w:rPr>
              <w:fldChar w:fldCharType="separate"/>
            </w:r>
            <w:r w:rsidR="00CD4BA8" w:rsidRPr="009B5492">
              <w:rPr>
                <w:rFonts w:cs="Arial"/>
                <w:noProof/>
                <w:webHidden/>
                <w:sz w:val="18"/>
              </w:rPr>
              <w:t>7</w:t>
            </w:r>
            <w:r w:rsidR="00780A10" w:rsidRPr="009B5492">
              <w:rPr>
                <w:rFonts w:cs="Arial"/>
                <w:noProof/>
                <w:webHidden/>
                <w:sz w:val="18"/>
              </w:rPr>
              <w:fldChar w:fldCharType="end"/>
            </w:r>
          </w:hyperlink>
        </w:p>
        <w:p w14:paraId="46E68E97" w14:textId="09855B7D" w:rsidR="00780A10" w:rsidRPr="009B5492" w:rsidRDefault="00000000">
          <w:pPr>
            <w:pStyle w:val="Verzeichnis2"/>
            <w:rPr>
              <w:rFonts w:cs="Arial"/>
              <w:noProof/>
              <w:lang w:val="en-GB" w:eastAsia="en-GB"/>
            </w:rPr>
          </w:pPr>
          <w:hyperlink w:anchor="_Toc120439542" w:history="1">
            <w:r w:rsidR="00780A10" w:rsidRPr="009B5492">
              <w:rPr>
                <w:rStyle w:val="Hyperlink"/>
                <w:rFonts w:cs="Arial"/>
                <w:noProof/>
                <w:color w:val="auto"/>
                <w:sz w:val="18"/>
              </w:rPr>
              <w:t>4.2.1</w:t>
            </w:r>
            <w:r w:rsidR="00780A10" w:rsidRPr="009B5492">
              <w:rPr>
                <w:rFonts w:cs="Arial"/>
                <w:noProof/>
                <w:lang w:val="en-GB" w:eastAsia="en-GB"/>
              </w:rPr>
              <w:tab/>
            </w:r>
            <w:r w:rsidR="00780A10" w:rsidRPr="009B5492">
              <w:rPr>
                <w:rStyle w:val="Hyperlink"/>
                <w:rFonts w:cs="Arial"/>
                <w:noProof/>
                <w:color w:val="auto"/>
                <w:sz w:val="18"/>
              </w:rPr>
              <w:t>Mobile phase</w:t>
            </w:r>
            <w:r w:rsidR="00780A10" w:rsidRPr="009B5492">
              <w:rPr>
                <w:rFonts w:cs="Arial"/>
                <w:noProof/>
                <w:webHidden/>
                <w:sz w:val="18"/>
              </w:rPr>
              <w:tab/>
            </w:r>
            <w:r w:rsidR="00780A10" w:rsidRPr="009B5492">
              <w:rPr>
                <w:rFonts w:cs="Arial"/>
                <w:noProof/>
                <w:webHidden/>
                <w:sz w:val="18"/>
              </w:rPr>
              <w:fldChar w:fldCharType="begin"/>
            </w:r>
            <w:r w:rsidR="00780A10" w:rsidRPr="009B5492">
              <w:rPr>
                <w:rFonts w:cs="Arial"/>
                <w:noProof/>
                <w:webHidden/>
                <w:sz w:val="18"/>
              </w:rPr>
              <w:instrText xml:space="preserve"> PAGEREF _Toc120439542 \h </w:instrText>
            </w:r>
            <w:r w:rsidR="00780A10" w:rsidRPr="009B5492">
              <w:rPr>
                <w:rFonts w:cs="Arial"/>
                <w:noProof/>
                <w:webHidden/>
                <w:sz w:val="18"/>
              </w:rPr>
            </w:r>
            <w:r w:rsidR="00780A10" w:rsidRPr="009B5492">
              <w:rPr>
                <w:rFonts w:cs="Arial"/>
                <w:noProof/>
                <w:webHidden/>
                <w:sz w:val="18"/>
              </w:rPr>
              <w:fldChar w:fldCharType="separate"/>
            </w:r>
            <w:r w:rsidR="00CD4BA8" w:rsidRPr="009B5492">
              <w:rPr>
                <w:rFonts w:cs="Arial"/>
                <w:noProof/>
                <w:webHidden/>
                <w:sz w:val="18"/>
              </w:rPr>
              <w:t>7</w:t>
            </w:r>
            <w:r w:rsidR="00780A10" w:rsidRPr="009B5492">
              <w:rPr>
                <w:rFonts w:cs="Arial"/>
                <w:noProof/>
                <w:webHidden/>
                <w:sz w:val="18"/>
              </w:rPr>
              <w:fldChar w:fldCharType="end"/>
            </w:r>
          </w:hyperlink>
        </w:p>
        <w:p w14:paraId="15F90B4D" w14:textId="50BC662A" w:rsidR="00780A10" w:rsidRPr="009B5492" w:rsidRDefault="00000000">
          <w:pPr>
            <w:pStyle w:val="Verzeichnis2"/>
            <w:rPr>
              <w:rFonts w:cs="Arial"/>
              <w:noProof/>
              <w:lang w:val="en-GB" w:eastAsia="en-GB"/>
            </w:rPr>
          </w:pPr>
          <w:hyperlink w:anchor="_Toc120439543" w:history="1">
            <w:r w:rsidR="00780A10" w:rsidRPr="009B5492">
              <w:rPr>
                <w:rStyle w:val="Hyperlink"/>
                <w:rFonts w:cs="Arial"/>
                <w:noProof/>
                <w:color w:val="auto"/>
                <w:sz w:val="18"/>
              </w:rPr>
              <w:t>4.2.2</w:t>
            </w:r>
            <w:r w:rsidR="00780A10" w:rsidRPr="009B5492">
              <w:rPr>
                <w:rFonts w:cs="Arial"/>
                <w:noProof/>
                <w:lang w:val="en-GB" w:eastAsia="en-GB"/>
              </w:rPr>
              <w:tab/>
            </w:r>
            <w:r w:rsidR="00780A10" w:rsidRPr="009B5492">
              <w:rPr>
                <w:rStyle w:val="Hyperlink"/>
                <w:rFonts w:cs="Arial"/>
                <w:noProof/>
                <w:color w:val="auto"/>
                <w:sz w:val="18"/>
              </w:rPr>
              <w:t>Autosampler wash solution</w:t>
            </w:r>
            <w:r w:rsidR="00780A10" w:rsidRPr="009B5492">
              <w:rPr>
                <w:rFonts w:cs="Arial"/>
                <w:noProof/>
                <w:webHidden/>
                <w:sz w:val="18"/>
              </w:rPr>
              <w:tab/>
            </w:r>
            <w:r w:rsidR="00780A10" w:rsidRPr="009B5492">
              <w:rPr>
                <w:rFonts w:cs="Arial"/>
                <w:noProof/>
                <w:webHidden/>
                <w:sz w:val="18"/>
              </w:rPr>
              <w:fldChar w:fldCharType="begin"/>
            </w:r>
            <w:r w:rsidR="00780A10" w:rsidRPr="009B5492">
              <w:rPr>
                <w:rFonts w:cs="Arial"/>
                <w:noProof/>
                <w:webHidden/>
                <w:sz w:val="18"/>
              </w:rPr>
              <w:instrText xml:space="preserve"> PAGEREF _Toc120439543 \h </w:instrText>
            </w:r>
            <w:r w:rsidR="00780A10" w:rsidRPr="009B5492">
              <w:rPr>
                <w:rFonts w:cs="Arial"/>
                <w:noProof/>
                <w:webHidden/>
                <w:sz w:val="18"/>
              </w:rPr>
            </w:r>
            <w:r w:rsidR="00780A10" w:rsidRPr="009B5492">
              <w:rPr>
                <w:rFonts w:cs="Arial"/>
                <w:noProof/>
                <w:webHidden/>
                <w:sz w:val="18"/>
              </w:rPr>
              <w:fldChar w:fldCharType="separate"/>
            </w:r>
            <w:r w:rsidR="00CD4BA8" w:rsidRPr="009B5492">
              <w:rPr>
                <w:rFonts w:cs="Arial"/>
                <w:noProof/>
                <w:webHidden/>
                <w:sz w:val="18"/>
              </w:rPr>
              <w:t>8</w:t>
            </w:r>
            <w:r w:rsidR="00780A10" w:rsidRPr="009B5492">
              <w:rPr>
                <w:rFonts w:cs="Arial"/>
                <w:noProof/>
                <w:webHidden/>
                <w:sz w:val="18"/>
              </w:rPr>
              <w:fldChar w:fldCharType="end"/>
            </w:r>
          </w:hyperlink>
        </w:p>
        <w:p w14:paraId="0E3357A7" w14:textId="223B4CAB" w:rsidR="00780A10" w:rsidRPr="009B5492" w:rsidRDefault="00000000">
          <w:pPr>
            <w:pStyle w:val="Verzeichnis2"/>
            <w:rPr>
              <w:rFonts w:cs="Arial"/>
              <w:noProof/>
              <w:lang w:val="en-GB" w:eastAsia="en-GB"/>
            </w:rPr>
          </w:pPr>
          <w:hyperlink w:anchor="_Toc120439544" w:history="1">
            <w:r w:rsidR="00780A10" w:rsidRPr="009B5492">
              <w:rPr>
                <w:rStyle w:val="Hyperlink"/>
                <w:rFonts w:cs="Arial"/>
                <w:noProof/>
                <w:color w:val="auto"/>
                <w:sz w:val="18"/>
              </w:rPr>
              <w:t>4.2.3</w:t>
            </w:r>
            <w:r w:rsidR="00780A10" w:rsidRPr="009B5492">
              <w:rPr>
                <w:rFonts w:cs="Arial"/>
                <w:noProof/>
                <w:lang w:val="en-GB" w:eastAsia="en-GB"/>
              </w:rPr>
              <w:tab/>
            </w:r>
            <w:r w:rsidR="00780A10" w:rsidRPr="009B5492">
              <w:rPr>
                <w:rStyle w:val="Hyperlink"/>
                <w:rFonts w:cs="Arial"/>
                <w:noProof/>
                <w:color w:val="auto"/>
                <w:sz w:val="18"/>
              </w:rPr>
              <w:t>Seal wash solution</w:t>
            </w:r>
            <w:r w:rsidR="00780A10" w:rsidRPr="009B5492">
              <w:rPr>
                <w:rFonts w:cs="Arial"/>
                <w:noProof/>
                <w:webHidden/>
                <w:sz w:val="18"/>
              </w:rPr>
              <w:tab/>
            </w:r>
            <w:r w:rsidR="00780A10" w:rsidRPr="009B5492">
              <w:rPr>
                <w:rFonts w:cs="Arial"/>
                <w:noProof/>
                <w:webHidden/>
                <w:sz w:val="18"/>
              </w:rPr>
              <w:fldChar w:fldCharType="begin"/>
            </w:r>
            <w:r w:rsidR="00780A10" w:rsidRPr="009B5492">
              <w:rPr>
                <w:rFonts w:cs="Arial"/>
                <w:noProof/>
                <w:webHidden/>
                <w:sz w:val="18"/>
              </w:rPr>
              <w:instrText xml:space="preserve"> PAGEREF _Toc120439544 \h </w:instrText>
            </w:r>
            <w:r w:rsidR="00780A10" w:rsidRPr="009B5492">
              <w:rPr>
                <w:rFonts w:cs="Arial"/>
                <w:noProof/>
                <w:webHidden/>
                <w:sz w:val="18"/>
              </w:rPr>
            </w:r>
            <w:r w:rsidR="00780A10" w:rsidRPr="009B5492">
              <w:rPr>
                <w:rFonts w:cs="Arial"/>
                <w:noProof/>
                <w:webHidden/>
                <w:sz w:val="18"/>
              </w:rPr>
              <w:fldChar w:fldCharType="separate"/>
            </w:r>
            <w:r w:rsidR="00CD4BA8" w:rsidRPr="009B5492">
              <w:rPr>
                <w:rFonts w:cs="Arial"/>
                <w:noProof/>
                <w:webHidden/>
                <w:sz w:val="18"/>
              </w:rPr>
              <w:t>8</w:t>
            </w:r>
            <w:r w:rsidR="00780A10" w:rsidRPr="009B5492">
              <w:rPr>
                <w:rFonts w:cs="Arial"/>
                <w:noProof/>
                <w:webHidden/>
                <w:sz w:val="18"/>
              </w:rPr>
              <w:fldChar w:fldCharType="end"/>
            </w:r>
          </w:hyperlink>
        </w:p>
        <w:p w14:paraId="62B64A81" w14:textId="27AC98C1" w:rsidR="00780A10" w:rsidRPr="009B5492" w:rsidRDefault="00000000">
          <w:pPr>
            <w:pStyle w:val="Verzeichnis2"/>
            <w:rPr>
              <w:rFonts w:cs="Arial"/>
              <w:noProof/>
              <w:lang w:val="en-GB" w:eastAsia="en-GB"/>
            </w:rPr>
          </w:pPr>
          <w:hyperlink w:anchor="_Toc120439545" w:history="1">
            <w:r w:rsidR="00780A10" w:rsidRPr="009B5492">
              <w:rPr>
                <w:rStyle w:val="Hyperlink"/>
                <w:rFonts w:cs="Arial"/>
                <w:noProof/>
                <w:color w:val="auto"/>
                <w:sz w:val="18"/>
              </w:rPr>
              <w:t>4.2.4</w:t>
            </w:r>
            <w:r w:rsidR="00780A10" w:rsidRPr="009B5492">
              <w:rPr>
                <w:rFonts w:cs="Arial"/>
                <w:noProof/>
                <w:lang w:val="en-GB" w:eastAsia="en-GB"/>
              </w:rPr>
              <w:tab/>
            </w:r>
            <w:r w:rsidR="00780A10" w:rsidRPr="009B5492">
              <w:rPr>
                <w:rStyle w:val="Hyperlink"/>
                <w:rFonts w:cs="Arial"/>
                <w:noProof/>
                <w:color w:val="auto"/>
                <w:sz w:val="18"/>
              </w:rPr>
              <w:t>Protein precipitation solution</w:t>
            </w:r>
            <w:r w:rsidR="00780A10" w:rsidRPr="009B5492">
              <w:rPr>
                <w:rFonts w:cs="Arial"/>
                <w:noProof/>
                <w:webHidden/>
                <w:sz w:val="18"/>
              </w:rPr>
              <w:tab/>
            </w:r>
            <w:r w:rsidR="00780A10" w:rsidRPr="009B5492">
              <w:rPr>
                <w:rFonts w:cs="Arial"/>
                <w:noProof/>
                <w:webHidden/>
                <w:sz w:val="18"/>
              </w:rPr>
              <w:fldChar w:fldCharType="begin"/>
            </w:r>
            <w:r w:rsidR="00780A10" w:rsidRPr="009B5492">
              <w:rPr>
                <w:rFonts w:cs="Arial"/>
                <w:noProof/>
                <w:webHidden/>
                <w:sz w:val="18"/>
              </w:rPr>
              <w:instrText xml:space="preserve"> PAGEREF _Toc120439545 \h </w:instrText>
            </w:r>
            <w:r w:rsidR="00780A10" w:rsidRPr="009B5492">
              <w:rPr>
                <w:rFonts w:cs="Arial"/>
                <w:noProof/>
                <w:webHidden/>
                <w:sz w:val="18"/>
              </w:rPr>
            </w:r>
            <w:r w:rsidR="00780A10" w:rsidRPr="009B5492">
              <w:rPr>
                <w:rFonts w:cs="Arial"/>
                <w:noProof/>
                <w:webHidden/>
                <w:sz w:val="18"/>
              </w:rPr>
              <w:fldChar w:fldCharType="separate"/>
            </w:r>
            <w:r w:rsidR="00CD4BA8" w:rsidRPr="009B5492">
              <w:rPr>
                <w:rFonts w:cs="Arial"/>
                <w:noProof/>
                <w:webHidden/>
                <w:sz w:val="18"/>
              </w:rPr>
              <w:t>8</w:t>
            </w:r>
            <w:r w:rsidR="00780A10" w:rsidRPr="009B5492">
              <w:rPr>
                <w:rFonts w:cs="Arial"/>
                <w:noProof/>
                <w:webHidden/>
                <w:sz w:val="18"/>
              </w:rPr>
              <w:fldChar w:fldCharType="end"/>
            </w:r>
          </w:hyperlink>
        </w:p>
        <w:p w14:paraId="0655107B" w14:textId="72BCAF12" w:rsidR="00780A10" w:rsidRPr="009B5492" w:rsidRDefault="00000000">
          <w:pPr>
            <w:pStyle w:val="Verzeichnis2"/>
            <w:rPr>
              <w:rFonts w:cs="Arial"/>
              <w:noProof/>
              <w:lang w:val="en-GB" w:eastAsia="en-GB"/>
            </w:rPr>
          </w:pPr>
          <w:hyperlink w:anchor="_Toc120439546" w:history="1">
            <w:r w:rsidR="00780A10" w:rsidRPr="009B5492">
              <w:rPr>
                <w:rStyle w:val="Hyperlink"/>
                <w:rFonts w:cs="Arial"/>
                <w:bCs/>
                <w:noProof/>
                <w:color w:val="auto"/>
                <w:sz w:val="18"/>
              </w:rPr>
              <w:t>4.3</w:t>
            </w:r>
            <w:r w:rsidR="00780A10" w:rsidRPr="009B5492">
              <w:rPr>
                <w:rFonts w:cs="Arial"/>
                <w:noProof/>
                <w:lang w:val="en-GB" w:eastAsia="en-GB"/>
              </w:rPr>
              <w:tab/>
            </w:r>
            <w:r w:rsidR="00780A10" w:rsidRPr="009B5492">
              <w:rPr>
                <w:rStyle w:val="Hyperlink"/>
                <w:rFonts w:cs="Arial"/>
                <w:noProof/>
                <w:color w:val="auto"/>
                <w:sz w:val="18"/>
              </w:rPr>
              <w:t>Preparation of calibration standards</w:t>
            </w:r>
            <w:r w:rsidR="00780A10" w:rsidRPr="009B5492">
              <w:rPr>
                <w:rFonts w:cs="Arial"/>
                <w:noProof/>
                <w:webHidden/>
                <w:sz w:val="18"/>
              </w:rPr>
              <w:tab/>
            </w:r>
            <w:r w:rsidR="00780A10" w:rsidRPr="009B5492">
              <w:rPr>
                <w:rFonts w:cs="Arial"/>
                <w:noProof/>
                <w:webHidden/>
                <w:sz w:val="18"/>
              </w:rPr>
              <w:fldChar w:fldCharType="begin"/>
            </w:r>
            <w:r w:rsidR="00780A10" w:rsidRPr="009B5492">
              <w:rPr>
                <w:rFonts w:cs="Arial"/>
                <w:noProof/>
                <w:webHidden/>
                <w:sz w:val="18"/>
              </w:rPr>
              <w:instrText xml:space="preserve"> PAGEREF _Toc120439546 \h </w:instrText>
            </w:r>
            <w:r w:rsidR="00780A10" w:rsidRPr="009B5492">
              <w:rPr>
                <w:rFonts w:cs="Arial"/>
                <w:noProof/>
                <w:webHidden/>
                <w:sz w:val="18"/>
              </w:rPr>
            </w:r>
            <w:r w:rsidR="00780A10" w:rsidRPr="009B5492">
              <w:rPr>
                <w:rFonts w:cs="Arial"/>
                <w:noProof/>
                <w:webHidden/>
                <w:sz w:val="18"/>
              </w:rPr>
              <w:fldChar w:fldCharType="separate"/>
            </w:r>
            <w:r w:rsidR="00CD4BA8" w:rsidRPr="009B5492">
              <w:rPr>
                <w:rFonts w:cs="Arial"/>
                <w:noProof/>
                <w:webHidden/>
                <w:sz w:val="18"/>
              </w:rPr>
              <w:t>9</w:t>
            </w:r>
            <w:r w:rsidR="00780A10" w:rsidRPr="009B5492">
              <w:rPr>
                <w:rFonts w:cs="Arial"/>
                <w:noProof/>
                <w:webHidden/>
                <w:sz w:val="18"/>
              </w:rPr>
              <w:fldChar w:fldCharType="end"/>
            </w:r>
          </w:hyperlink>
        </w:p>
        <w:p w14:paraId="0865FB74" w14:textId="60734020" w:rsidR="00780A10" w:rsidRPr="009B5492" w:rsidRDefault="00000000">
          <w:pPr>
            <w:pStyle w:val="Verzeichnis2"/>
            <w:rPr>
              <w:rFonts w:cs="Arial"/>
              <w:noProof/>
              <w:lang w:val="en-GB" w:eastAsia="en-GB"/>
            </w:rPr>
          </w:pPr>
          <w:hyperlink w:anchor="_Toc120439547" w:history="1">
            <w:r w:rsidR="00780A10" w:rsidRPr="009B5492">
              <w:rPr>
                <w:rStyle w:val="Hyperlink"/>
                <w:rFonts w:cs="Arial"/>
                <w:noProof/>
                <w:color w:val="auto"/>
                <w:sz w:val="18"/>
              </w:rPr>
              <w:t>4.3.1</w:t>
            </w:r>
            <w:r w:rsidR="00780A10" w:rsidRPr="009B5492">
              <w:rPr>
                <w:rFonts w:cs="Arial"/>
                <w:noProof/>
                <w:lang w:val="en-GB" w:eastAsia="en-GB"/>
              </w:rPr>
              <w:tab/>
            </w:r>
            <w:r w:rsidR="00780A10" w:rsidRPr="009B5492">
              <w:rPr>
                <w:rStyle w:val="Hyperlink"/>
                <w:rFonts w:cs="Arial"/>
                <w:noProof/>
                <w:color w:val="auto"/>
                <w:sz w:val="18"/>
              </w:rPr>
              <w:t>Topiramate stock solutions</w:t>
            </w:r>
            <w:r w:rsidR="00780A10" w:rsidRPr="009B5492">
              <w:rPr>
                <w:rFonts w:cs="Arial"/>
                <w:noProof/>
                <w:webHidden/>
                <w:sz w:val="18"/>
              </w:rPr>
              <w:tab/>
            </w:r>
            <w:r w:rsidR="00780A10" w:rsidRPr="009B5492">
              <w:rPr>
                <w:rFonts w:cs="Arial"/>
                <w:noProof/>
                <w:webHidden/>
                <w:sz w:val="18"/>
              </w:rPr>
              <w:fldChar w:fldCharType="begin"/>
            </w:r>
            <w:r w:rsidR="00780A10" w:rsidRPr="009B5492">
              <w:rPr>
                <w:rFonts w:cs="Arial"/>
                <w:noProof/>
                <w:webHidden/>
                <w:sz w:val="18"/>
              </w:rPr>
              <w:instrText xml:space="preserve"> PAGEREF _Toc120439547 \h </w:instrText>
            </w:r>
            <w:r w:rsidR="00780A10" w:rsidRPr="009B5492">
              <w:rPr>
                <w:rFonts w:cs="Arial"/>
                <w:noProof/>
                <w:webHidden/>
                <w:sz w:val="18"/>
              </w:rPr>
            </w:r>
            <w:r w:rsidR="00780A10" w:rsidRPr="009B5492">
              <w:rPr>
                <w:rFonts w:cs="Arial"/>
                <w:noProof/>
                <w:webHidden/>
                <w:sz w:val="18"/>
              </w:rPr>
              <w:fldChar w:fldCharType="separate"/>
            </w:r>
            <w:r w:rsidR="00CD4BA8" w:rsidRPr="009B5492">
              <w:rPr>
                <w:rFonts w:cs="Arial"/>
                <w:noProof/>
                <w:webHidden/>
                <w:sz w:val="18"/>
              </w:rPr>
              <w:t>9</w:t>
            </w:r>
            <w:r w:rsidR="00780A10" w:rsidRPr="009B5492">
              <w:rPr>
                <w:rFonts w:cs="Arial"/>
                <w:noProof/>
                <w:webHidden/>
                <w:sz w:val="18"/>
              </w:rPr>
              <w:fldChar w:fldCharType="end"/>
            </w:r>
          </w:hyperlink>
        </w:p>
        <w:p w14:paraId="4B6C5088" w14:textId="21C15CAC" w:rsidR="00780A10" w:rsidRPr="009B5492" w:rsidRDefault="00000000">
          <w:pPr>
            <w:pStyle w:val="Verzeichnis2"/>
            <w:rPr>
              <w:rFonts w:cs="Arial"/>
              <w:noProof/>
              <w:lang w:val="en-GB" w:eastAsia="en-GB"/>
            </w:rPr>
          </w:pPr>
          <w:hyperlink w:anchor="_Toc120439548" w:history="1">
            <w:r w:rsidR="00780A10" w:rsidRPr="009B5492">
              <w:rPr>
                <w:rStyle w:val="Hyperlink"/>
                <w:rFonts w:cs="Arial"/>
                <w:noProof/>
                <w:color w:val="auto"/>
                <w:sz w:val="18"/>
              </w:rPr>
              <w:t>4.3.2</w:t>
            </w:r>
            <w:r w:rsidR="00780A10" w:rsidRPr="009B5492">
              <w:rPr>
                <w:rFonts w:cs="Arial"/>
                <w:noProof/>
                <w:lang w:val="en-GB" w:eastAsia="en-GB"/>
              </w:rPr>
              <w:tab/>
            </w:r>
            <w:r w:rsidR="00780A10" w:rsidRPr="009B5492">
              <w:rPr>
                <w:rStyle w:val="Hyperlink"/>
                <w:rFonts w:cs="Arial"/>
                <w:noProof/>
                <w:color w:val="auto"/>
                <w:sz w:val="18"/>
              </w:rPr>
              <w:t>Topiramate working solutions</w:t>
            </w:r>
            <w:r w:rsidR="00780A10" w:rsidRPr="009B5492">
              <w:rPr>
                <w:rFonts w:cs="Arial"/>
                <w:noProof/>
                <w:webHidden/>
                <w:sz w:val="18"/>
              </w:rPr>
              <w:tab/>
            </w:r>
            <w:r w:rsidR="00780A10" w:rsidRPr="009B5492">
              <w:rPr>
                <w:rFonts w:cs="Arial"/>
                <w:noProof/>
                <w:webHidden/>
                <w:sz w:val="18"/>
              </w:rPr>
              <w:fldChar w:fldCharType="begin"/>
            </w:r>
            <w:r w:rsidR="00780A10" w:rsidRPr="009B5492">
              <w:rPr>
                <w:rFonts w:cs="Arial"/>
                <w:noProof/>
                <w:webHidden/>
                <w:sz w:val="18"/>
              </w:rPr>
              <w:instrText xml:space="preserve"> PAGEREF _Toc120439548 \h </w:instrText>
            </w:r>
            <w:r w:rsidR="00780A10" w:rsidRPr="009B5492">
              <w:rPr>
                <w:rFonts w:cs="Arial"/>
                <w:noProof/>
                <w:webHidden/>
                <w:sz w:val="18"/>
              </w:rPr>
            </w:r>
            <w:r w:rsidR="00780A10" w:rsidRPr="009B5492">
              <w:rPr>
                <w:rFonts w:cs="Arial"/>
                <w:noProof/>
                <w:webHidden/>
                <w:sz w:val="18"/>
              </w:rPr>
              <w:fldChar w:fldCharType="separate"/>
            </w:r>
            <w:r w:rsidR="00CD4BA8" w:rsidRPr="009B5492">
              <w:rPr>
                <w:rFonts w:cs="Arial"/>
                <w:noProof/>
                <w:webHidden/>
                <w:sz w:val="18"/>
              </w:rPr>
              <w:t>10</w:t>
            </w:r>
            <w:r w:rsidR="00780A10" w:rsidRPr="009B5492">
              <w:rPr>
                <w:rFonts w:cs="Arial"/>
                <w:noProof/>
                <w:webHidden/>
                <w:sz w:val="18"/>
              </w:rPr>
              <w:fldChar w:fldCharType="end"/>
            </w:r>
          </w:hyperlink>
        </w:p>
        <w:p w14:paraId="155A3E83" w14:textId="44B36FB2" w:rsidR="00780A10" w:rsidRPr="009B5492" w:rsidRDefault="00000000">
          <w:pPr>
            <w:pStyle w:val="Verzeichnis2"/>
            <w:rPr>
              <w:rFonts w:cs="Arial"/>
              <w:noProof/>
              <w:lang w:val="en-GB" w:eastAsia="en-GB"/>
            </w:rPr>
          </w:pPr>
          <w:hyperlink w:anchor="_Toc120439549" w:history="1">
            <w:r w:rsidR="00780A10" w:rsidRPr="009B5492">
              <w:rPr>
                <w:rStyle w:val="Hyperlink"/>
                <w:rFonts w:cs="Arial"/>
                <w:noProof/>
                <w:color w:val="auto"/>
                <w:sz w:val="18"/>
              </w:rPr>
              <w:t>4.3.3</w:t>
            </w:r>
            <w:r w:rsidR="00780A10" w:rsidRPr="009B5492">
              <w:rPr>
                <w:rFonts w:cs="Arial"/>
                <w:noProof/>
                <w:lang w:val="en-GB" w:eastAsia="en-GB"/>
              </w:rPr>
              <w:tab/>
            </w:r>
            <w:r w:rsidR="00780A10" w:rsidRPr="009B5492">
              <w:rPr>
                <w:rStyle w:val="Hyperlink"/>
                <w:rFonts w:cs="Arial"/>
                <w:noProof/>
                <w:color w:val="auto"/>
                <w:sz w:val="18"/>
              </w:rPr>
              <w:t>Calibrator spike solutions</w:t>
            </w:r>
            <w:r w:rsidR="00780A10" w:rsidRPr="009B5492">
              <w:rPr>
                <w:rFonts w:cs="Arial"/>
                <w:noProof/>
                <w:webHidden/>
                <w:sz w:val="18"/>
              </w:rPr>
              <w:tab/>
            </w:r>
            <w:r w:rsidR="00780A10" w:rsidRPr="009B5492">
              <w:rPr>
                <w:rFonts w:cs="Arial"/>
                <w:noProof/>
                <w:webHidden/>
                <w:sz w:val="18"/>
              </w:rPr>
              <w:fldChar w:fldCharType="begin"/>
            </w:r>
            <w:r w:rsidR="00780A10" w:rsidRPr="009B5492">
              <w:rPr>
                <w:rFonts w:cs="Arial"/>
                <w:noProof/>
                <w:webHidden/>
                <w:sz w:val="18"/>
              </w:rPr>
              <w:instrText xml:space="preserve"> PAGEREF _Toc120439549 \h </w:instrText>
            </w:r>
            <w:r w:rsidR="00780A10" w:rsidRPr="009B5492">
              <w:rPr>
                <w:rFonts w:cs="Arial"/>
                <w:noProof/>
                <w:webHidden/>
                <w:sz w:val="18"/>
              </w:rPr>
            </w:r>
            <w:r w:rsidR="00780A10" w:rsidRPr="009B5492">
              <w:rPr>
                <w:rFonts w:cs="Arial"/>
                <w:noProof/>
                <w:webHidden/>
                <w:sz w:val="18"/>
              </w:rPr>
              <w:fldChar w:fldCharType="separate"/>
            </w:r>
            <w:r w:rsidR="00CD4BA8" w:rsidRPr="009B5492">
              <w:rPr>
                <w:rFonts w:cs="Arial"/>
                <w:noProof/>
                <w:webHidden/>
                <w:sz w:val="18"/>
              </w:rPr>
              <w:t>11</w:t>
            </w:r>
            <w:r w:rsidR="00780A10" w:rsidRPr="009B5492">
              <w:rPr>
                <w:rFonts w:cs="Arial"/>
                <w:noProof/>
                <w:webHidden/>
                <w:sz w:val="18"/>
              </w:rPr>
              <w:fldChar w:fldCharType="end"/>
            </w:r>
          </w:hyperlink>
        </w:p>
        <w:p w14:paraId="421CD78B" w14:textId="4225047B" w:rsidR="00780A10" w:rsidRPr="009B5492" w:rsidRDefault="00000000">
          <w:pPr>
            <w:pStyle w:val="Verzeichnis2"/>
            <w:rPr>
              <w:rFonts w:cs="Arial"/>
              <w:noProof/>
              <w:lang w:val="en-GB" w:eastAsia="en-GB"/>
            </w:rPr>
          </w:pPr>
          <w:hyperlink w:anchor="_Toc120439550" w:history="1">
            <w:r w:rsidR="00780A10" w:rsidRPr="009B5492">
              <w:rPr>
                <w:rStyle w:val="Hyperlink"/>
                <w:rFonts w:cs="Arial"/>
                <w:noProof/>
                <w:color w:val="auto"/>
                <w:sz w:val="18"/>
              </w:rPr>
              <w:t>4.3.4</w:t>
            </w:r>
            <w:r w:rsidR="00780A10" w:rsidRPr="009B5492">
              <w:rPr>
                <w:rFonts w:cs="Arial"/>
                <w:noProof/>
                <w:lang w:val="en-GB" w:eastAsia="en-GB"/>
              </w:rPr>
              <w:tab/>
            </w:r>
            <w:r w:rsidR="00780A10" w:rsidRPr="009B5492">
              <w:rPr>
                <w:rStyle w:val="Hyperlink"/>
                <w:rFonts w:cs="Arial"/>
                <w:noProof/>
                <w:color w:val="auto"/>
                <w:sz w:val="18"/>
              </w:rPr>
              <w:t>Serum calibrator solutions</w:t>
            </w:r>
            <w:r w:rsidR="00780A10" w:rsidRPr="009B5492">
              <w:rPr>
                <w:rFonts w:cs="Arial"/>
                <w:noProof/>
                <w:webHidden/>
                <w:sz w:val="18"/>
              </w:rPr>
              <w:tab/>
            </w:r>
            <w:r w:rsidR="00780A10" w:rsidRPr="009B5492">
              <w:rPr>
                <w:rFonts w:cs="Arial"/>
                <w:noProof/>
                <w:webHidden/>
                <w:sz w:val="18"/>
              </w:rPr>
              <w:fldChar w:fldCharType="begin"/>
            </w:r>
            <w:r w:rsidR="00780A10" w:rsidRPr="009B5492">
              <w:rPr>
                <w:rFonts w:cs="Arial"/>
                <w:noProof/>
                <w:webHidden/>
                <w:sz w:val="18"/>
              </w:rPr>
              <w:instrText xml:space="preserve"> PAGEREF _Toc120439550 \h </w:instrText>
            </w:r>
            <w:r w:rsidR="00780A10" w:rsidRPr="009B5492">
              <w:rPr>
                <w:rFonts w:cs="Arial"/>
                <w:noProof/>
                <w:webHidden/>
                <w:sz w:val="18"/>
              </w:rPr>
            </w:r>
            <w:r w:rsidR="00780A10" w:rsidRPr="009B5492">
              <w:rPr>
                <w:rFonts w:cs="Arial"/>
                <w:noProof/>
                <w:webHidden/>
                <w:sz w:val="18"/>
              </w:rPr>
              <w:fldChar w:fldCharType="separate"/>
            </w:r>
            <w:r w:rsidR="00CD4BA8" w:rsidRPr="009B5492">
              <w:rPr>
                <w:rFonts w:cs="Arial"/>
                <w:noProof/>
                <w:webHidden/>
                <w:sz w:val="18"/>
              </w:rPr>
              <w:t>12</w:t>
            </w:r>
            <w:r w:rsidR="00780A10" w:rsidRPr="009B5492">
              <w:rPr>
                <w:rFonts w:cs="Arial"/>
                <w:noProof/>
                <w:webHidden/>
                <w:sz w:val="18"/>
              </w:rPr>
              <w:fldChar w:fldCharType="end"/>
            </w:r>
          </w:hyperlink>
        </w:p>
        <w:p w14:paraId="6785D2ED" w14:textId="47051897" w:rsidR="00780A10" w:rsidRPr="009B5492" w:rsidRDefault="00000000">
          <w:pPr>
            <w:pStyle w:val="Verzeichnis2"/>
            <w:rPr>
              <w:rFonts w:cs="Arial"/>
              <w:noProof/>
              <w:lang w:val="en-GB" w:eastAsia="en-GB"/>
            </w:rPr>
          </w:pPr>
          <w:hyperlink w:anchor="_Toc120439551" w:history="1">
            <w:r w:rsidR="00780A10" w:rsidRPr="009B5492">
              <w:rPr>
                <w:rStyle w:val="Hyperlink"/>
                <w:rFonts w:cs="Arial"/>
                <w:bCs/>
                <w:noProof/>
                <w:color w:val="auto"/>
                <w:sz w:val="18"/>
              </w:rPr>
              <w:t>4.4</w:t>
            </w:r>
            <w:r w:rsidR="00780A10" w:rsidRPr="009B5492">
              <w:rPr>
                <w:rFonts w:cs="Arial"/>
                <w:noProof/>
                <w:lang w:val="en-GB" w:eastAsia="en-GB"/>
              </w:rPr>
              <w:tab/>
            </w:r>
            <w:r w:rsidR="00780A10" w:rsidRPr="009B5492">
              <w:rPr>
                <w:rStyle w:val="Hyperlink"/>
                <w:rFonts w:cs="Arial"/>
                <w:noProof/>
                <w:color w:val="auto"/>
                <w:sz w:val="18"/>
              </w:rPr>
              <w:t>Control samples</w:t>
            </w:r>
            <w:r w:rsidR="00780A10" w:rsidRPr="009B5492">
              <w:rPr>
                <w:rFonts w:cs="Arial"/>
                <w:noProof/>
                <w:webHidden/>
                <w:sz w:val="18"/>
              </w:rPr>
              <w:tab/>
            </w:r>
            <w:r w:rsidR="00780A10" w:rsidRPr="009B5492">
              <w:rPr>
                <w:rFonts w:cs="Arial"/>
                <w:noProof/>
                <w:webHidden/>
                <w:sz w:val="18"/>
              </w:rPr>
              <w:fldChar w:fldCharType="begin"/>
            </w:r>
            <w:r w:rsidR="00780A10" w:rsidRPr="009B5492">
              <w:rPr>
                <w:rFonts w:cs="Arial"/>
                <w:noProof/>
                <w:webHidden/>
                <w:sz w:val="18"/>
              </w:rPr>
              <w:instrText xml:space="preserve"> PAGEREF _Toc120439551 \h </w:instrText>
            </w:r>
            <w:r w:rsidR="00780A10" w:rsidRPr="009B5492">
              <w:rPr>
                <w:rFonts w:cs="Arial"/>
                <w:noProof/>
                <w:webHidden/>
                <w:sz w:val="18"/>
              </w:rPr>
            </w:r>
            <w:r w:rsidR="00780A10" w:rsidRPr="009B5492">
              <w:rPr>
                <w:rFonts w:cs="Arial"/>
                <w:noProof/>
                <w:webHidden/>
                <w:sz w:val="18"/>
              </w:rPr>
              <w:fldChar w:fldCharType="separate"/>
            </w:r>
            <w:r w:rsidR="00CD4BA8" w:rsidRPr="009B5492">
              <w:rPr>
                <w:rFonts w:cs="Arial"/>
                <w:noProof/>
                <w:webHidden/>
                <w:sz w:val="18"/>
              </w:rPr>
              <w:t>13</w:t>
            </w:r>
            <w:r w:rsidR="00780A10" w:rsidRPr="009B5492">
              <w:rPr>
                <w:rFonts w:cs="Arial"/>
                <w:noProof/>
                <w:webHidden/>
                <w:sz w:val="18"/>
              </w:rPr>
              <w:fldChar w:fldCharType="end"/>
            </w:r>
          </w:hyperlink>
        </w:p>
        <w:p w14:paraId="13F9A95D" w14:textId="7912FA29" w:rsidR="00780A10" w:rsidRPr="009B5492" w:rsidRDefault="00000000">
          <w:pPr>
            <w:pStyle w:val="Verzeichnis2"/>
            <w:rPr>
              <w:rFonts w:cs="Arial"/>
              <w:noProof/>
              <w:lang w:val="en-GB" w:eastAsia="en-GB"/>
            </w:rPr>
          </w:pPr>
          <w:hyperlink w:anchor="_Toc120439552" w:history="1">
            <w:r w:rsidR="00780A10" w:rsidRPr="009B5492">
              <w:rPr>
                <w:rStyle w:val="Hyperlink"/>
                <w:rFonts w:cs="Arial"/>
                <w:noProof/>
                <w:color w:val="auto"/>
                <w:sz w:val="18"/>
              </w:rPr>
              <w:t>4.4.1</w:t>
            </w:r>
            <w:r w:rsidR="00780A10" w:rsidRPr="009B5492">
              <w:rPr>
                <w:rFonts w:cs="Arial"/>
                <w:noProof/>
                <w:lang w:val="en-GB" w:eastAsia="en-GB"/>
              </w:rPr>
              <w:tab/>
            </w:r>
            <w:r w:rsidR="00780A10" w:rsidRPr="009B5492">
              <w:rPr>
                <w:rStyle w:val="Hyperlink"/>
                <w:rFonts w:cs="Arial"/>
                <w:noProof/>
                <w:color w:val="auto"/>
                <w:sz w:val="18"/>
              </w:rPr>
              <w:t>QC stock solutions</w:t>
            </w:r>
            <w:r w:rsidR="00780A10" w:rsidRPr="009B5492">
              <w:rPr>
                <w:rFonts w:cs="Arial"/>
                <w:noProof/>
                <w:webHidden/>
                <w:sz w:val="18"/>
              </w:rPr>
              <w:tab/>
            </w:r>
            <w:r w:rsidR="00780A10" w:rsidRPr="009B5492">
              <w:rPr>
                <w:rFonts w:cs="Arial"/>
                <w:noProof/>
                <w:webHidden/>
                <w:sz w:val="18"/>
              </w:rPr>
              <w:fldChar w:fldCharType="begin"/>
            </w:r>
            <w:r w:rsidR="00780A10" w:rsidRPr="009B5492">
              <w:rPr>
                <w:rFonts w:cs="Arial"/>
                <w:noProof/>
                <w:webHidden/>
                <w:sz w:val="18"/>
              </w:rPr>
              <w:instrText xml:space="preserve"> PAGEREF _Toc120439552 \h </w:instrText>
            </w:r>
            <w:r w:rsidR="00780A10" w:rsidRPr="009B5492">
              <w:rPr>
                <w:rFonts w:cs="Arial"/>
                <w:noProof/>
                <w:webHidden/>
                <w:sz w:val="18"/>
              </w:rPr>
            </w:r>
            <w:r w:rsidR="00780A10" w:rsidRPr="009B5492">
              <w:rPr>
                <w:rFonts w:cs="Arial"/>
                <w:noProof/>
                <w:webHidden/>
                <w:sz w:val="18"/>
              </w:rPr>
              <w:fldChar w:fldCharType="separate"/>
            </w:r>
            <w:r w:rsidR="00CD4BA8" w:rsidRPr="009B5492">
              <w:rPr>
                <w:rFonts w:cs="Arial"/>
                <w:noProof/>
                <w:webHidden/>
                <w:sz w:val="18"/>
              </w:rPr>
              <w:t>14</w:t>
            </w:r>
            <w:r w:rsidR="00780A10" w:rsidRPr="009B5492">
              <w:rPr>
                <w:rFonts w:cs="Arial"/>
                <w:noProof/>
                <w:webHidden/>
                <w:sz w:val="18"/>
              </w:rPr>
              <w:fldChar w:fldCharType="end"/>
            </w:r>
          </w:hyperlink>
        </w:p>
        <w:p w14:paraId="6BE31166" w14:textId="37B8B2D9" w:rsidR="00780A10" w:rsidRPr="009B5492" w:rsidRDefault="00000000">
          <w:pPr>
            <w:pStyle w:val="Verzeichnis2"/>
            <w:rPr>
              <w:rFonts w:cs="Arial"/>
              <w:noProof/>
              <w:lang w:val="en-GB" w:eastAsia="en-GB"/>
            </w:rPr>
          </w:pPr>
          <w:hyperlink w:anchor="_Toc120439553" w:history="1">
            <w:r w:rsidR="00780A10" w:rsidRPr="009B5492">
              <w:rPr>
                <w:rStyle w:val="Hyperlink"/>
                <w:rFonts w:cs="Arial"/>
                <w:noProof/>
                <w:color w:val="auto"/>
                <w:sz w:val="18"/>
              </w:rPr>
              <w:t>4.4.2</w:t>
            </w:r>
            <w:r w:rsidR="00780A10" w:rsidRPr="009B5492">
              <w:rPr>
                <w:rFonts w:cs="Arial"/>
                <w:noProof/>
                <w:lang w:val="en-GB" w:eastAsia="en-GB"/>
              </w:rPr>
              <w:tab/>
            </w:r>
            <w:r w:rsidR="00780A10" w:rsidRPr="009B5492">
              <w:rPr>
                <w:rStyle w:val="Hyperlink"/>
                <w:rFonts w:cs="Arial"/>
                <w:noProof/>
                <w:color w:val="auto"/>
                <w:sz w:val="18"/>
              </w:rPr>
              <w:t>Working solution</w:t>
            </w:r>
            <w:r w:rsidR="00780A10" w:rsidRPr="009B5492">
              <w:rPr>
                <w:rFonts w:cs="Arial"/>
                <w:noProof/>
                <w:webHidden/>
                <w:sz w:val="18"/>
              </w:rPr>
              <w:tab/>
            </w:r>
            <w:r w:rsidR="00780A10" w:rsidRPr="009B5492">
              <w:rPr>
                <w:rFonts w:cs="Arial"/>
                <w:noProof/>
                <w:webHidden/>
                <w:sz w:val="18"/>
              </w:rPr>
              <w:fldChar w:fldCharType="begin"/>
            </w:r>
            <w:r w:rsidR="00780A10" w:rsidRPr="009B5492">
              <w:rPr>
                <w:rFonts w:cs="Arial"/>
                <w:noProof/>
                <w:webHidden/>
                <w:sz w:val="18"/>
              </w:rPr>
              <w:instrText xml:space="preserve"> PAGEREF _Toc120439553 \h </w:instrText>
            </w:r>
            <w:r w:rsidR="00780A10" w:rsidRPr="009B5492">
              <w:rPr>
                <w:rFonts w:cs="Arial"/>
                <w:noProof/>
                <w:webHidden/>
                <w:sz w:val="18"/>
              </w:rPr>
            </w:r>
            <w:r w:rsidR="00780A10" w:rsidRPr="009B5492">
              <w:rPr>
                <w:rFonts w:cs="Arial"/>
                <w:noProof/>
                <w:webHidden/>
                <w:sz w:val="18"/>
              </w:rPr>
              <w:fldChar w:fldCharType="separate"/>
            </w:r>
            <w:r w:rsidR="00CD4BA8" w:rsidRPr="009B5492">
              <w:rPr>
                <w:rFonts w:cs="Arial"/>
                <w:noProof/>
                <w:webHidden/>
                <w:sz w:val="18"/>
              </w:rPr>
              <w:t>14</w:t>
            </w:r>
            <w:r w:rsidR="00780A10" w:rsidRPr="009B5492">
              <w:rPr>
                <w:rFonts w:cs="Arial"/>
                <w:noProof/>
                <w:webHidden/>
                <w:sz w:val="18"/>
              </w:rPr>
              <w:fldChar w:fldCharType="end"/>
            </w:r>
          </w:hyperlink>
        </w:p>
        <w:p w14:paraId="011F743D" w14:textId="18ACF3F1" w:rsidR="00780A10" w:rsidRPr="009B5492" w:rsidRDefault="00000000">
          <w:pPr>
            <w:pStyle w:val="Verzeichnis2"/>
            <w:rPr>
              <w:rFonts w:cs="Arial"/>
              <w:noProof/>
              <w:lang w:val="en-GB" w:eastAsia="en-GB"/>
            </w:rPr>
          </w:pPr>
          <w:hyperlink w:anchor="_Toc120439554" w:history="1">
            <w:r w:rsidR="00780A10" w:rsidRPr="009B5492">
              <w:rPr>
                <w:rStyle w:val="Hyperlink"/>
                <w:rFonts w:cs="Arial"/>
                <w:noProof/>
                <w:color w:val="auto"/>
                <w:sz w:val="18"/>
              </w:rPr>
              <w:t>4.4.3</w:t>
            </w:r>
            <w:r w:rsidR="00780A10" w:rsidRPr="009B5492">
              <w:rPr>
                <w:rFonts w:cs="Arial"/>
                <w:noProof/>
                <w:lang w:val="en-GB" w:eastAsia="en-GB"/>
              </w:rPr>
              <w:tab/>
            </w:r>
            <w:r w:rsidR="00780A10" w:rsidRPr="009B5492">
              <w:rPr>
                <w:rStyle w:val="Hyperlink"/>
                <w:rFonts w:cs="Arial"/>
                <w:noProof/>
                <w:color w:val="auto"/>
                <w:sz w:val="18"/>
              </w:rPr>
              <w:t>QC spike solutions</w:t>
            </w:r>
            <w:r w:rsidR="00780A10" w:rsidRPr="009B5492">
              <w:rPr>
                <w:rFonts w:cs="Arial"/>
                <w:noProof/>
                <w:webHidden/>
                <w:sz w:val="18"/>
              </w:rPr>
              <w:tab/>
            </w:r>
            <w:r w:rsidR="00780A10" w:rsidRPr="009B5492">
              <w:rPr>
                <w:rFonts w:cs="Arial"/>
                <w:noProof/>
                <w:webHidden/>
                <w:sz w:val="18"/>
              </w:rPr>
              <w:fldChar w:fldCharType="begin"/>
            </w:r>
            <w:r w:rsidR="00780A10" w:rsidRPr="009B5492">
              <w:rPr>
                <w:rFonts w:cs="Arial"/>
                <w:noProof/>
                <w:webHidden/>
                <w:sz w:val="18"/>
              </w:rPr>
              <w:instrText xml:space="preserve"> PAGEREF _Toc120439554 \h </w:instrText>
            </w:r>
            <w:r w:rsidR="00780A10" w:rsidRPr="009B5492">
              <w:rPr>
                <w:rFonts w:cs="Arial"/>
                <w:noProof/>
                <w:webHidden/>
                <w:sz w:val="18"/>
              </w:rPr>
            </w:r>
            <w:r w:rsidR="00780A10" w:rsidRPr="009B5492">
              <w:rPr>
                <w:rFonts w:cs="Arial"/>
                <w:noProof/>
                <w:webHidden/>
                <w:sz w:val="18"/>
              </w:rPr>
              <w:fldChar w:fldCharType="separate"/>
            </w:r>
            <w:r w:rsidR="00CD4BA8" w:rsidRPr="009B5492">
              <w:rPr>
                <w:rFonts w:cs="Arial"/>
                <w:noProof/>
                <w:webHidden/>
                <w:sz w:val="18"/>
              </w:rPr>
              <w:t>15</w:t>
            </w:r>
            <w:r w:rsidR="00780A10" w:rsidRPr="009B5492">
              <w:rPr>
                <w:rFonts w:cs="Arial"/>
                <w:noProof/>
                <w:webHidden/>
                <w:sz w:val="18"/>
              </w:rPr>
              <w:fldChar w:fldCharType="end"/>
            </w:r>
          </w:hyperlink>
        </w:p>
        <w:p w14:paraId="2EBAF724" w14:textId="5640A47B" w:rsidR="00780A10" w:rsidRPr="009B5492" w:rsidRDefault="00000000">
          <w:pPr>
            <w:pStyle w:val="Verzeichnis2"/>
            <w:rPr>
              <w:rFonts w:cs="Arial"/>
              <w:noProof/>
              <w:lang w:val="en-GB" w:eastAsia="en-GB"/>
            </w:rPr>
          </w:pPr>
          <w:hyperlink w:anchor="_Toc120439555" w:history="1">
            <w:r w:rsidR="00780A10" w:rsidRPr="009B5492">
              <w:rPr>
                <w:rStyle w:val="Hyperlink"/>
                <w:rFonts w:cs="Arial"/>
                <w:noProof/>
                <w:color w:val="auto"/>
                <w:sz w:val="18"/>
              </w:rPr>
              <w:t>4.4.4</w:t>
            </w:r>
            <w:r w:rsidR="00780A10" w:rsidRPr="009B5492">
              <w:rPr>
                <w:rFonts w:cs="Arial"/>
                <w:noProof/>
                <w:lang w:val="en-GB" w:eastAsia="en-GB"/>
              </w:rPr>
              <w:tab/>
            </w:r>
            <w:r w:rsidR="00780A10" w:rsidRPr="009B5492">
              <w:rPr>
                <w:rStyle w:val="Hyperlink"/>
                <w:rFonts w:cs="Arial"/>
                <w:noProof/>
                <w:color w:val="auto"/>
                <w:sz w:val="18"/>
              </w:rPr>
              <w:t>Serum QC solutions</w:t>
            </w:r>
            <w:r w:rsidR="00780A10" w:rsidRPr="009B5492">
              <w:rPr>
                <w:rFonts w:cs="Arial"/>
                <w:noProof/>
                <w:webHidden/>
                <w:sz w:val="18"/>
              </w:rPr>
              <w:tab/>
            </w:r>
            <w:r w:rsidR="00780A10" w:rsidRPr="009B5492">
              <w:rPr>
                <w:rFonts w:cs="Arial"/>
                <w:noProof/>
                <w:webHidden/>
                <w:sz w:val="18"/>
              </w:rPr>
              <w:fldChar w:fldCharType="begin"/>
            </w:r>
            <w:r w:rsidR="00780A10" w:rsidRPr="009B5492">
              <w:rPr>
                <w:rFonts w:cs="Arial"/>
                <w:noProof/>
                <w:webHidden/>
                <w:sz w:val="18"/>
              </w:rPr>
              <w:instrText xml:space="preserve"> PAGEREF _Toc120439555 \h </w:instrText>
            </w:r>
            <w:r w:rsidR="00780A10" w:rsidRPr="009B5492">
              <w:rPr>
                <w:rFonts w:cs="Arial"/>
                <w:noProof/>
                <w:webHidden/>
                <w:sz w:val="18"/>
              </w:rPr>
            </w:r>
            <w:r w:rsidR="00780A10" w:rsidRPr="009B5492">
              <w:rPr>
                <w:rFonts w:cs="Arial"/>
                <w:noProof/>
                <w:webHidden/>
                <w:sz w:val="18"/>
              </w:rPr>
              <w:fldChar w:fldCharType="separate"/>
            </w:r>
            <w:r w:rsidR="00CD4BA8" w:rsidRPr="009B5492">
              <w:rPr>
                <w:rFonts w:cs="Arial"/>
                <w:noProof/>
                <w:webHidden/>
                <w:sz w:val="18"/>
              </w:rPr>
              <w:t>15</w:t>
            </w:r>
            <w:r w:rsidR="00780A10" w:rsidRPr="009B5492">
              <w:rPr>
                <w:rFonts w:cs="Arial"/>
                <w:noProof/>
                <w:webHidden/>
                <w:sz w:val="18"/>
              </w:rPr>
              <w:fldChar w:fldCharType="end"/>
            </w:r>
          </w:hyperlink>
        </w:p>
        <w:p w14:paraId="55A7F5A5" w14:textId="3B4ECE97" w:rsidR="00780A10" w:rsidRPr="009B5492" w:rsidRDefault="00000000">
          <w:pPr>
            <w:pStyle w:val="Verzeichnis2"/>
            <w:rPr>
              <w:rFonts w:cs="Arial"/>
              <w:noProof/>
              <w:lang w:val="en-GB" w:eastAsia="en-GB"/>
            </w:rPr>
          </w:pPr>
          <w:hyperlink w:anchor="_Toc120439556" w:history="1">
            <w:r w:rsidR="00780A10" w:rsidRPr="009B5492">
              <w:rPr>
                <w:rStyle w:val="Hyperlink"/>
                <w:rFonts w:cs="Arial"/>
                <w:bCs/>
                <w:noProof/>
                <w:color w:val="auto"/>
                <w:sz w:val="18"/>
              </w:rPr>
              <w:t>4.5</w:t>
            </w:r>
            <w:r w:rsidR="00780A10" w:rsidRPr="009B5492">
              <w:rPr>
                <w:rFonts w:cs="Arial"/>
                <w:noProof/>
                <w:lang w:val="en-GB" w:eastAsia="en-GB"/>
              </w:rPr>
              <w:tab/>
            </w:r>
            <w:r w:rsidR="00780A10" w:rsidRPr="009B5492">
              <w:rPr>
                <w:rStyle w:val="Hyperlink"/>
                <w:rFonts w:cs="Arial"/>
                <w:noProof/>
                <w:color w:val="auto"/>
                <w:sz w:val="18"/>
              </w:rPr>
              <w:t>Internal standard solution</w:t>
            </w:r>
            <w:r w:rsidR="00780A10" w:rsidRPr="009B5492">
              <w:rPr>
                <w:rFonts w:cs="Arial"/>
                <w:noProof/>
                <w:webHidden/>
                <w:sz w:val="18"/>
              </w:rPr>
              <w:tab/>
            </w:r>
            <w:r w:rsidR="00780A10" w:rsidRPr="009B5492">
              <w:rPr>
                <w:rFonts w:cs="Arial"/>
                <w:noProof/>
                <w:webHidden/>
                <w:sz w:val="18"/>
              </w:rPr>
              <w:fldChar w:fldCharType="begin"/>
            </w:r>
            <w:r w:rsidR="00780A10" w:rsidRPr="009B5492">
              <w:rPr>
                <w:rFonts w:cs="Arial"/>
                <w:noProof/>
                <w:webHidden/>
                <w:sz w:val="18"/>
              </w:rPr>
              <w:instrText xml:space="preserve"> PAGEREF _Toc120439556 \h </w:instrText>
            </w:r>
            <w:r w:rsidR="00780A10" w:rsidRPr="009B5492">
              <w:rPr>
                <w:rFonts w:cs="Arial"/>
                <w:noProof/>
                <w:webHidden/>
                <w:sz w:val="18"/>
              </w:rPr>
            </w:r>
            <w:r w:rsidR="00780A10" w:rsidRPr="009B5492">
              <w:rPr>
                <w:rFonts w:cs="Arial"/>
                <w:noProof/>
                <w:webHidden/>
                <w:sz w:val="18"/>
              </w:rPr>
              <w:fldChar w:fldCharType="separate"/>
            </w:r>
            <w:r w:rsidR="00CD4BA8" w:rsidRPr="009B5492">
              <w:rPr>
                <w:rFonts w:cs="Arial"/>
                <w:noProof/>
                <w:webHidden/>
                <w:sz w:val="18"/>
              </w:rPr>
              <w:t>18</w:t>
            </w:r>
            <w:r w:rsidR="00780A10" w:rsidRPr="009B5492">
              <w:rPr>
                <w:rFonts w:cs="Arial"/>
                <w:noProof/>
                <w:webHidden/>
                <w:sz w:val="18"/>
              </w:rPr>
              <w:fldChar w:fldCharType="end"/>
            </w:r>
          </w:hyperlink>
        </w:p>
        <w:p w14:paraId="2787B0EB" w14:textId="29225617" w:rsidR="00780A10" w:rsidRPr="009B5492" w:rsidRDefault="00000000">
          <w:pPr>
            <w:pStyle w:val="Verzeichnis2"/>
            <w:rPr>
              <w:rFonts w:cs="Arial"/>
              <w:noProof/>
              <w:lang w:val="en-GB" w:eastAsia="en-GB"/>
            </w:rPr>
          </w:pPr>
          <w:hyperlink w:anchor="_Toc120439557" w:history="1">
            <w:r w:rsidR="00780A10" w:rsidRPr="009B5492">
              <w:rPr>
                <w:rStyle w:val="Hyperlink"/>
                <w:rFonts w:cs="Arial"/>
                <w:noProof/>
                <w:color w:val="auto"/>
                <w:sz w:val="18"/>
              </w:rPr>
              <w:t>4.5.1</w:t>
            </w:r>
            <w:r w:rsidR="00780A10" w:rsidRPr="009B5492">
              <w:rPr>
                <w:rFonts w:cs="Arial"/>
                <w:noProof/>
                <w:lang w:val="en-GB" w:eastAsia="en-GB"/>
              </w:rPr>
              <w:tab/>
            </w:r>
            <w:r w:rsidR="00780A10" w:rsidRPr="009B5492">
              <w:rPr>
                <w:rStyle w:val="Hyperlink"/>
                <w:rFonts w:cs="Arial"/>
                <w:noProof/>
                <w:color w:val="auto"/>
                <w:sz w:val="18"/>
              </w:rPr>
              <w:t>Internal standard stock solution</w:t>
            </w:r>
            <w:r w:rsidR="00780A10" w:rsidRPr="009B5492">
              <w:rPr>
                <w:rFonts w:cs="Arial"/>
                <w:noProof/>
                <w:webHidden/>
                <w:sz w:val="18"/>
              </w:rPr>
              <w:tab/>
            </w:r>
            <w:r w:rsidR="00780A10" w:rsidRPr="009B5492">
              <w:rPr>
                <w:rFonts w:cs="Arial"/>
                <w:noProof/>
                <w:webHidden/>
                <w:sz w:val="18"/>
              </w:rPr>
              <w:fldChar w:fldCharType="begin"/>
            </w:r>
            <w:r w:rsidR="00780A10" w:rsidRPr="009B5492">
              <w:rPr>
                <w:rFonts w:cs="Arial"/>
                <w:noProof/>
                <w:webHidden/>
                <w:sz w:val="18"/>
              </w:rPr>
              <w:instrText xml:space="preserve"> PAGEREF _Toc120439557 \h </w:instrText>
            </w:r>
            <w:r w:rsidR="00780A10" w:rsidRPr="009B5492">
              <w:rPr>
                <w:rFonts w:cs="Arial"/>
                <w:noProof/>
                <w:webHidden/>
                <w:sz w:val="18"/>
              </w:rPr>
            </w:r>
            <w:r w:rsidR="00780A10" w:rsidRPr="009B5492">
              <w:rPr>
                <w:rFonts w:cs="Arial"/>
                <w:noProof/>
                <w:webHidden/>
                <w:sz w:val="18"/>
              </w:rPr>
              <w:fldChar w:fldCharType="separate"/>
            </w:r>
            <w:r w:rsidR="00CD4BA8" w:rsidRPr="009B5492">
              <w:rPr>
                <w:rFonts w:cs="Arial"/>
                <w:noProof/>
                <w:webHidden/>
                <w:sz w:val="18"/>
              </w:rPr>
              <w:t>18</w:t>
            </w:r>
            <w:r w:rsidR="00780A10" w:rsidRPr="009B5492">
              <w:rPr>
                <w:rFonts w:cs="Arial"/>
                <w:noProof/>
                <w:webHidden/>
                <w:sz w:val="18"/>
              </w:rPr>
              <w:fldChar w:fldCharType="end"/>
            </w:r>
          </w:hyperlink>
        </w:p>
        <w:p w14:paraId="1B9AEDCE" w14:textId="177E245A" w:rsidR="00780A10" w:rsidRPr="009B5492" w:rsidRDefault="00000000">
          <w:pPr>
            <w:pStyle w:val="Verzeichnis2"/>
            <w:rPr>
              <w:rFonts w:cs="Arial"/>
              <w:noProof/>
              <w:lang w:val="en-GB" w:eastAsia="en-GB"/>
            </w:rPr>
          </w:pPr>
          <w:hyperlink w:anchor="_Toc120439558" w:history="1">
            <w:r w:rsidR="00780A10" w:rsidRPr="009B5492">
              <w:rPr>
                <w:rStyle w:val="Hyperlink"/>
                <w:rFonts w:cs="Arial"/>
                <w:noProof/>
                <w:color w:val="auto"/>
                <w:sz w:val="18"/>
              </w:rPr>
              <w:t>4.5.2</w:t>
            </w:r>
            <w:r w:rsidR="00780A10" w:rsidRPr="009B5492">
              <w:rPr>
                <w:rFonts w:cs="Arial"/>
                <w:noProof/>
                <w:lang w:val="en-GB" w:eastAsia="en-GB"/>
              </w:rPr>
              <w:tab/>
            </w:r>
            <w:r w:rsidR="00780A10" w:rsidRPr="009B5492">
              <w:rPr>
                <w:rStyle w:val="Hyperlink"/>
                <w:rFonts w:cs="Arial"/>
                <w:noProof/>
                <w:color w:val="auto"/>
                <w:sz w:val="18"/>
              </w:rPr>
              <w:t>Internal standard working solution</w:t>
            </w:r>
            <w:r w:rsidR="00780A10" w:rsidRPr="009B5492">
              <w:rPr>
                <w:rFonts w:cs="Arial"/>
                <w:noProof/>
                <w:webHidden/>
                <w:sz w:val="18"/>
              </w:rPr>
              <w:tab/>
            </w:r>
            <w:r w:rsidR="00780A10" w:rsidRPr="009B5492">
              <w:rPr>
                <w:rFonts w:cs="Arial"/>
                <w:noProof/>
                <w:webHidden/>
                <w:sz w:val="18"/>
              </w:rPr>
              <w:fldChar w:fldCharType="begin"/>
            </w:r>
            <w:r w:rsidR="00780A10" w:rsidRPr="009B5492">
              <w:rPr>
                <w:rFonts w:cs="Arial"/>
                <w:noProof/>
                <w:webHidden/>
                <w:sz w:val="18"/>
              </w:rPr>
              <w:instrText xml:space="preserve"> PAGEREF _Toc120439558 \h </w:instrText>
            </w:r>
            <w:r w:rsidR="00780A10" w:rsidRPr="009B5492">
              <w:rPr>
                <w:rFonts w:cs="Arial"/>
                <w:noProof/>
                <w:webHidden/>
                <w:sz w:val="18"/>
              </w:rPr>
            </w:r>
            <w:r w:rsidR="00780A10" w:rsidRPr="009B5492">
              <w:rPr>
                <w:rFonts w:cs="Arial"/>
                <w:noProof/>
                <w:webHidden/>
                <w:sz w:val="18"/>
              </w:rPr>
              <w:fldChar w:fldCharType="separate"/>
            </w:r>
            <w:r w:rsidR="00CD4BA8" w:rsidRPr="009B5492">
              <w:rPr>
                <w:rFonts w:cs="Arial"/>
                <w:noProof/>
                <w:webHidden/>
                <w:sz w:val="18"/>
              </w:rPr>
              <w:t>18</w:t>
            </w:r>
            <w:r w:rsidR="00780A10" w:rsidRPr="009B5492">
              <w:rPr>
                <w:rFonts w:cs="Arial"/>
                <w:noProof/>
                <w:webHidden/>
                <w:sz w:val="18"/>
              </w:rPr>
              <w:fldChar w:fldCharType="end"/>
            </w:r>
          </w:hyperlink>
        </w:p>
        <w:p w14:paraId="21A1C7C9" w14:textId="66D1177B" w:rsidR="00780A10" w:rsidRPr="009B5492" w:rsidRDefault="00000000">
          <w:pPr>
            <w:pStyle w:val="Verzeichnis1"/>
            <w:rPr>
              <w:rFonts w:cs="Arial"/>
              <w:noProof/>
              <w:lang w:val="en-GB" w:eastAsia="en-GB"/>
            </w:rPr>
          </w:pPr>
          <w:hyperlink w:anchor="_Toc120439559" w:history="1">
            <w:r w:rsidR="00780A10" w:rsidRPr="009B5492">
              <w:rPr>
                <w:rStyle w:val="Hyperlink"/>
                <w:rFonts w:cs="Arial"/>
                <w:noProof/>
                <w:color w:val="auto"/>
                <w:sz w:val="18"/>
              </w:rPr>
              <w:t>5</w:t>
            </w:r>
            <w:r w:rsidR="00780A10" w:rsidRPr="009B5492">
              <w:rPr>
                <w:rFonts w:cs="Arial"/>
                <w:noProof/>
                <w:lang w:val="en-GB" w:eastAsia="en-GB"/>
              </w:rPr>
              <w:tab/>
            </w:r>
            <w:r w:rsidR="00780A10" w:rsidRPr="009B5492">
              <w:rPr>
                <w:rStyle w:val="Hyperlink"/>
                <w:rFonts w:cs="Arial"/>
                <w:noProof/>
                <w:color w:val="auto"/>
                <w:sz w:val="18"/>
              </w:rPr>
              <w:t>Specimen collection, storage and handling procedure</w:t>
            </w:r>
            <w:r w:rsidR="00780A10" w:rsidRPr="009B5492">
              <w:rPr>
                <w:rFonts w:cs="Arial"/>
                <w:noProof/>
                <w:webHidden/>
                <w:sz w:val="18"/>
              </w:rPr>
              <w:tab/>
            </w:r>
            <w:r w:rsidR="00780A10" w:rsidRPr="009B5492">
              <w:rPr>
                <w:rFonts w:cs="Arial"/>
                <w:noProof/>
                <w:webHidden/>
                <w:sz w:val="18"/>
              </w:rPr>
              <w:fldChar w:fldCharType="begin"/>
            </w:r>
            <w:r w:rsidR="00780A10" w:rsidRPr="009B5492">
              <w:rPr>
                <w:rFonts w:cs="Arial"/>
                <w:noProof/>
                <w:webHidden/>
                <w:sz w:val="18"/>
              </w:rPr>
              <w:instrText xml:space="preserve"> PAGEREF _Toc120439559 \h </w:instrText>
            </w:r>
            <w:r w:rsidR="00780A10" w:rsidRPr="009B5492">
              <w:rPr>
                <w:rFonts w:cs="Arial"/>
                <w:noProof/>
                <w:webHidden/>
                <w:sz w:val="18"/>
              </w:rPr>
            </w:r>
            <w:r w:rsidR="00780A10" w:rsidRPr="009B5492">
              <w:rPr>
                <w:rFonts w:cs="Arial"/>
                <w:noProof/>
                <w:webHidden/>
                <w:sz w:val="18"/>
              </w:rPr>
              <w:fldChar w:fldCharType="separate"/>
            </w:r>
            <w:r w:rsidR="00CD4BA8" w:rsidRPr="009B5492">
              <w:rPr>
                <w:rFonts w:cs="Arial"/>
                <w:noProof/>
                <w:webHidden/>
                <w:sz w:val="18"/>
              </w:rPr>
              <w:t>20</w:t>
            </w:r>
            <w:r w:rsidR="00780A10" w:rsidRPr="009B5492">
              <w:rPr>
                <w:rFonts w:cs="Arial"/>
                <w:noProof/>
                <w:webHidden/>
                <w:sz w:val="18"/>
              </w:rPr>
              <w:fldChar w:fldCharType="end"/>
            </w:r>
          </w:hyperlink>
        </w:p>
        <w:p w14:paraId="567A3C97" w14:textId="3911126D" w:rsidR="00780A10" w:rsidRPr="009B5492" w:rsidRDefault="00000000">
          <w:pPr>
            <w:pStyle w:val="Verzeichnis1"/>
            <w:rPr>
              <w:rFonts w:cs="Arial"/>
              <w:noProof/>
              <w:lang w:val="en-GB" w:eastAsia="en-GB"/>
            </w:rPr>
          </w:pPr>
          <w:hyperlink w:anchor="_Toc120439560" w:history="1">
            <w:r w:rsidR="00780A10" w:rsidRPr="009B5492">
              <w:rPr>
                <w:rStyle w:val="Hyperlink"/>
                <w:rFonts w:cs="Arial"/>
                <w:noProof/>
                <w:color w:val="auto"/>
                <w:sz w:val="18"/>
              </w:rPr>
              <w:t>6</w:t>
            </w:r>
            <w:r w:rsidR="00780A10" w:rsidRPr="009B5492">
              <w:rPr>
                <w:rFonts w:cs="Arial"/>
                <w:noProof/>
                <w:lang w:val="en-GB" w:eastAsia="en-GB"/>
              </w:rPr>
              <w:tab/>
            </w:r>
            <w:r w:rsidR="00780A10" w:rsidRPr="009B5492">
              <w:rPr>
                <w:rStyle w:val="Hyperlink"/>
                <w:rFonts w:cs="Arial"/>
                <w:noProof/>
                <w:color w:val="auto"/>
                <w:sz w:val="18"/>
              </w:rPr>
              <w:t>Procedure operating instructions, system suitability test (SST) and structure of analytical series</w:t>
            </w:r>
            <w:r w:rsidR="00780A10" w:rsidRPr="009B5492">
              <w:rPr>
                <w:rFonts w:cs="Arial"/>
                <w:noProof/>
                <w:webHidden/>
                <w:sz w:val="18"/>
              </w:rPr>
              <w:tab/>
            </w:r>
            <w:r w:rsidR="00780A10" w:rsidRPr="009B5492">
              <w:rPr>
                <w:rFonts w:cs="Arial"/>
                <w:noProof/>
                <w:webHidden/>
                <w:sz w:val="18"/>
              </w:rPr>
              <w:fldChar w:fldCharType="begin"/>
            </w:r>
            <w:r w:rsidR="00780A10" w:rsidRPr="009B5492">
              <w:rPr>
                <w:rFonts w:cs="Arial"/>
                <w:noProof/>
                <w:webHidden/>
                <w:sz w:val="18"/>
              </w:rPr>
              <w:instrText xml:space="preserve"> PAGEREF _Toc120439560 \h </w:instrText>
            </w:r>
            <w:r w:rsidR="00780A10" w:rsidRPr="009B5492">
              <w:rPr>
                <w:rFonts w:cs="Arial"/>
                <w:noProof/>
                <w:webHidden/>
                <w:sz w:val="18"/>
              </w:rPr>
            </w:r>
            <w:r w:rsidR="00780A10" w:rsidRPr="009B5492">
              <w:rPr>
                <w:rFonts w:cs="Arial"/>
                <w:noProof/>
                <w:webHidden/>
                <w:sz w:val="18"/>
              </w:rPr>
              <w:fldChar w:fldCharType="separate"/>
            </w:r>
            <w:r w:rsidR="00CD4BA8" w:rsidRPr="009B5492">
              <w:rPr>
                <w:rFonts w:cs="Arial"/>
                <w:noProof/>
                <w:webHidden/>
                <w:sz w:val="18"/>
              </w:rPr>
              <w:t>23</w:t>
            </w:r>
            <w:r w:rsidR="00780A10" w:rsidRPr="009B5492">
              <w:rPr>
                <w:rFonts w:cs="Arial"/>
                <w:noProof/>
                <w:webHidden/>
                <w:sz w:val="18"/>
              </w:rPr>
              <w:fldChar w:fldCharType="end"/>
            </w:r>
          </w:hyperlink>
        </w:p>
        <w:p w14:paraId="2A734D24" w14:textId="1BEFE05A" w:rsidR="00780A10" w:rsidRPr="009B5492" w:rsidRDefault="00000000">
          <w:pPr>
            <w:pStyle w:val="Verzeichnis2"/>
            <w:rPr>
              <w:rFonts w:cs="Arial"/>
              <w:noProof/>
              <w:lang w:val="en-GB" w:eastAsia="en-GB"/>
            </w:rPr>
          </w:pPr>
          <w:hyperlink w:anchor="_Toc120439561" w:history="1">
            <w:r w:rsidR="00780A10" w:rsidRPr="009B5492">
              <w:rPr>
                <w:rStyle w:val="Hyperlink"/>
                <w:rFonts w:cs="Arial"/>
                <w:bCs/>
                <w:noProof/>
                <w:color w:val="auto"/>
                <w:sz w:val="18"/>
              </w:rPr>
              <w:t>6.1</w:t>
            </w:r>
            <w:r w:rsidR="00780A10" w:rsidRPr="009B5492">
              <w:rPr>
                <w:rFonts w:cs="Arial"/>
                <w:noProof/>
                <w:lang w:val="en-GB" w:eastAsia="en-GB"/>
              </w:rPr>
              <w:tab/>
            </w:r>
            <w:r w:rsidR="00780A10" w:rsidRPr="009B5492">
              <w:rPr>
                <w:rStyle w:val="Hyperlink"/>
                <w:rFonts w:cs="Arial"/>
                <w:noProof/>
                <w:color w:val="auto"/>
                <w:sz w:val="18"/>
              </w:rPr>
              <w:t>LC-MS parameters</w:t>
            </w:r>
            <w:r w:rsidR="00780A10" w:rsidRPr="009B5492">
              <w:rPr>
                <w:rFonts w:cs="Arial"/>
                <w:noProof/>
                <w:webHidden/>
                <w:sz w:val="18"/>
              </w:rPr>
              <w:tab/>
            </w:r>
            <w:r w:rsidR="00780A10" w:rsidRPr="009B5492">
              <w:rPr>
                <w:rFonts w:cs="Arial"/>
                <w:noProof/>
                <w:webHidden/>
                <w:sz w:val="18"/>
              </w:rPr>
              <w:fldChar w:fldCharType="begin"/>
            </w:r>
            <w:r w:rsidR="00780A10" w:rsidRPr="009B5492">
              <w:rPr>
                <w:rFonts w:cs="Arial"/>
                <w:noProof/>
                <w:webHidden/>
                <w:sz w:val="18"/>
              </w:rPr>
              <w:instrText xml:space="preserve"> PAGEREF _Toc120439561 \h </w:instrText>
            </w:r>
            <w:r w:rsidR="00780A10" w:rsidRPr="009B5492">
              <w:rPr>
                <w:rFonts w:cs="Arial"/>
                <w:noProof/>
                <w:webHidden/>
                <w:sz w:val="18"/>
              </w:rPr>
            </w:r>
            <w:r w:rsidR="00780A10" w:rsidRPr="009B5492">
              <w:rPr>
                <w:rFonts w:cs="Arial"/>
                <w:noProof/>
                <w:webHidden/>
                <w:sz w:val="18"/>
              </w:rPr>
              <w:fldChar w:fldCharType="separate"/>
            </w:r>
            <w:r w:rsidR="00CD4BA8" w:rsidRPr="009B5492">
              <w:rPr>
                <w:rFonts w:cs="Arial"/>
                <w:noProof/>
                <w:webHidden/>
                <w:sz w:val="18"/>
              </w:rPr>
              <w:t>23</w:t>
            </w:r>
            <w:r w:rsidR="00780A10" w:rsidRPr="009B5492">
              <w:rPr>
                <w:rFonts w:cs="Arial"/>
                <w:noProof/>
                <w:webHidden/>
                <w:sz w:val="18"/>
              </w:rPr>
              <w:fldChar w:fldCharType="end"/>
            </w:r>
          </w:hyperlink>
        </w:p>
        <w:p w14:paraId="24632137" w14:textId="0F5FAB1D" w:rsidR="00780A10" w:rsidRPr="009B5492" w:rsidRDefault="00000000">
          <w:pPr>
            <w:pStyle w:val="Verzeichnis2"/>
            <w:rPr>
              <w:rFonts w:cs="Arial"/>
              <w:noProof/>
              <w:lang w:val="en-GB" w:eastAsia="en-GB"/>
            </w:rPr>
          </w:pPr>
          <w:hyperlink w:anchor="_Toc120439562" w:history="1">
            <w:r w:rsidR="00780A10" w:rsidRPr="009B5492">
              <w:rPr>
                <w:rStyle w:val="Hyperlink"/>
                <w:rFonts w:cs="Arial"/>
                <w:noProof/>
                <w:color w:val="auto"/>
                <w:sz w:val="18"/>
              </w:rPr>
              <w:t>6.1.1</w:t>
            </w:r>
            <w:r w:rsidR="00780A10" w:rsidRPr="009B5492">
              <w:rPr>
                <w:rFonts w:cs="Arial"/>
                <w:noProof/>
                <w:lang w:val="en-GB" w:eastAsia="en-GB"/>
              </w:rPr>
              <w:tab/>
            </w:r>
            <w:r w:rsidR="00780A10" w:rsidRPr="009B5492">
              <w:rPr>
                <w:rStyle w:val="Hyperlink"/>
                <w:rFonts w:cs="Arial"/>
                <w:noProof/>
                <w:color w:val="auto"/>
                <w:sz w:val="18"/>
              </w:rPr>
              <w:t>HPLC parameters</w:t>
            </w:r>
            <w:r w:rsidR="00780A10" w:rsidRPr="009B5492">
              <w:rPr>
                <w:rFonts w:cs="Arial"/>
                <w:noProof/>
                <w:webHidden/>
                <w:sz w:val="18"/>
              </w:rPr>
              <w:tab/>
            </w:r>
            <w:r w:rsidR="00780A10" w:rsidRPr="009B5492">
              <w:rPr>
                <w:rFonts w:cs="Arial"/>
                <w:noProof/>
                <w:webHidden/>
                <w:sz w:val="18"/>
              </w:rPr>
              <w:fldChar w:fldCharType="begin"/>
            </w:r>
            <w:r w:rsidR="00780A10" w:rsidRPr="009B5492">
              <w:rPr>
                <w:rFonts w:cs="Arial"/>
                <w:noProof/>
                <w:webHidden/>
                <w:sz w:val="18"/>
              </w:rPr>
              <w:instrText xml:space="preserve"> PAGEREF _Toc120439562 \h </w:instrText>
            </w:r>
            <w:r w:rsidR="00780A10" w:rsidRPr="009B5492">
              <w:rPr>
                <w:rFonts w:cs="Arial"/>
                <w:noProof/>
                <w:webHidden/>
                <w:sz w:val="18"/>
              </w:rPr>
            </w:r>
            <w:r w:rsidR="00780A10" w:rsidRPr="009B5492">
              <w:rPr>
                <w:rFonts w:cs="Arial"/>
                <w:noProof/>
                <w:webHidden/>
                <w:sz w:val="18"/>
              </w:rPr>
              <w:fldChar w:fldCharType="separate"/>
            </w:r>
            <w:r w:rsidR="00CD4BA8" w:rsidRPr="009B5492">
              <w:rPr>
                <w:rFonts w:cs="Arial"/>
                <w:noProof/>
                <w:webHidden/>
                <w:sz w:val="18"/>
              </w:rPr>
              <w:t>23</w:t>
            </w:r>
            <w:r w:rsidR="00780A10" w:rsidRPr="009B5492">
              <w:rPr>
                <w:rFonts w:cs="Arial"/>
                <w:noProof/>
                <w:webHidden/>
                <w:sz w:val="18"/>
              </w:rPr>
              <w:fldChar w:fldCharType="end"/>
            </w:r>
          </w:hyperlink>
        </w:p>
        <w:p w14:paraId="09FE0B3B" w14:textId="06F20486" w:rsidR="00780A10" w:rsidRPr="009B5492" w:rsidRDefault="00000000">
          <w:pPr>
            <w:pStyle w:val="Verzeichnis2"/>
            <w:rPr>
              <w:rFonts w:cs="Arial"/>
              <w:noProof/>
              <w:lang w:val="en-GB" w:eastAsia="en-GB"/>
            </w:rPr>
          </w:pPr>
          <w:hyperlink w:anchor="_Toc120439563" w:history="1">
            <w:r w:rsidR="00780A10" w:rsidRPr="009B5492">
              <w:rPr>
                <w:rStyle w:val="Hyperlink"/>
                <w:rFonts w:cs="Arial"/>
                <w:noProof/>
                <w:color w:val="auto"/>
                <w:sz w:val="18"/>
              </w:rPr>
              <w:t>6.1.2</w:t>
            </w:r>
            <w:r w:rsidR="00780A10" w:rsidRPr="009B5492">
              <w:rPr>
                <w:rFonts w:cs="Arial"/>
                <w:noProof/>
                <w:lang w:val="en-GB" w:eastAsia="en-GB"/>
              </w:rPr>
              <w:tab/>
            </w:r>
            <w:r w:rsidR="00780A10" w:rsidRPr="009B5492">
              <w:rPr>
                <w:rStyle w:val="Hyperlink"/>
                <w:rFonts w:cs="Arial"/>
                <w:noProof/>
                <w:color w:val="auto"/>
                <w:sz w:val="18"/>
              </w:rPr>
              <w:t>MS Parameters</w:t>
            </w:r>
            <w:r w:rsidR="00780A10" w:rsidRPr="009B5492">
              <w:rPr>
                <w:rFonts w:cs="Arial"/>
                <w:noProof/>
                <w:webHidden/>
                <w:sz w:val="18"/>
              </w:rPr>
              <w:tab/>
            </w:r>
            <w:r w:rsidR="00780A10" w:rsidRPr="009B5492">
              <w:rPr>
                <w:rFonts w:cs="Arial"/>
                <w:noProof/>
                <w:webHidden/>
                <w:sz w:val="18"/>
              </w:rPr>
              <w:fldChar w:fldCharType="begin"/>
            </w:r>
            <w:r w:rsidR="00780A10" w:rsidRPr="009B5492">
              <w:rPr>
                <w:rFonts w:cs="Arial"/>
                <w:noProof/>
                <w:webHidden/>
                <w:sz w:val="18"/>
              </w:rPr>
              <w:instrText xml:space="preserve"> PAGEREF _Toc120439563 \h </w:instrText>
            </w:r>
            <w:r w:rsidR="00780A10" w:rsidRPr="009B5492">
              <w:rPr>
                <w:rFonts w:cs="Arial"/>
                <w:noProof/>
                <w:webHidden/>
                <w:sz w:val="18"/>
              </w:rPr>
            </w:r>
            <w:r w:rsidR="00780A10" w:rsidRPr="009B5492">
              <w:rPr>
                <w:rFonts w:cs="Arial"/>
                <w:noProof/>
                <w:webHidden/>
                <w:sz w:val="18"/>
              </w:rPr>
              <w:fldChar w:fldCharType="separate"/>
            </w:r>
            <w:r w:rsidR="00CD4BA8" w:rsidRPr="009B5492">
              <w:rPr>
                <w:rFonts w:cs="Arial"/>
                <w:noProof/>
                <w:webHidden/>
                <w:sz w:val="18"/>
              </w:rPr>
              <w:t>24</w:t>
            </w:r>
            <w:r w:rsidR="00780A10" w:rsidRPr="009B5492">
              <w:rPr>
                <w:rFonts w:cs="Arial"/>
                <w:noProof/>
                <w:webHidden/>
                <w:sz w:val="18"/>
              </w:rPr>
              <w:fldChar w:fldCharType="end"/>
            </w:r>
          </w:hyperlink>
        </w:p>
        <w:p w14:paraId="72019E83" w14:textId="5A8F0BA3" w:rsidR="00780A10" w:rsidRPr="009B5492" w:rsidRDefault="00000000">
          <w:pPr>
            <w:pStyle w:val="Verzeichnis2"/>
            <w:rPr>
              <w:rFonts w:cs="Arial"/>
              <w:noProof/>
              <w:lang w:val="en-GB" w:eastAsia="en-GB"/>
            </w:rPr>
          </w:pPr>
          <w:hyperlink w:anchor="_Toc120439564" w:history="1">
            <w:r w:rsidR="00780A10" w:rsidRPr="009B5492">
              <w:rPr>
                <w:rStyle w:val="Hyperlink"/>
                <w:rFonts w:cs="Arial"/>
                <w:bCs/>
                <w:noProof/>
                <w:color w:val="auto"/>
                <w:sz w:val="18"/>
              </w:rPr>
              <w:t>6.2</w:t>
            </w:r>
            <w:r w:rsidR="00780A10" w:rsidRPr="009B5492">
              <w:rPr>
                <w:rFonts w:cs="Arial"/>
                <w:noProof/>
                <w:lang w:val="en-GB" w:eastAsia="en-GB"/>
              </w:rPr>
              <w:tab/>
            </w:r>
            <w:r w:rsidR="00780A10" w:rsidRPr="009B5492">
              <w:rPr>
                <w:rStyle w:val="Hyperlink"/>
                <w:rFonts w:cs="Arial"/>
                <w:noProof/>
                <w:color w:val="auto"/>
                <w:sz w:val="18"/>
              </w:rPr>
              <w:t>System suitability test (SST)</w:t>
            </w:r>
            <w:r w:rsidR="00780A10" w:rsidRPr="009B5492">
              <w:rPr>
                <w:rFonts w:cs="Arial"/>
                <w:noProof/>
                <w:webHidden/>
                <w:sz w:val="18"/>
              </w:rPr>
              <w:tab/>
            </w:r>
            <w:r w:rsidR="00780A10" w:rsidRPr="009B5492">
              <w:rPr>
                <w:rFonts w:cs="Arial"/>
                <w:noProof/>
                <w:webHidden/>
                <w:sz w:val="18"/>
              </w:rPr>
              <w:fldChar w:fldCharType="begin"/>
            </w:r>
            <w:r w:rsidR="00780A10" w:rsidRPr="009B5492">
              <w:rPr>
                <w:rFonts w:cs="Arial"/>
                <w:noProof/>
                <w:webHidden/>
                <w:sz w:val="18"/>
              </w:rPr>
              <w:instrText xml:space="preserve"> PAGEREF _Toc120439564 \h </w:instrText>
            </w:r>
            <w:r w:rsidR="00780A10" w:rsidRPr="009B5492">
              <w:rPr>
                <w:rFonts w:cs="Arial"/>
                <w:noProof/>
                <w:webHidden/>
                <w:sz w:val="18"/>
              </w:rPr>
            </w:r>
            <w:r w:rsidR="00780A10" w:rsidRPr="009B5492">
              <w:rPr>
                <w:rFonts w:cs="Arial"/>
                <w:noProof/>
                <w:webHidden/>
                <w:sz w:val="18"/>
              </w:rPr>
              <w:fldChar w:fldCharType="separate"/>
            </w:r>
            <w:r w:rsidR="00CD4BA8" w:rsidRPr="009B5492">
              <w:rPr>
                <w:rFonts w:cs="Arial"/>
                <w:noProof/>
                <w:webHidden/>
                <w:sz w:val="18"/>
              </w:rPr>
              <w:t>25</w:t>
            </w:r>
            <w:r w:rsidR="00780A10" w:rsidRPr="009B5492">
              <w:rPr>
                <w:rFonts w:cs="Arial"/>
                <w:noProof/>
                <w:webHidden/>
                <w:sz w:val="18"/>
              </w:rPr>
              <w:fldChar w:fldCharType="end"/>
            </w:r>
          </w:hyperlink>
        </w:p>
        <w:p w14:paraId="432AFDC0" w14:textId="4A32379F" w:rsidR="00780A10" w:rsidRPr="009B5492" w:rsidRDefault="00000000">
          <w:pPr>
            <w:pStyle w:val="Verzeichnis2"/>
            <w:rPr>
              <w:rFonts w:cs="Arial"/>
              <w:noProof/>
              <w:lang w:val="en-GB" w:eastAsia="en-GB"/>
            </w:rPr>
          </w:pPr>
          <w:hyperlink w:anchor="_Toc120439565" w:history="1">
            <w:r w:rsidR="00780A10" w:rsidRPr="009B5492">
              <w:rPr>
                <w:rStyle w:val="Hyperlink"/>
                <w:rFonts w:cs="Arial"/>
                <w:noProof/>
                <w:color w:val="auto"/>
                <w:sz w:val="18"/>
              </w:rPr>
              <w:t>6.2.1</w:t>
            </w:r>
            <w:r w:rsidR="00780A10" w:rsidRPr="009B5492">
              <w:rPr>
                <w:rFonts w:cs="Arial"/>
                <w:noProof/>
                <w:lang w:val="en-GB" w:eastAsia="en-GB"/>
              </w:rPr>
              <w:tab/>
            </w:r>
            <w:r w:rsidR="00780A10" w:rsidRPr="009B5492">
              <w:rPr>
                <w:rStyle w:val="Hyperlink"/>
                <w:rFonts w:cs="Arial"/>
                <w:noProof/>
                <w:color w:val="auto"/>
                <w:sz w:val="18"/>
              </w:rPr>
              <w:t>Preparation of SST samples</w:t>
            </w:r>
            <w:r w:rsidR="00780A10" w:rsidRPr="009B5492">
              <w:rPr>
                <w:rFonts w:cs="Arial"/>
                <w:noProof/>
                <w:webHidden/>
                <w:sz w:val="18"/>
              </w:rPr>
              <w:tab/>
            </w:r>
            <w:r w:rsidR="00780A10" w:rsidRPr="009B5492">
              <w:rPr>
                <w:rFonts w:cs="Arial"/>
                <w:noProof/>
                <w:webHidden/>
                <w:sz w:val="18"/>
              </w:rPr>
              <w:fldChar w:fldCharType="begin"/>
            </w:r>
            <w:r w:rsidR="00780A10" w:rsidRPr="009B5492">
              <w:rPr>
                <w:rFonts w:cs="Arial"/>
                <w:noProof/>
                <w:webHidden/>
                <w:sz w:val="18"/>
              </w:rPr>
              <w:instrText xml:space="preserve"> PAGEREF _Toc120439565 \h </w:instrText>
            </w:r>
            <w:r w:rsidR="00780A10" w:rsidRPr="009B5492">
              <w:rPr>
                <w:rFonts w:cs="Arial"/>
                <w:noProof/>
                <w:webHidden/>
                <w:sz w:val="18"/>
              </w:rPr>
            </w:r>
            <w:r w:rsidR="00780A10" w:rsidRPr="009B5492">
              <w:rPr>
                <w:rFonts w:cs="Arial"/>
                <w:noProof/>
                <w:webHidden/>
                <w:sz w:val="18"/>
              </w:rPr>
              <w:fldChar w:fldCharType="separate"/>
            </w:r>
            <w:r w:rsidR="00CD4BA8" w:rsidRPr="009B5492">
              <w:rPr>
                <w:rFonts w:cs="Arial"/>
                <w:noProof/>
                <w:webHidden/>
                <w:sz w:val="18"/>
              </w:rPr>
              <w:t>25</w:t>
            </w:r>
            <w:r w:rsidR="00780A10" w:rsidRPr="009B5492">
              <w:rPr>
                <w:rFonts w:cs="Arial"/>
                <w:noProof/>
                <w:webHidden/>
                <w:sz w:val="18"/>
              </w:rPr>
              <w:fldChar w:fldCharType="end"/>
            </w:r>
          </w:hyperlink>
        </w:p>
        <w:p w14:paraId="635599D2" w14:textId="1B7CC761" w:rsidR="00780A10" w:rsidRPr="009B5492" w:rsidRDefault="00000000">
          <w:pPr>
            <w:pStyle w:val="Verzeichnis2"/>
            <w:rPr>
              <w:rFonts w:cs="Arial"/>
              <w:noProof/>
              <w:lang w:val="en-GB" w:eastAsia="en-GB"/>
            </w:rPr>
          </w:pPr>
          <w:hyperlink w:anchor="_Toc120439566" w:history="1">
            <w:r w:rsidR="00780A10" w:rsidRPr="009B5492">
              <w:rPr>
                <w:rStyle w:val="Hyperlink"/>
                <w:rFonts w:cs="Arial"/>
                <w:bCs/>
                <w:noProof/>
                <w:color w:val="auto"/>
                <w:sz w:val="18"/>
              </w:rPr>
              <w:t>6.3</w:t>
            </w:r>
            <w:r w:rsidR="00780A10" w:rsidRPr="009B5492">
              <w:rPr>
                <w:rFonts w:cs="Arial"/>
                <w:noProof/>
                <w:lang w:val="en-GB" w:eastAsia="en-GB"/>
              </w:rPr>
              <w:tab/>
            </w:r>
            <w:r w:rsidR="00780A10" w:rsidRPr="009B5492">
              <w:rPr>
                <w:rStyle w:val="Hyperlink"/>
                <w:rFonts w:cs="Arial"/>
                <w:noProof/>
                <w:color w:val="auto"/>
                <w:sz w:val="18"/>
              </w:rPr>
              <w:t>System maintenance</w:t>
            </w:r>
            <w:r w:rsidR="00780A10" w:rsidRPr="009B5492">
              <w:rPr>
                <w:rFonts w:cs="Arial"/>
                <w:noProof/>
                <w:webHidden/>
                <w:sz w:val="18"/>
              </w:rPr>
              <w:tab/>
            </w:r>
            <w:r w:rsidR="00780A10" w:rsidRPr="009B5492">
              <w:rPr>
                <w:rFonts w:cs="Arial"/>
                <w:noProof/>
                <w:webHidden/>
                <w:sz w:val="18"/>
              </w:rPr>
              <w:fldChar w:fldCharType="begin"/>
            </w:r>
            <w:r w:rsidR="00780A10" w:rsidRPr="009B5492">
              <w:rPr>
                <w:rFonts w:cs="Arial"/>
                <w:noProof/>
                <w:webHidden/>
                <w:sz w:val="18"/>
              </w:rPr>
              <w:instrText xml:space="preserve"> PAGEREF _Toc120439566 \h </w:instrText>
            </w:r>
            <w:r w:rsidR="00780A10" w:rsidRPr="009B5492">
              <w:rPr>
                <w:rFonts w:cs="Arial"/>
                <w:noProof/>
                <w:webHidden/>
                <w:sz w:val="18"/>
              </w:rPr>
            </w:r>
            <w:r w:rsidR="00780A10" w:rsidRPr="009B5492">
              <w:rPr>
                <w:rFonts w:cs="Arial"/>
                <w:noProof/>
                <w:webHidden/>
                <w:sz w:val="18"/>
              </w:rPr>
              <w:fldChar w:fldCharType="separate"/>
            </w:r>
            <w:r w:rsidR="00CD4BA8" w:rsidRPr="009B5492">
              <w:rPr>
                <w:rFonts w:cs="Arial"/>
                <w:noProof/>
                <w:webHidden/>
                <w:sz w:val="18"/>
              </w:rPr>
              <w:t>27</w:t>
            </w:r>
            <w:r w:rsidR="00780A10" w:rsidRPr="009B5492">
              <w:rPr>
                <w:rFonts w:cs="Arial"/>
                <w:noProof/>
                <w:webHidden/>
                <w:sz w:val="18"/>
              </w:rPr>
              <w:fldChar w:fldCharType="end"/>
            </w:r>
          </w:hyperlink>
        </w:p>
        <w:p w14:paraId="65FAFCC8" w14:textId="2AB96F7E" w:rsidR="00780A10" w:rsidRPr="009B5492" w:rsidRDefault="00000000">
          <w:pPr>
            <w:pStyle w:val="Verzeichnis2"/>
            <w:rPr>
              <w:rFonts w:cs="Arial"/>
              <w:noProof/>
              <w:lang w:val="en-GB" w:eastAsia="en-GB"/>
            </w:rPr>
          </w:pPr>
          <w:hyperlink w:anchor="_Toc120439567" w:history="1">
            <w:r w:rsidR="00780A10" w:rsidRPr="009B5492">
              <w:rPr>
                <w:rStyle w:val="Hyperlink"/>
                <w:rFonts w:cs="Arial"/>
                <w:bCs/>
                <w:noProof/>
                <w:color w:val="auto"/>
                <w:sz w:val="18"/>
              </w:rPr>
              <w:t>6.4</w:t>
            </w:r>
            <w:r w:rsidR="00780A10" w:rsidRPr="009B5492">
              <w:rPr>
                <w:rFonts w:cs="Arial"/>
                <w:noProof/>
                <w:lang w:val="en-GB" w:eastAsia="en-GB"/>
              </w:rPr>
              <w:tab/>
            </w:r>
            <w:r w:rsidR="00780A10" w:rsidRPr="009B5492">
              <w:rPr>
                <w:rStyle w:val="Hyperlink"/>
                <w:rFonts w:cs="Arial"/>
                <w:noProof/>
                <w:color w:val="auto"/>
                <w:sz w:val="18"/>
              </w:rPr>
              <w:t>Calibration</w:t>
            </w:r>
            <w:r w:rsidR="00780A10" w:rsidRPr="009B5492">
              <w:rPr>
                <w:rFonts w:cs="Arial"/>
                <w:noProof/>
                <w:webHidden/>
                <w:sz w:val="18"/>
              </w:rPr>
              <w:tab/>
            </w:r>
            <w:r w:rsidR="00780A10" w:rsidRPr="009B5492">
              <w:rPr>
                <w:rFonts w:cs="Arial"/>
                <w:noProof/>
                <w:webHidden/>
                <w:sz w:val="18"/>
              </w:rPr>
              <w:fldChar w:fldCharType="begin"/>
            </w:r>
            <w:r w:rsidR="00780A10" w:rsidRPr="009B5492">
              <w:rPr>
                <w:rFonts w:cs="Arial"/>
                <w:noProof/>
                <w:webHidden/>
                <w:sz w:val="18"/>
              </w:rPr>
              <w:instrText xml:space="preserve"> PAGEREF _Toc120439567 \h </w:instrText>
            </w:r>
            <w:r w:rsidR="00780A10" w:rsidRPr="009B5492">
              <w:rPr>
                <w:rFonts w:cs="Arial"/>
                <w:noProof/>
                <w:webHidden/>
                <w:sz w:val="18"/>
              </w:rPr>
            </w:r>
            <w:r w:rsidR="00780A10" w:rsidRPr="009B5492">
              <w:rPr>
                <w:rFonts w:cs="Arial"/>
                <w:noProof/>
                <w:webHidden/>
                <w:sz w:val="18"/>
              </w:rPr>
              <w:fldChar w:fldCharType="separate"/>
            </w:r>
            <w:r w:rsidR="00CD4BA8" w:rsidRPr="009B5492">
              <w:rPr>
                <w:rFonts w:cs="Arial"/>
                <w:noProof/>
                <w:webHidden/>
                <w:sz w:val="18"/>
              </w:rPr>
              <w:t>28</w:t>
            </w:r>
            <w:r w:rsidR="00780A10" w:rsidRPr="009B5492">
              <w:rPr>
                <w:rFonts w:cs="Arial"/>
                <w:noProof/>
                <w:webHidden/>
                <w:sz w:val="18"/>
              </w:rPr>
              <w:fldChar w:fldCharType="end"/>
            </w:r>
          </w:hyperlink>
        </w:p>
        <w:p w14:paraId="68C06948" w14:textId="04D596B6" w:rsidR="00780A10" w:rsidRPr="009B5492" w:rsidRDefault="00000000">
          <w:pPr>
            <w:pStyle w:val="Verzeichnis2"/>
            <w:rPr>
              <w:rFonts w:cs="Arial"/>
              <w:noProof/>
              <w:lang w:val="en-GB" w:eastAsia="en-GB"/>
            </w:rPr>
          </w:pPr>
          <w:hyperlink w:anchor="_Toc120439568" w:history="1">
            <w:r w:rsidR="00780A10" w:rsidRPr="009B5492">
              <w:rPr>
                <w:rStyle w:val="Hyperlink"/>
                <w:rFonts w:cs="Arial"/>
                <w:bCs/>
                <w:noProof/>
                <w:color w:val="auto"/>
                <w:sz w:val="18"/>
              </w:rPr>
              <w:t>6.5</w:t>
            </w:r>
            <w:r w:rsidR="00780A10" w:rsidRPr="009B5492">
              <w:rPr>
                <w:rFonts w:cs="Arial"/>
                <w:noProof/>
                <w:lang w:val="en-GB" w:eastAsia="en-GB"/>
              </w:rPr>
              <w:tab/>
            </w:r>
            <w:r w:rsidR="00780A10" w:rsidRPr="009B5492">
              <w:rPr>
                <w:rStyle w:val="Hyperlink"/>
                <w:rFonts w:cs="Arial"/>
                <w:noProof/>
                <w:color w:val="auto"/>
                <w:sz w:val="18"/>
              </w:rPr>
              <w:t>Structure of analytical series</w:t>
            </w:r>
            <w:r w:rsidR="00780A10" w:rsidRPr="009B5492">
              <w:rPr>
                <w:rFonts w:cs="Arial"/>
                <w:noProof/>
                <w:webHidden/>
                <w:sz w:val="18"/>
              </w:rPr>
              <w:tab/>
            </w:r>
            <w:r w:rsidR="00780A10" w:rsidRPr="009B5492">
              <w:rPr>
                <w:rFonts w:cs="Arial"/>
                <w:noProof/>
                <w:webHidden/>
                <w:sz w:val="18"/>
              </w:rPr>
              <w:fldChar w:fldCharType="begin"/>
            </w:r>
            <w:r w:rsidR="00780A10" w:rsidRPr="009B5492">
              <w:rPr>
                <w:rFonts w:cs="Arial"/>
                <w:noProof/>
                <w:webHidden/>
                <w:sz w:val="18"/>
              </w:rPr>
              <w:instrText xml:space="preserve"> PAGEREF _Toc120439568 \h </w:instrText>
            </w:r>
            <w:r w:rsidR="00780A10" w:rsidRPr="009B5492">
              <w:rPr>
                <w:rFonts w:cs="Arial"/>
                <w:noProof/>
                <w:webHidden/>
                <w:sz w:val="18"/>
              </w:rPr>
            </w:r>
            <w:r w:rsidR="00780A10" w:rsidRPr="009B5492">
              <w:rPr>
                <w:rFonts w:cs="Arial"/>
                <w:noProof/>
                <w:webHidden/>
                <w:sz w:val="18"/>
              </w:rPr>
              <w:fldChar w:fldCharType="separate"/>
            </w:r>
            <w:r w:rsidR="00CD4BA8" w:rsidRPr="009B5492">
              <w:rPr>
                <w:rFonts w:cs="Arial"/>
                <w:noProof/>
                <w:webHidden/>
                <w:sz w:val="18"/>
              </w:rPr>
              <w:t>29</w:t>
            </w:r>
            <w:r w:rsidR="00780A10" w:rsidRPr="009B5492">
              <w:rPr>
                <w:rFonts w:cs="Arial"/>
                <w:noProof/>
                <w:webHidden/>
                <w:sz w:val="18"/>
              </w:rPr>
              <w:fldChar w:fldCharType="end"/>
            </w:r>
          </w:hyperlink>
        </w:p>
        <w:p w14:paraId="3893ED30" w14:textId="3A653DDF" w:rsidR="00780A10" w:rsidRPr="009B5492" w:rsidRDefault="00000000">
          <w:pPr>
            <w:pStyle w:val="Verzeichnis1"/>
            <w:rPr>
              <w:rFonts w:cs="Arial"/>
              <w:noProof/>
              <w:lang w:val="en-GB" w:eastAsia="en-GB"/>
            </w:rPr>
          </w:pPr>
          <w:hyperlink w:anchor="_Toc120439569" w:history="1">
            <w:r w:rsidR="00780A10" w:rsidRPr="009B5492">
              <w:rPr>
                <w:rStyle w:val="Hyperlink"/>
                <w:rFonts w:cs="Arial"/>
                <w:noProof/>
                <w:color w:val="auto"/>
                <w:sz w:val="18"/>
              </w:rPr>
              <w:t>7</w:t>
            </w:r>
            <w:r w:rsidR="00780A10" w:rsidRPr="009B5492">
              <w:rPr>
                <w:rFonts w:cs="Arial"/>
                <w:noProof/>
                <w:lang w:val="en-GB" w:eastAsia="en-GB"/>
              </w:rPr>
              <w:tab/>
            </w:r>
            <w:r w:rsidR="00780A10" w:rsidRPr="009B5492">
              <w:rPr>
                <w:rStyle w:val="Hyperlink"/>
                <w:rFonts w:cs="Arial"/>
                <w:noProof/>
                <w:color w:val="auto"/>
                <w:sz w:val="18"/>
              </w:rPr>
              <w:t>Data processing and calculation of measurement results</w:t>
            </w:r>
            <w:r w:rsidR="00780A10" w:rsidRPr="009B5492">
              <w:rPr>
                <w:rFonts w:cs="Arial"/>
                <w:noProof/>
                <w:webHidden/>
                <w:sz w:val="18"/>
              </w:rPr>
              <w:tab/>
            </w:r>
            <w:r w:rsidR="00780A10" w:rsidRPr="009B5492">
              <w:rPr>
                <w:rFonts w:cs="Arial"/>
                <w:noProof/>
                <w:webHidden/>
                <w:sz w:val="18"/>
              </w:rPr>
              <w:fldChar w:fldCharType="begin"/>
            </w:r>
            <w:r w:rsidR="00780A10" w:rsidRPr="009B5492">
              <w:rPr>
                <w:rFonts w:cs="Arial"/>
                <w:noProof/>
                <w:webHidden/>
                <w:sz w:val="18"/>
              </w:rPr>
              <w:instrText xml:space="preserve"> PAGEREF _Toc120439569 \h </w:instrText>
            </w:r>
            <w:r w:rsidR="00780A10" w:rsidRPr="009B5492">
              <w:rPr>
                <w:rFonts w:cs="Arial"/>
                <w:noProof/>
                <w:webHidden/>
                <w:sz w:val="18"/>
              </w:rPr>
            </w:r>
            <w:r w:rsidR="00780A10" w:rsidRPr="009B5492">
              <w:rPr>
                <w:rFonts w:cs="Arial"/>
                <w:noProof/>
                <w:webHidden/>
                <w:sz w:val="18"/>
              </w:rPr>
              <w:fldChar w:fldCharType="separate"/>
            </w:r>
            <w:r w:rsidR="00CD4BA8" w:rsidRPr="009B5492">
              <w:rPr>
                <w:rFonts w:cs="Arial"/>
                <w:noProof/>
                <w:webHidden/>
                <w:sz w:val="18"/>
              </w:rPr>
              <w:t>30</w:t>
            </w:r>
            <w:r w:rsidR="00780A10" w:rsidRPr="009B5492">
              <w:rPr>
                <w:rFonts w:cs="Arial"/>
                <w:noProof/>
                <w:webHidden/>
                <w:sz w:val="18"/>
              </w:rPr>
              <w:fldChar w:fldCharType="end"/>
            </w:r>
          </w:hyperlink>
        </w:p>
        <w:p w14:paraId="1DFF11D9" w14:textId="252E4743" w:rsidR="00780A10" w:rsidRPr="009B5492" w:rsidRDefault="00000000">
          <w:pPr>
            <w:pStyle w:val="Verzeichnis1"/>
            <w:rPr>
              <w:rFonts w:cs="Arial"/>
              <w:noProof/>
              <w:lang w:val="en-GB" w:eastAsia="en-GB"/>
            </w:rPr>
          </w:pPr>
          <w:hyperlink w:anchor="_Toc120439570" w:history="1">
            <w:r w:rsidR="00780A10" w:rsidRPr="009B5492">
              <w:rPr>
                <w:rStyle w:val="Hyperlink"/>
                <w:rFonts w:cs="Arial"/>
                <w:noProof/>
                <w:color w:val="auto"/>
                <w:sz w:val="18"/>
              </w:rPr>
              <w:t>8</w:t>
            </w:r>
            <w:r w:rsidR="00780A10" w:rsidRPr="009B5492">
              <w:rPr>
                <w:rFonts w:cs="Arial"/>
                <w:noProof/>
                <w:lang w:val="en-GB" w:eastAsia="en-GB"/>
              </w:rPr>
              <w:tab/>
            </w:r>
            <w:r w:rsidR="00780A10" w:rsidRPr="009B5492">
              <w:rPr>
                <w:rStyle w:val="Hyperlink"/>
                <w:rFonts w:cs="Arial"/>
                <w:noProof/>
                <w:color w:val="auto"/>
                <w:sz w:val="18"/>
              </w:rPr>
              <w:t>Reporting of results</w:t>
            </w:r>
            <w:r w:rsidR="00780A10" w:rsidRPr="009B5492">
              <w:rPr>
                <w:rFonts w:cs="Arial"/>
                <w:noProof/>
                <w:webHidden/>
                <w:sz w:val="18"/>
              </w:rPr>
              <w:tab/>
            </w:r>
            <w:r w:rsidR="00780A10" w:rsidRPr="009B5492">
              <w:rPr>
                <w:rFonts w:cs="Arial"/>
                <w:noProof/>
                <w:webHidden/>
                <w:sz w:val="18"/>
              </w:rPr>
              <w:fldChar w:fldCharType="begin"/>
            </w:r>
            <w:r w:rsidR="00780A10" w:rsidRPr="009B5492">
              <w:rPr>
                <w:rFonts w:cs="Arial"/>
                <w:noProof/>
                <w:webHidden/>
                <w:sz w:val="18"/>
              </w:rPr>
              <w:instrText xml:space="preserve"> PAGEREF _Toc120439570 \h </w:instrText>
            </w:r>
            <w:r w:rsidR="00780A10" w:rsidRPr="009B5492">
              <w:rPr>
                <w:rFonts w:cs="Arial"/>
                <w:noProof/>
                <w:webHidden/>
                <w:sz w:val="18"/>
              </w:rPr>
            </w:r>
            <w:r w:rsidR="00780A10" w:rsidRPr="009B5492">
              <w:rPr>
                <w:rFonts w:cs="Arial"/>
                <w:noProof/>
                <w:webHidden/>
                <w:sz w:val="18"/>
              </w:rPr>
              <w:fldChar w:fldCharType="separate"/>
            </w:r>
            <w:r w:rsidR="00CD4BA8" w:rsidRPr="009B5492">
              <w:rPr>
                <w:rFonts w:cs="Arial"/>
                <w:noProof/>
                <w:webHidden/>
                <w:sz w:val="18"/>
              </w:rPr>
              <w:t>32</w:t>
            </w:r>
            <w:r w:rsidR="00780A10" w:rsidRPr="009B5492">
              <w:rPr>
                <w:rFonts w:cs="Arial"/>
                <w:noProof/>
                <w:webHidden/>
                <w:sz w:val="18"/>
              </w:rPr>
              <w:fldChar w:fldCharType="end"/>
            </w:r>
          </w:hyperlink>
        </w:p>
        <w:p w14:paraId="5D5C6947" w14:textId="4958F242" w:rsidR="00780A10" w:rsidRPr="009B5492" w:rsidRDefault="00000000">
          <w:pPr>
            <w:pStyle w:val="Verzeichnis1"/>
            <w:rPr>
              <w:rFonts w:cs="Arial"/>
              <w:noProof/>
              <w:lang w:val="en-GB" w:eastAsia="en-GB"/>
            </w:rPr>
          </w:pPr>
          <w:hyperlink w:anchor="_Toc120439571" w:history="1">
            <w:r w:rsidR="00780A10" w:rsidRPr="009B5492">
              <w:rPr>
                <w:rStyle w:val="Hyperlink"/>
                <w:rFonts w:cs="Arial"/>
                <w:noProof/>
                <w:color w:val="auto"/>
                <w:sz w:val="18"/>
              </w:rPr>
              <w:t>9</w:t>
            </w:r>
            <w:r w:rsidR="00780A10" w:rsidRPr="009B5492">
              <w:rPr>
                <w:rFonts w:cs="Arial"/>
                <w:noProof/>
                <w:lang w:val="en-GB" w:eastAsia="en-GB"/>
              </w:rPr>
              <w:tab/>
            </w:r>
            <w:r w:rsidR="00780A10" w:rsidRPr="009B5492">
              <w:rPr>
                <w:rStyle w:val="Hyperlink"/>
                <w:rFonts w:cs="Arial"/>
                <w:noProof/>
                <w:color w:val="auto"/>
                <w:sz w:val="18"/>
              </w:rPr>
              <w:t>Abbreviations and definitions</w:t>
            </w:r>
            <w:r w:rsidR="00780A10" w:rsidRPr="009B5492">
              <w:rPr>
                <w:rFonts w:cs="Arial"/>
                <w:noProof/>
                <w:webHidden/>
                <w:sz w:val="18"/>
              </w:rPr>
              <w:tab/>
            </w:r>
            <w:r w:rsidR="00780A10" w:rsidRPr="009B5492">
              <w:rPr>
                <w:rFonts w:cs="Arial"/>
                <w:noProof/>
                <w:webHidden/>
                <w:sz w:val="18"/>
              </w:rPr>
              <w:fldChar w:fldCharType="begin"/>
            </w:r>
            <w:r w:rsidR="00780A10" w:rsidRPr="009B5492">
              <w:rPr>
                <w:rFonts w:cs="Arial"/>
                <w:noProof/>
                <w:webHidden/>
                <w:sz w:val="18"/>
              </w:rPr>
              <w:instrText xml:space="preserve"> PAGEREF _Toc120439571 \h </w:instrText>
            </w:r>
            <w:r w:rsidR="00780A10" w:rsidRPr="009B5492">
              <w:rPr>
                <w:rFonts w:cs="Arial"/>
                <w:noProof/>
                <w:webHidden/>
                <w:sz w:val="18"/>
              </w:rPr>
            </w:r>
            <w:r w:rsidR="00780A10" w:rsidRPr="009B5492">
              <w:rPr>
                <w:rFonts w:cs="Arial"/>
                <w:noProof/>
                <w:webHidden/>
                <w:sz w:val="18"/>
              </w:rPr>
              <w:fldChar w:fldCharType="separate"/>
            </w:r>
            <w:r w:rsidR="00CD4BA8" w:rsidRPr="009B5492">
              <w:rPr>
                <w:rFonts w:cs="Arial"/>
                <w:noProof/>
                <w:webHidden/>
                <w:sz w:val="18"/>
              </w:rPr>
              <w:t>33</w:t>
            </w:r>
            <w:r w:rsidR="00780A10" w:rsidRPr="009B5492">
              <w:rPr>
                <w:rFonts w:cs="Arial"/>
                <w:noProof/>
                <w:webHidden/>
                <w:sz w:val="18"/>
              </w:rPr>
              <w:fldChar w:fldCharType="end"/>
            </w:r>
          </w:hyperlink>
        </w:p>
        <w:p w14:paraId="16E5F851" w14:textId="3D3FB284" w:rsidR="002E39FB" w:rsidRPr="009B5492" w:rsidRDefault="002E39FB" w:rsidP="002E39FB">
          <w:pPr>
            <w:rPr>
              <w:rFonts w:cs="Arial"/>
              <w:sz w:val="18"/>
            </w:rPr>
          </w:pPr>
          <w:r w:rsidRPr="009B5492">
            <w:rPr>
              <w:rFonts w:eastAsiaTheme="minorEastAsia" w:cs="Arial"/>
              <w:sz w:val="18"/>
              <w:szCs w:val="22"/>
              <w:lang w:val="en-GB"/>
            </w:rPr>
            <w:fldChar w:fldCharType="end"/>
          </w:r>
        </w:p>
      </w:sdtContent>
    </w:sdt>
    <w:p w14:paraId="557E0D2C" w14:textId="77777777" w:rsidR="0065408E" w:rsidRPr="009B5492" w:rsidRDefault="0065408E" w:rsidP="00AC048B">
      <w:pPr>
        <w:rPr>
          <w:rFonts w:cs="Arial"/>
          <w:sz w:val="18"/>
          <w:lang w:val="en-GB"/>
        </w:rPr>
      </w:pPr>
    </w:p>
    <w:p w14:paraId="5969D59B" w14:textId="77777777" w:rsidR="0077582E" w:rsidRPr="009B5492" w:rsidRDefault="0077582E">
      <w:pPr>
        <w:spacing w:before="0" w:after="200"/>
        <w:jc w:val="left"/>
        <w:rPr>
          <w:rFonts w:cs="Arial"/>
          <w:b/>
          <w:sz w:val="28"/>
          <w:szCs w:val="32"/>
          <w:lang w:val="en-GB"/>
        </w:rPr>
      </w:pPr>
      <w:r w:rsidRPr="009B5492">
        <w:rPr>
          <w:rFonts w:cs="Arial"/>
          <w:sz w:val="18"/>
          <w:lang w:val="en-GB"/>
        </w:rPr>
        <w:br w:type="page"/>
      </w:r>
    </w:p>
    <w:p w14:paraId="1801F4A4" w14:textId="2E0EF635" w:rsidR="00B04827" w:rsidRPr="009B5492" w:rsidRDefault="00F91D4F" w:rsidP="00A838F8">
      <w:pPr>
        <w:pStyle w:val="s1"/>
        <w:rPr>
          <w:rFonts w:cs="Arial"/>
          <w:sz w:val="22"/>
        </w:rPr>
      </w:pPr>
      <w:bookmarkStart w:id="1" w:name="_Toc1322992129"/>
      <w:bookmarkStart w:id="2" w:name="_Toc1971359287"/>
      <w:bookmarkStart w:id="3" w:name="_Toc1188086545"/>
      <w:bookmarkStart w:id="4" w:name="_Toc120439536"/>
      <w:r w:rsidRPr="009B5492">
        <w:rPr>
          <w:rFonts w:cs="Arial"/>
          <w:sz w:val="22"/>
        </w:rPr>
        <w:lastRenderedPageBreak/>
        <w:t>Summary of</w:t>
      </w:r>
      <w:r w:rsidR="008322CB" w:rsidRPr="009B5492">
        <w:rPr>
          <w:rFonts w:cs="Arial"/>
          <w:sz w:val="22"/>
        </w:rPr>
        <w:t xml:space="preserve"> </w:t>
      </w:r>
      <w:r w:rsidR="00BF5269" w:rsidRPr="009B5492">
        <w:rPr>
          <w:rFonts w:cs="Arial"/>
          <w:sz w:val="22"/>
        </w:rPr>
        <w:t xml:space="preserve">test principle </w:t>
      </w:r>
      <w:r w:rsidRPr="009B5492">
        <w:rPr>
          <w:rFonts w:cs="Arial"/>
          <w:sz w:val="22"/>
        </w:rPr>
        <w:t xml:space="preserve">and </w:t>
      </w:r>
      <w:r w:rsidR="00BF5269" w:rsidRPr="009B5492">
        <w:rPr>
          <w:rFonts w:cs="Arial"/>
          <w:sz w:val="22"/>
        </w:rPr>
        <w:t xml:space="preserve">scope </w:t>
      </w:r>
      <w:r w:rsidRPr="009B5492">
        <w:rPr>
          <w:rFonts w:cs="Arial"/>
          <w:sz w:val="22"/>
        </w:rPr>
        <w:t xml:space="preserve">of </w:t>
      </w:r>
      <w:r w:rsidR="00BF5269" w:rsidRPr="009B5492">
        <w:rPr>
          <w:rFonts w:cs="Arial"/>
          <w:sz w:val="22"/>
        </w:rPr>
        <w:t>application</w:t>
      </w:r>
      <w:bookmarkEnd w:id="1"/>
      <w:bookmarkEnd w:id="2"/>
      <w:bookmarkEnd w:id="3"/>
      <w:bookmarkEnd w:id="4"/>
    </w:p>
    <w:p w14:paraId="58F830ED" w14:textId="4C674C1A" w:rsidR="003860FC" w:rsidRPr="009B5492" w:rsidRDefault="003602EA" w:rsidP="00930AB8">
      <w:pPr>
        <w:spacing w:line="480" w:lineRule="auto"/>
        <w:rPr>
          <w:rFonts w:cs="Arial"/>
          <w:sz w:val="22"/>
          <w:szCs w:val="24"/>
          <w:lang w:val="en-GB"/>
        </w:rPr>
      </w:pPr>
      <w:bookmarkStart w:id="5" w:name="_Hlk50532842"/>
      <w:bookmarkStart w:id="6" w:name="_Hlk50532826"/>
      <w:r w:rsidRPr="009B5492">
        <w:rPr>
          <w:rFonts w:cs="Arial"/>
          <w:sz w:val="22"/>
          <w:szCs w:val="24"/>
          <w:lang w:val="en-GB"/>
        </w:rPr>
        <w:t>This</w:t>
      </w:r>
      <w:r w:rsidR="003860FC" w:rsidRPr="009B5492">
        <w:rPr>
          <w:rFonts w:cs="Arial"/>
          <w:sz w:val="22"/>
          <w:szCs w:val="24"/>
          <w:lang w:val="en-GB"/>
        </w:rPr>
        <w:t xml:space="preserve"> procedure describes an isotope-dilution LC-MS/MS method for </w:t>
      </w:r>
      <w:r w:rsidR="00D51653" w:rsidRPr="009B5492">
        <w:rPr>
          <w:rFonts w:cs="Arial"/>
          <w:sz w:val="22"/>
          <w:szCs w:val="24"/>
          <w:lang w:val="en-GB"/>
        </w:rPr>
        <w:t xml:space="preserve">the </w:t>
      </w:r>
      <w:r w:rsidR="003860FC" w:rsidRPr="009B5492">
        <w:rPr>
          <w:rFonts w:cs="Arial"/>
          <w:sz w:val="22"/>
          <w:szCs w:val="24"/>
          <w:lang w:val="en-GB"/>
        </w:rPr>
        <w:t xml:space="preserve">quantitative determination of </w:t>
      </w:r>
      <w:r w:rsidR="001C4942" w:rsidRPr="009B5492">
        <w:rPr>
          <w:rFonts w:cs="Arial"/>
          <w:sz w:val="22"/>
          <w:szCs w:val="24"/>
          <w:lang w:val="en-GB"/>
        </w:rPr>
        <w:t>topiramate</w:t>
      </w:r>
      <w:r w:rsidR="003860FC" w:rsidRPr="009B5492">
        <w:rPr>
          <w:rFonts w:cs="Arial"/>
          <w:sz w:val="22"/>
          <w:szCs w:val="24"/>
          <w:lang w:val="en-GB"/>
        </w:rPr>
        <w:t xml:space="preserve"> in </w:t>
      </w:r>
      <w:r w:rsidR="004426A5" w:rsidRPr="009B5492">
        <w:rPr>
          <w:rFonts w:cs="Arial"/>
          <w:sz w:val="22"/>
          <w:szCs w:val="24"/>
          <w:lang w:val="en-GB"/>
        </w:rPr>
        <w:t xml:space="preserve">human </w:t>
      </w:r>
      <w:r w:rsidR="003860FC" w:rsidRPr="009B5492">
        <w:rPr>
          <w:rFonts w:cs="Arial"/>
          <w:sz w:val="22"/>
          <w:szCs w:val="24"/>
          <w:lang w:val="en-GB"/>
        </w:rPr>
        <w:t xml:space="preserve">serum and plasma. Analyte detection in the range of </w:t>
      </w:r>
      <w:r w:rsidR="000239E6" w:rsidRPr="009B5492">
        <w:rPr>
          <w:rFonts w:cs="Arial"/>
          <w:sz w:val="22"/>
          <w:szCs w:val="24"/>
          <w:lang w:val="en-GB"/>
        </w:rPr>
        <w:t>1.20</w:t>
      </w:r>
      <w:r w:rsidR="004426A5" w:rsidRPr="009B5492">
        <w:rPr>
          <w:rFonts w:cs="Arial"/>
          <w:sz w:val="22"/>
          <w:szCs w:val="24"/>
          <w:lang w:val="en-GB"/>
        </w:rPr>
        <w:t> µ</w:t>
      </w:r>
      <w:r w:rsidR="003860FC" w:rsidRPr="009B5492">
        <w:rPr>
          <w:rFonts w:cs="Arial"/>
          <w:sz w:val="22"/>
          <w:szCs w:val="24"/>
          <w:lang w:val="en-GB"/>
        </w:rPr>
        <w:t xml:space="preserve">g/mL to </w:t>
      </w:r>
      <w:r w:rsidR="000239E6" w:rsidRPr="009B5492">
        <w:rPr>
          <w:rFonts w:cs="Arial"/>
          <w:sz w:val="22"/>
          <w:szCs w:val="24"/>
          <w:lang w:val="en-GB"/>
        </w:rPr>
        <w:t>36.0</w:t>
      </w:r>
      <w:r w:rsidR="004426A5" w:rsidRPr="009B5492">
        <w:rPr>
          <w:rFonts w:cs="Arial"/>
          <w:sz w:val="22"/>
          <w:szCs w:val="24"/>
          <w:lang w:val="en-GB"/>
        </w:rPr>
        <w:t> µ</w:t>
      </w:r>
      <w:r w:rsidR="003860FC" w:rsidRPr="009B5492">
        <w:rPr>
          <w:rFonts w:cs="Arial"/>
          <w:sz w:val="22"/>
          <w:szCs w:val="24"/>
          <w:lang w:val="en-GB"/>
        </w:rPr>
        <w:t xml:space="preserve">g/mL is performed in </w:t>
      </w:r>
      <w:bookmarkStart w:id="7" w:name="MRM_SIM"/>
      <w:r w:rsidR="003860FC" w:rsidRPr="009B5492">
        <w:rPr>
          <w:rFonts w:cs="Arial"/>
          <w:sz w:val="22"/>
          <w:szCs w:val="24"/>
          <w:lang w:val="en-GB"/>
        </w:rPr>
        <w:t>MRM</w:t>
      </w:r>
      <w:bookmarkEnd w:id="7"/>
      <w:r w:rsidR="001C4942" w:rsidRPr="009B5492">
        <w:rPr>
          <w:rFonts w:cs="Arial"/>
          <w:sz w:val="22"/>
          <w:szCs w:val="24"/>
          <w:lang w:val="en-GB"/>
        </w:rPr>
        <w:t xml:space="preserve"> </w:t>
      </w:r>
      <w:r w:rsidR="003860FC" w:rsidRPr="009B5492">
        <w:rPr>
          <w:rFonts w:cs="Arial"/>
          <w:sz w:val="22"/>
          <w:szCs w:val="24"/>
          <w:lang w:val="en-GB"/>
        </w:rPr>
        <w:t>(multiple reaction monitoring) mode.</w:t>
      </w:r>
    </w:p>
    <w:p w14:paraId="31DF6AA5" w14:textId="77777777" w:rsidR="00881787" w:rsidRPr="009B5492" w:rsidRDefault="00881787" w:rsidP="00930AB8">
      <w:pPr>
        <w:spacing w:line="480" w:lineRule="auto"/>
        <w:rPr>
          <w:rFonts w:cs="Arial"/>
          <w:sz w:val="22"/>
          <w:szCs w:val="24"/>
          <w:lang w:val="en-GB"/>
        </w:rPr>
      </w:pPr>
    </w:p>
    <w:p w14:paraId="4479DBE0" w14:textId="40CF4611" w:rsidR="00461AB5" w:rsidRPr="009B5492" w:rsidRDefault="00461AB5" w:rsidP="00930AB8">
      <w:pPr>
        <w:spacing w:line="480" w:lineRule="auto"/>
        <w:rPr>
          <w:rFonts w:cs="Arial"/>
          <w:sz w:val="22"/>
          <w:szCs w:val="24"/>
          <w:lang w:val="en-GB"/>
        </w:rPr>
      </w:pPr>
      <w:r w:rsidRPr="009B5492">
        <w:rPr>
          <w:rFonts w:cs="Arial"/>
          <w:sz w:val="22"/>
          <w:szCs w:val="24"/>
          <w:lang w:val="en-GB"/>
        </w:rPr>
        <w:t>Sample</w:t>
      </w:r>
      <w:r w:rsidR="00775DA8" w:rsidRPr="009B5492">
        <w:rPr>
          <w:rFonts w:cs="Arial"/>
          <w:sz w:val="22"/>
          <w:szCs w:val="24"/>
          <w:lang w:val="en-GB"/>
        </w:rPr>
        <w:t xml:space="preserve">s </w:t>
      </w:r>
      <w:r w:rsidRPr="009B5492">
        <w:rPr>
          <w:rFonts w:cs="Arial"/>
          <w:sz w:val="22"/>
          <w:szCs w:val="24"/>
          <w:lang w:val="en-GB"/>
        </w:rPr>
        <w:t xml:space="preserve">(calibrators, QC and other samples) </w:t>
      </w:r>
      <w:r w:rsidR="00775DA8" w:rsidRPr="009B5492">
        <w:rPr>
          <w:rFonts w:cs="Arial"/>
          <w:sz w:val="22"/>
          <w:szCs w:val="24"/>
          <w:lang w:val="en-GB"/>
        </w:rPr>
        <w:t xml:space="preserve">are prepared by adding internal standard (ISTD) and incubating </w:t>
      </w:r>
      <w:r w:rsidR="00A961D6" w:rsidRPr="009B5492">
        <w:rPr>
          <w:rFonts w:cs="Arial"/>
          <w:sz w:val="22"/>
          <w:szCs w:val="24"/>
          <w:lang w:val="en-GB"/>
        </w:rPr>
        <w:t xml:space="preserve">them </w:t>
      </w:r>
      <w:r w:rsidR="00775DA8" w:rsidRPr="009B5492">
        <w:rPr>
          <w:rFonts w:cs="Arial"/>
          <w:sz w:val="22"/>
          <w:szCs w:val="24"/>
          <w:lang w:val="en-GB"/>
        </w:rPr>
        <w:t>on a lab shaker for 15</w:t>
      </w:r>
      <w:r w:rsidR="00A961D6" w:rsidRPr="009B5492">
        <w:rPr>
          <w:rFonts w:cs="Arial"/>
          <w:sz w:val="22"/>
          <w:szCs w:val="24"/>
          <w:lang w:val="en-GB"/>
        </w:rPr>
        <w:t> </w:t>
      </w:r>
      <w:r w:rsidR="00775DA8" w:rsidRPr="009B5492">
        <w:rPr>
          <w:rFonts w:cs="Arial"/>
          <w:sz w:val="22"/>
          <w:szCs w:val="24"/>
          <w:lang w:val="en-GB"/>
        </w:rPr>
        <w:t xml:space="preserve">minutes at 37°C. Proteins are removed by precipitation and subsequent centrifugation. Analysis is run on an Agilent </w:t>
      </w:r>
      <w:r w:rsidR="000C601C" w:rsidRPr="009B5492">
        <w:rPr>
          <w:rFonts w:cs="Arial"/>
          <w:sz w:val="22"/>
          <w:szCs w:val="24"/>
          <w:lang w:val="en-GB"/>
        </w:rPr>
        <w:t xml:space="preserve">1290 </w:t>
      </w:r>
      <w:r w:rsidR="00775DA8" w:rsidRPr="009B5492">
        <w:rPr>
          <w:rFonts w:cs="Arial"/>
          <w:sz w:val="22"/>
          <w:szCs w:val="24"/>
          <w:lang w:val="en-GB"/>
        </w:rPr>
        <w:t>Infinity</w:t>
      </w:r>
      <w:r w:rsidR="002E08CF" w:rsidRPr="009B5492">
        <w:rPr>
          <w:rFonts w:cs="Arial"/>
          <w:sz w:val="22"/>
          <w:szCs w:val="24"/>
          <w:lang w:val="en-GB"/>
        </w:rPr>
        <w:t> II</w:t>
      </w:r>
      <w:r w:rsidR="00775DA8" w:rsidRPr="009B5492">
        <w:rPr>
          <w:rFonts w:cs="Arial"/>
          <w:sz w:val="22"/>
          <w:szCs w:val="24"/>
          <w:lang w:val="en-GB"/>
        </w:rPr>
        <w:t xml:space="preserve"> LC system coupled to a Sciex QTrap</w:t>
      </w:r>
      <w:r w:rsidR="00E776B3" w:rsidRPr="009B5492">
        <w:rPr>
          <w:rFonts w:cs="Arial"/>
          <w:sz w:val="22"/>
          <w:szCs w:val="24"/>
          <w:lang w:val="en-GB"/>
        </w:rPr>
        <w:t xml:space="preserve"> 6500+</w:t>
      </w:r>
      <w:r w:rsidR="00775DA8" w:rsidRPr="009B5492">
        <w:rPr>
          <w:rFonts w:cs="Arial"/>
          <w:sz w:val="22"/>
          <w:szCs w:val="24"/>
          <w:lang w:val="en-GB"/>
        </w:rPr>
        <w:t xml:space="preserve"> / TripleQuad 6500+ mass spec</w:t>
      </w:r>
      <w:r w:rsidR="00A961D6" w:rsidRPr="009B5492">
        <w:rPr>
          <w:rFonts w:cs="Arial"/>
          <w:sz w:val="22"/>
          <w:szCs w:val="24"/>
          <w:lang w:val="en-GB"/>
        </w:rPr>
        <w:t>t</w:t>
      </w:r>
      <w:r w:rsidR="00775DA8" w:rsidRPr="009B5492">
        <w:rPr>
          <w:rFonts w:cs="Arial"/>
          <w:sz w:val="22"/>
          <w:szCs w:val="24"/>
          <w:lang w:val="en-GB"/>
        </w:rPr>
        <w:t xml:space="preserve">rometer, operated in ESI (electrospray ionisation) </w:t>
      </w:r>
      <w:bookmarkStart w:id="8" w:name="ESI_mode"/>
      <w:r w:rsidR="00775DA8" w:rsidRPr="009B5492">
        <w:rPr>
          <w:rFonts w:cs="Arial"/>
          <w:sz w:val="22"/>
          <w:szCs w:val="24"/>
          <w:lang w:val="en-GB"/>
        </w:rPr>
        <w:t>negative</w:t>
      </w:r>
      <w:bookmarkEnd w:id="8"/>
      <w:r w:rsidR="00775DA8" w:rsidRPr="009B5492">
        <w:rPr>
          <w:rFonts w:cs="Arial"/>
          <w:sz w:val="22"/>
          <w:szCs w:val="24"/>
          <w:lang w:val="en-GB"/>
        </w:rPr>
        <w:t xml:space="preserve"> mode. Chromatographic separation is </w:t>
      </w:r>
      <w:r w:rsidR="00A961D6" w:rsidRPr="009B5492">
        <w:rPr>
          <w:rFonts w:cs="Arial"/>
          <w:sz w:val="22"/>
          <w:szCs w:val="24"/>
          <w:lang w:val="en-GB"/>
        </w:rPr>
        <w:t>achieved</w:t>
      </w:r>
      <w:r w:rsidR="00775DA8" w:rsidRPr="009B5492">
        <w:rPr>
          <w:rFonts w:cs="Arial"/>
          <w:sz w:val="22"/>
          <w:szCs w:val="24"/>
          <w:lang w:val="en-GB"/>
        </w:rPr>
        <w:t xml:space="preserve"> on an Agilent Zorbax Eclipse XDB-C8 column (100</w:t>
      </w:r>
      <w:r w:rsidR="004426A5" w:rsidRPr="009B5492">
        <w:rPr>
          <w:rFonts w:cs="Arial"/>
          <w:sz w:val="22"/>
          <w:szCs w:val="24"/>
          <w:lang w:val="en-GB"/>
        </w:rPr>
        <w:t> </w:t>
      </w:r>
      <w:r w:rsidR="00775DA8" w:rsidRPr="009B5492">
        <w:rPr>
          <w:rFonts w:cs="Arial"/>
          <w:sz w:val="22"/>
          <w:szCs w:val="24"/>
          <w:lang w:val="en-GB"/>
        </w:rPr>
        <w:t>x</w:t>
      </w:r>
      <w:r w:rsidR="004426A5" w:rsidRPr="009B5492">
        <w:rPr>
          <w:rFonts w:cs="Arial"/>
          <w:sz w:val="22"/>
          <w:szCs w:val="24"/>
          <w:lang w:val="en-GB"/>
        </w:rPr>
        <w:t> </w:t>
      </w:r>
      <w:r w:rsidR="00775DA8" w:rsidRPr="009B5492">
        <w:rPr>
          <w:rFonts w:cs="Arial"/>
          <w:sz w:val="22"/>
          <w:szCs w:val="24"/>
          <w:lang w:val="en-GB"/>
        </w:rPr>
        <w:t>3</w:t>
      </w:r>
      <w:r w:rsidR="004426A5" w:rsidRPr="009B5492">
        <w:rPr>
          <w:rFonts w:cs="Arial"/>
          <w:sz w:val="22"/>
          <w:szCs w:val="24"/>
          <w:lang w:val="en-GB"/>
        </w:rPr>
        <w:t> </w:t>
      </w:r>
      <w:r w:rsidR="00775DA8" w:rsidRPr="009B5492">
        <w:rPr>
          <w:rFonts w:cs="Arial"/>
          <w:sz w:val="22"/>
          <w:szCs w:val="24"/>
          <w:lang w:val="en-GB"/>
        </w:rPr>
        <w:t>mm, 3.5</w:t>
      </w:r>
      <w:r w:rsidR="004426A5" w:rsidRPr="009B5492">
        <w:rPr>
          <w:rFonts w:cs="Arial"/>
          <w:sz w:val="22"/>
          <w:szCs w:val="24"/>
          <w:lang w:val="en-GB"/>
        </w:rPr>
        <w:t> </w:t>
      </w:r>
      <w:r w:rsidR="00775DA8" w:rsidRPr="009B5492">
        <w:rPr>
          <w:rFonts w:cs="Arial"/>
          <w:sz w:val="22"/>
          <w:szCs w:val="24"/>
          <w:lang w:val="en-GB"/>
        </w:rPr>
        <w:t>µm). Mobile phase</w:t>
      </w:r>
      <w:r w:rsidR="00D43FE8" w:rsidRPr="009B5492">
        <w:rPr>
          <w:rFonts w:cs="Arial"/>
          <w:sz w:val="22"/>
          <w:szCs w:val="24"/>
          <w:lang w:val="en-GB"/>
        </w:rPr>
        <w:t> </w:t>
      </w:r>
      <w:r w:rsidR="00775DA8" w:rsidRPr="009B5492">
        <w:rPr>
          <w:rFonts w:cs="Arial"/>
          <w:sz w:val="22"/>
          <w:szCs w:val="24"/>
          <w:lang w:val="en-GB"/>
        </w:rPr>
        <w:t>A consists of water / methanol 90</w:t>
      </w:r>
      <w:r w:rsidR="00C447B8" w:rsidRPr="009B5492">
        <w:rPr>
          <w:rFonts w:cs="Arial"/>
          <w:sz w:val="22"/>
          <w:szCs w:val="24"/>
          <w:lang w:val="en-GB"/>
        </w:rPr>
        <w:t>+</w:t>
      </w:r>
      <w:r w:rsidR="00775DA8" w:rsidRPr="009B5492">
        <w:rPr>
          <w:rFonts w:cs="Arial"/>
          <w:sz w:val="22"/>
          <w:szCs w:val="24"/>
          <w:lang w:val="en-GB"/>
        </w:rPr>
        <w:t>10</w:t>
      </w:r>
      <w:r w:rsidR="006877B8" w:rsidRPr="009B5492">
        <w:rPr>
          <w:rFonts w:cs="Arial"/>
          <w:sz w:val="22"/>
          <w:szCs w:val="24"/>
          <w:lang w:val="en-GB"/>
        </w:rPr>
        <w:t xml:space="preserve"> (v</w:t>
      </w:r>
      <w:r w:rsidR="00C447B8" w:rsidRPr="009B5492">
        <w:rPr>
          <w:rFonts w:cs="Arial"/>
          <w:sz w:val="22"/>
          <w:szCs w:val="24"/>
          <w:lang w:val="en-GB"/>
        </w:rPr>
        <w:t>+</w:t>
      </w:r>
      <w:r w:rsidR="006877B8" w:rsidRPr="009B5492">
        <w:rPr>
          <w:rFonts w:cs="Arial"/>
          <w:sz w:val="22"/>
          <w:szCs w:val="24"/>
          <w:lang w:val="en-GB"/>
        </w:rPr>
        <w:t>v)</w:t>
      </w:r>
      <w:r w:rsidR="00775DA8" w:rsidRPr="009B5492">
        <w:rPr>
          <w:rFonts w:cs="Arial"/>
          <w:sz w:val="22"/>
          <w:szCs w:val="24"/>
          <w:lang w:val="en-GB"/>
        </w:rPr>
        <w:t xml:space="preserve"> with 0.1</w:t>
      </w:r>
      <w:r w:rsidR="004426A5" w:rsidRPr="009B5492">
        <w:rPr>
          <w:rFonts w:cs="Arial"/>
          <w:sz w:val="22"/>
          <w:szCs w:val="24"/>
          <w:lang w:val="en-GB"/>
        </w:rPr>
        <w:t> </w:t>
      </w:r>
      <w:r w:rsidR="00775DA8" w:rsidRPr="009B5492">
        <w:rPr>
          <w:rFonts w:cs="Arial"/>
          <w:sz w:val="22"/>
          <w:szCs w:val="24"/>
          <w:lang w:val="en-GB"/>
        </w:rPr>
        <w:t>% acetic acid, mobile phase</w:t>
      </w:r>
      <w:r w:rsidR="00D43FE8" w:rsidRPr="009B5492">
        <w:rPr>
          <w:rFonts w:cs="Arial"/>
          <w:sz w:val="22"/>
          <w:szCs w:val="24"/>
          <w:lang w:val="en-GB"/>
        </w:rPr>
        <w:t> </w:t>
      </w:r>
      <w:r w:rsidR="00775DA8" w:rsidRPr="009B5492">
        <w:rPr>
          <w:rFonts w:cs="Arial"/>
          <w:sz w:val="22"/>
          <w:szCs w:val="24"/>
          <w:lang w:val="en-GB"/>
        </w:rPr>
        <w:t>B of methanol / water 95</w:t>
      </w:r>
      <w:r w:rsidR="00C447B8" w:rsidRPr="009B5492">
        <w:rPr>
          <w:rFonts w:cs="Arial"/>
          <w:sz w:val="22"/>
          <w:szCs w:val="24"/>
          <w:lang w:val="en-GB"/>
        </w:rPr>
        <w:t>+</w:t>
      </w:r>
      <w:r w:rsidR="00775DA8" w:rsidRPr="009B5492">
        <w:rPr>
          <w:rFonts w:cs="Arial"/>
          <w:sz w:val="22"/>
          <w:szCs w:val="24"/>
          <w:lang w:val="en-GB"/>
        </w:rPr>
        <w:t>5</w:t>
      </w:r>
      <w:r w:rsidR="00A961D6" w:rsidRPr="009B5492">
        <w:rPr>
          <w:rFonts w:cs="Arial"/>
          <w:sz w:val="22"/>
          <w:szCs w:val="24"/>
          <w:lang w:val="en-GB"/>
        </w:rPr>
        <w:t xml:space="preserve"> </w:t>
      </w:r>
      <w:r w:rsidR="006877B8" w:rsidRPr="009B5492">
        <w:rPr>
          <w:rFonts w:cs="Arial"/>
          <w:sz w:val="22"/>
          <w:szCs w:val="24"/>
          <w:lang w:val="en-GB"/>
        </w:rPr>
        <w:t>(v</w:t>
      </w:r>
      <w:r w:rsidR="00C447B8" w:rsidRPr="009B5492">
        <w:rPr>
          <w:rFonts w:cs="Arial"/>
          <w:sz w:val="22"/>
          <w:szCs w:val="24"/>
          <w:lang w:val="en-GB"/>
        </w:rPr>
        <w:t>+</w:t>
      </w:r>
      <w:r w:rsidR="006877B8" w:rsidRPr="009B5492">
        <w:rPr>
          <w:rFonts w:cs="Arial"/>
          <w:sz w:val="22"/>
          <w:szCs w:val="24"/>
          <w:lang w:val="en-GB"/>
        </w:rPr>
        <w:t>v)</w:t>
      </w:r>
      <w:bookmarkEnd w:id="5"/>
      <w:r w:rsidR="00A961D6" w:rsidRPr="009B5492">
        <w:rPr>
          <w:rFonts w:cs="Arial"/>
          <w:sz w:val="22"/>
          <w:szCs w:val="24"/>
          <w:lang w:val="en-GB"/>
        </w:rPr>
        <w:t>.</w:t>
      </w:r>
    </w:p>
    <w:bookmarkEnd w:id="6"/>
    <w:p w14:paraId="11F4E9CF" w14:textId="545697DE" w:rsidR="00A961D6" w:rsidRPr="009B5492" w:rsidRDefault="00A961D6" w:rsidP="00930AB8">
      <w:pPr>
        <w:spacing w:line="480" w:lineRule="auto"/>
        <w:rPr>
          <w:rFonts w:cs="Arial"/>
          <w:sz w:val="22"/>
          <w:szCs w:val="24"/>
          <w:lang w:val="en-GB"/>
        </w:rPr>
      </w:pPr>
      <w:r w:rsidRPr="009B5492">
        <w:rPr>
          <w:rFonts w:cs="Arial"/>
          <w:sz w:val="22"/>
          <w:szCs w:val="24"/>
          <w:lang w:val="en-GB"/>
        </w:rPr>
        <w:t>Calibration is performed by calculating the peak area ratios of analyte to ISTD:</w:t>
      </w:r>
    </w:p>
    <w:p w14:paraId="190D094D" w14:textId="77777777" w:rsidR="00E60F86" w:rsidRPr="009B5492" w:rsidRDefault="00E60F86" w:rsidP="00930AB8">
      <w:pPr>
        <w:spacing w:line="480" w:lineRule="auto"/>
        <w:rPr>
          <w:rFonts w:cs="Arial"/>
          <w:sz w:val="22"/>
          <w:szCs w:val="24"/>
          <w:lang w:val="en-GB"/>
        </w:rPr>
      </w:pPr>
    </w:p>
    <w:p w14:paraId="7BBA5DF9" w14:textId="242A86CC" w:rsidR="00A961D6" w:rsidRPr="009B5492" w:rsidRDefault="003656B2" w:rsidP="00930AB8">
      <w:pPr>
        <w:spacing w:line="480" w:lineRule="auto"/>
        <w:rPr>
          <w:rFonts w:cs="Arial"/>
          <w:sz w:val="22"/>
          <w:szCs w:val="24"/>
          <w:lang w:val="en-GB"/>
        </w:rPr>
      </w:pPr>
      <m:oMathPara>
        <m:oMath>
          <m:r>
            <m:rPr>
              <m:sty m:val="p"/>
            </m:rPr>
            <w:rPr>
              <w:rFonts w:ascii="Cambria Math" w:hAnsi="Cambria Math" w:cs="Arial"/>
              <w:sz w:val="22"/>
              <w:szCs w:val="24"/>
              <w:lang w:val="en-GB"/>
            </w:rPr>
            <m:t>Peak area ratio=</m:t>
          </m:r>
          <m:f>
            <m:fPr>
              <m:ctrlPr>
                <w:rPr>
                  <w:rFonts w:ascii="Cambria Math" w:hAnsi="Cambria Math" w:cs="Arial"/>
                  <w:i/>
                  <w:iCs/>
                  <w:sz w:val="22"/>
                  <w:szCs w:val="24"/>
                  <w:lang w:val="en-GB"/>
                </w:rPr>
              </m:ctrlPr>
            </m:fPr>
            <m:num>
              <m:r>
                <m:rPr>
                  <m:sty m:val="p"/>
                </m:rPr>
                <w:rPr>
                  <w:rFonts w:ascii="Cambria Math" w:hAnsi="Cambria Math" w:cs="Arial"/>
                  <w:sz w:val="22"/>
                  <w:szCs w:val="24"/>
                  <w:lang w:val="en-GB"/>
                </w:rPr>
                <m:t>Peak area analyte</m:t>
              </m:r>
            </m:num>
            <m:den>
              <m:r>
                <m:rPr>
                  <m:sty m:val="p"/>
                </m:rPr>
                <w:rPr>
                  <w:rFonts w:ascii="Cambria Math" w:hAnsi="Cambria Math" w:cs="Arial"/>
                  <w:sz w:val="22"/>
                  <w:szCs w:val="24"/>
                  <w:lang w:val="en-GB"/>
                </w:rPr>
                <m:t>Peak area ISTD</m:t>
              </m:r>
            </m:den>
          </m:f>
          <m:r>
            <m:rPr>
              <m:sty m:val="p"/>
            </m:rPr>
            <w:rPr>
              <w:rFonts w:ascii="Cambria Math" w:hAnsi="Cambria Math" w:cs="Arial"/>
              <w:sz w:val="22"/>
              <w:szCs w:val="24"/>
              <w:lang w:val="en-GB"/>
            </w:rPr>
            <m:t>=Response</m:t>
          </m:r>
        </m:oMath>
      </m:oMathPara>
    </w:p>
    <w:p w14:paraId="0E81FFF4" w14:textId="77777777" w:rsidR="00E60F86" w:rsidRPr="009B5492" w:rsidRDefault="00E60F86" w:rsidP="00930AB8">
      <w:pPr>
        <w:spacing w:line="480" w:lineRule="auto"/>
        <w:rPr>
          <w:rFonts w:cs="Arial"/>
          <w:sz w:val="22"/>
          <w:szCs w:val="24"/>
          <w:lang w:val="en-GB"/>
        </w:rPr>
      </w:pPr>
    </w:p>
    <w:p w14:paraId="37B40701" w14:textId="11A5598A" w:rsidR="003860FC" w:rsidRPr="009B5492" w:rsidRDefault="003E1017" w:rsidP="00930AB8">
      <w:pPr>
        <w:spacing w:line="480" w:lineRule="auto"/>
        <w:rPr>
          <w:rFonts w:cs="Arial"/>
          <w:sz w:val="22"/>
          <w:szCs w:val="24"/>
          <w:lang w:val="en-GB"/>
        </w:rPr>
      </w:pPr>
      <w:r w:rsidRPr="009B5492">
        <w:rPr>
          <w:rFonts w:cs="Arial"/>
          <w:sz w:val="22"/>
          <w:szCs w:val="24"/>
          <w:lang w:val="en-GB"/>
        </w:rPr>
        <w:t xml:space="preserve">The response factors are </w:t>
      </w:r>
      <w:r w:rsidR="00A961D6" w:rsidRPr="009B5492">
        <w:rPr>
          <w:rFonts w:cs="Arial"/>
          <w:sz w:val="22"/>
          <w:szCs w:val="24"/>
          <w:lang w:val="en-GB"/>
        </w:rPr>
        <w:t>plotted against the calibrator concentrations and the unknown samples are determined by means of their specific peak area ratios.</w:t>
      </w:r>
    </w:p>
    <w:p w14:paraId="509ED8DC" w14:textId="77777777" w:rsidR="00C773D5" w:rsidRPr="009B5492" w:rsidRDefault="00C773D5" w:rsidP="00930AB8">
      <w:pPr>
        <w:spacing w:line="480" w:lineRule="auto"/>
        <w:rPr>
          <w:rFonts w:cs="Arial"/>
          <w:sz w:val="22"/>
          <w:szCs w:val="24"/>
          <w:lang w:val="en-GB"/>
        </w:rPr>
      </w:pPr>
    </w:p>
    <w:p w14:paraId="52F715FC" w14:textId="77777777" w:rsidR="00930AB8" w:rsidRPr="009B5492" w:rsidRDefault="00930AB8">
      <w:pPr>
        <w:spacing w:before="0" w:after="200"/>
        <w:jc w:val="left"/>
        <w:rPr>
          <w:rFonts w:cs="Arial"/>
          <w:b/>
          <w:sz w:val="22"/>
          <w:szCs w:val="24"/>
          <w:lang w:val="en-US"/>
        </w:rPr>
      </w:pPr>
      <w:bookmarkStart w:id="9" w:name="_Toc1280364105"/>
      <w:bookmarkStart w:id="10" w:name="_Toc740748095"/>
      <w:bookmarkStart w:id="11" w:name="_Toc2104167920"/>
      <w:r w:rsidRPr="009B5492">
        <w:rPr>
          <w:rFonts w:cs="Arial"/>
          <w:sz w:val="18"/>
          <w:szCs w:val="24"/>
          <w:lang w:val="en-US"/>
        </w:rPr>
        <w:br w:type="page"/>
      </w:r>
    </w:p>
    <w:p w14:paraId="78F25838" w14:textId="118914FE" w:rsidR="005C1D7E" w:rsidRPr="009B5492" w:rsidRDefault="005C1D7E" w:rsidP="00A838F8">
      <w:pPr>
        <w:pStyle w:val="s1"/>
        <w:rPr>
          <w:rFonts w:cs="Arial"/>
          <w:sz w:val="22"/>
        </w:rPr>
      </w:pPr>
      <w:bookmarkStart w:id="12" w:name="_Toc120439537"/>
      <w:r w:rsidRPr="009B5492">
        <w:rPr>
          <w:rFonts w:cs="Arial"/>
          <w:sz w:val="22"/>
        </w:rPr>
        <w:lastRenderedPageBreak/>
        <w:t xml:space="preserve">Safety </w:t>
      </w:r>
      <w:r w:rsidR="00BF5269" w:rsidRPr="009B5492">
        <w:rPr>
          <w:rFonts w:cs="Arial"/>
          <w:sz w:val="22"/>
        </w:rPr>
        <w:t>precautions</w:t>
      </w:r>
      <w:bookmarkEnd w:id="9"/>
      <w:bookmarkEnd w:id="10"/>
      <w:bookmarkEnd w:id="11"/>
      <w:bookmarkEnd w:id="12"/>
    </w:p>
    <w:p w14:paraId="32B4D153" w14:textId="5A0779F8" w:rsidR="00254146" w:rsidRPr="009B5492" w:rsidRDefault="00254146" w:rsidP="00930AB8">
      <w:pPr>
        <w:spacing w:line="480" w:lineRule="auto"/>
        <w:rPr>
          <w:rFonts w:cs="Arial"/>
          <w:sz w:val="22"/>
          <w:szCs w:val="24"/>
          <w:lang w:val="en-GB"/>
        </w:rPr>
      </w:pPr>
      <w:r w:rsidRPr="009B5492">
        <w:rPr>
          <w:rFonts w:cs="Arial"/>
          <w:b/>
          <w:sz w:val="22"/>
          <w:szCs w:val="24"/>
          <w:lang w:val="en-GB"/>
        </w:rPr>
        <w:t>CAUTION:</w:t>
      </w:r>
      <w:r w:rsidRPr="009B5492">
        <w:rPr>
          <w:rFonts w:cs="Arial"/>
          <w:sz w:val="22"/>
          <w:szCs w:val="24"/>
          <w:lang w:val="en-GB"/>
        </w:rPr>
        <w:t xml:space="preserve"> Observe universal precautions, wear laboratory coats, safety glasses, and protective gloves. Consider all serum / plasma specimen received for analysis as infectious. </w:t>
      </w:r>
      <w:bookmarkStart w:id="13" w:name="_Hlk62476977"/>
      <w:r w:rsidR="002E4656" w:rsidRPr="009B5492">
        <w:rPr>
          <w:rFonts w:cs="Arial"/>
          <w:sz w:val="22"/>
          <w:szCs w:val="24"/>
          <w:lang w:val="en-GB"/>
        </w:rPr>
        <w:t xml:space="preserve">Handling of biological materials in a microbiological safety cabinet is recommended. </w:t>
      </w:r>
      <w:bookmarkEnd w:id="13"/>
      <w:r w:rsidRPr="009B5492">
        <w:rPr>
          <w:rFonts w:cs="Arial"/>
          <w:sz w:val="22"/>
          <w:szCs w:val="24"/>
          <w:lang w:val="en-GB"/>
        </w:rPr>
        <w:t xml:space="preserve">All areas in which biological material was handled </w:t>
      </w:r>
      <w:r w:rsidR="00E60F86" w:rsidRPr="009B5492">
        <w:rPr>
          <w:rFonts w:cs="Arial"/>
          <w:sz w:val="22"/>
          <w:szCs w:val="24"/>
          <w:lang w:val="en-GB"/>
        </w:rPr>
        <w:t>must</w:t>
      </w:r>
      <w:r w:rsidRPr="009B5492">
        <w:rPr>
          <w:rFonts w:cs="Arial"/>
          <w:sz w:val="22"/>
          <w:szCs w:val="24"/>
          <w:lang w:val="en-GB"/>
        </w:rPr>
        <w:t xml:space="preserve"> be disinfected after work is completed. Any residual sample material</w:t>
      </w:r>
      <w:r w:rsidR="00204AD8" w:rsidRPr="009B5492">
        <w:rPr>
          <w:rFonts w:cs="Arial"/>
          <w:sz w:val="22"/>
          <w:szCs w:val="24"/>
          <w:lang w:val="en-GB"/>
        </w:rPr>
        <w:t>,</w:t>
      </w:r>
      <w:r w:rsidRPr="009B5492">
        <w:rPr>
          <w:rFonts w:cs="Arial"/>
          <w:sz w:val="22"/>
          <w:szCs w:val="24"/>
          <w:lang w:val="en-GB"/>
        </w:rPr>
        <w:t xml:space="preserve"> as well as any plastic or glas</w:t>
      </w:r>
      <w:r w:rsidR="00281327" w:rsidRPr="009B5492">
        <w:rPr>
          <w:rFonts w:cs="Arial"/>
          <w:sz w:val="22"/>
          <w:szCs w:val="24"/>
          <w:lang w:val="en-GB"/>
        </w:rPr>
        <w:t>s</w:t>
      </w:r>
      <w:r w:rsidRPr="009B5492">
        <w:rPr>
          <w:rFonts w:cs="Arial"/>
          <w:sz w:val="22"/>
          <w:szCs w:val="24"/>
          <w:lang w:val="en-GB"/>
        </w:rPr>
        <w:t>ware</w:t>
      </w:r>
      <w:r w:rsidR="00204AD8" w:rsidRPr="009B5492">
        <w:rPr>
          <w:rFonts w:cs="Arial"/>
          <w:sz w:val="22"/>
          <w:szCs w:val="24"/>
          <w:lang w:val="en-GB"/>
        </w:rPr>
        <w:t>,</w:t>
      </w:r>
      <w:r w:rsidRPr="009B5492">
        <w:rPr>
          <w:rFonts w:cs="Arial"/>
          <w:sz w:val="22"/>
          <w:szCs w:val="24"/>
          <w:lang w:val="en-GB"/>
        </w:rPr>
        <w:t xml:space="preserve"> that contacts biological material has to be disposed </w:t>
      </w:r>
      <w:r w:rsidR="00204AD8" w:rsidRPr="009B5492">
        <w:rPr>
          <w:rFonts w:cs="Arial"/>
          <w:sz w:val="22"/>
          <w:szCs w:val="24"/>
          <w:lang w:val="en-GB"/>
        </w:rPr>
        <w:t xml:space="preserve">of </w:t>
      </w:r>
      <w:r w:rsidRPr="009B5492">
        <w:rPr>
          <w:rFonts w:cs="Arial"/>
          <w:sz w:val="22"/>
          <w:szCs w:val="24"/>
          <w:lang w:val="en-GB"/>
        </w:rPr>
        <w:t>by autoc</w:t>
      </w:r>
      <w:r w:rsidR="0074647A" w:rsidRPr="009B5492">
        <w:rPr>
          <w:rFonts w:cs="Arial"/>
          <w:sz w:val="22"/>
          <w:szCs w:val="24"/>
          <w:lang w:val="en-GB"/>
        </w:rPr>
        <w:t>l</w:t>
      </w:r>
      <w:r w:rsidRPr="009B5492">
        <w:rPr>
          <w:rFonts w:cs="Arial"/>
          <w:sz w:val="22"/>
          <w:szCs w:val="24"/>
          <w:lang w:val="en-GB"/>
        </w:rPr>
        <w:t xml:space="preserve">aving; liquid waste has to be chemically deactivated. If no autoclave is available, residual biological sample material and contaminated material </w:t>
      </w:r>
      <w:r w:rsidR="00DB74E0" w:rsidRPr="009B5492">
        <w:rPr>
          <w:rFonts w:cs="Arial"/>
          <w:sz w:val="22"/>
          <w:szCs w:val="24"/>
          <w:lang w:val="en-GB"/>
        </w:rPr>
        <w:t>is to</w:t>
      </w:r>
      <w:r w:rsidRPr="009B5492">
        <w:rPr>
          <w:rFonts w:cs="Arial"/>
          <w:sz w:val="22"/>
          <w:szCs w:val="24"/>
          <w:lang w:val="en-GB"/>
        </w:rPr>
        <w:t xml:space="preserve"> be disposed of in infectious waste containers. </w:t>
      </w:r>
    </w:p>
    <w:p w14:paraId="0833E4D5" w14:textId="77777777" w:rsidR="00254146" w:rsidRPr="009B5492" w:rsidRDefault="00254146" w:rsidP="00930AB8">
      <w:pPr>
        <w:spacing w:line="480" w:lineRule="auto"/>
        <w:rPr>
          <w:rFonts w:cs="Arial"/>
          <w:sz w:val="22"/>
          <w:szCs w:val="24"/>
          <w:lang w:val="en-GB"/>
        </w:rPr>
      </w:pPr>
    </w:p>
    <w:p w14:paraId="24126CD0" w14:textId="71E530B1" w:rsidR="00E60F86" w:rsidRPr="009B5492" w:rsidRDefault="00254146" w:rsidP="00930AB8">
      <w:pPr>
        <w:spacing w:line="480" w:lineRule="auto"/>
        <w:rPr>
          <w:rFonts w:cs="Arial"/>
          <w:sz w:val="22"/>
          <w:szCs w:val="24"/>
          <w:u w:val="single"/>
          <w:lang w:val="en-GB"/>
        </w:rPr>
      </w:pPr>
      <w:r w:rsidRPr="009B5492">
        <w:rPr>
          <w:rFonts w:cs="Arial"/>
          <w:b/>
          <w:sz w:val="22"/>
          <w:szCs w:val="24"/>
          <w:lang w:val="en-GB"/>
        </w:rPr>
        <w:t xml:space="preserve">CAUTION: </w:t>
      </w:r>
      <w:r w:rsidRPr="009B5492">
        <w:rPr>
          <w:rFonts w:cs="Arial"/>
          <w:sz w:val="22"/>
          <w:szCs w:val="24"/>
          <w:lang w:val="en-GB"/>
        </w:rPr>
        <w:t>For all chemicals, reagents and solvents used in this reference measurement procedure „Material safety data sheets“ (MSDSs) have to be considered</w:t>
      </w:r>
      <w:r w:rsidR="00CE0A99" w:rsidRPr="009B5492">
        <w:rPr>
          <w:rFonts w:cs="Arial"/>
          <w:sz w:val="22"/>
          <w:szCs w:val="24"/>
          <w:lang w:val="en-GB"/>
        </w:rPr>
        <w:t>. For example:</w:t>
      </w:r>
      <w:r w:rsidRPr="009B5492">
        <w:rPr>
          <w:rFonts w:cs="Arial"/>
          <w:sz w:val="22"/>
          <w:szCs w:val="24"/>
          <w:lang w:val="en-GB"/>
        </w:rPr>
        <w:t xml:space="preserve"> Sigma Aldrich Homepage (</w:t>
      </w:r>
      <w:hyperlink r:id="rId11" w:history="1">
        <w:r w:rsidRPr="009B5492">
          <w:rPr>
            <w:rStyle w:val="Hyperlink"/>
            <w:rFonts w:cs="Arial"/>
            <w:color w:val="auto"/>
            <w:sz w:val="22"/>
            <w:szCs w:val="24"/>
            <w:lang w:val="en-GB"/>
          </w:rPr>
          <w:t>http</w:t>
        </w:r>
      </w:hyperlink>
      <w:hyperlink r:id="rId12" w:history="1">
        <w:r w:rsidRPr="009B5492">
          <w:rPr>
            <w:rStyle w:val="Hyperlink"/>
            <w:rFonts w:cs="Arial"/>
            <w:color w:val="auto"/>
            <w:sz w:val="22"/>
            <w:szCs w:val="24"/>
            <w:lang w:val="en-GB"/>
          </w:rPr>
          <w:t>://</w:t>
        </w:r>
      </w:hyperlink>
      <w:hyperlink r:id="rId13" w:history="1">
        <w:r w:rsidRPr="009B5492">
          <w:rPr>
            <w:rStyle w:val="Hyperlink"/>
            <w:rFonts w:cs="Arial"/>
            <w:color w:val="auto"/>
            <w:sz w:val="22"/>
            <w:szCs w:val="24"/>
            <w:lang w:val="en-GB"/>
          </w:rPr>
          <w:t>www.sigmaaldrich.com/sigma-aldrich/home.html</w:t>
        </w:r>
      </w:hyperlink>
      <w:r w:rsidRPr="009B5492">
        <w:rPr>
          <w:rFonts w:cs="Arial"/>
          <w:sz w:val="22"/>
          <w:szCs w:val="24"/>
          <w:lang w:val="en-GB"/>
        </w:rPr>
        <w:t xml:space="preserve">) or </w:t>
      </w:r>
      <w:r w:rsidR="0074647A" w:rsidRPr="009B5492">
        <w:rPr>
          <w:rFonts w:cs="Arial"/>
          <w:sz w:val="22"/>
          <w:szCs w:val="24"/>
          <w:lang w:val="en-GB"/>
        </w:rPr>
        <w:t>on the</w:t>
      </w:r>
      <w:r w:rsidRPr="009B5492">
        <w:rPr>
          <w:rFonts w:cs="Arial"/>
          <w:sz w:val="22"/>
          <w:szCs w:val="24"/>
          <w:lang w:val="en-GB"/>
        </w:rPr>
        <w:t xml:space="preserve"> VW</w:t>
      </w:r>
      <w:r w:rsidR="0074647A" w:rsidRPr="009B5492">
        <w:rPr>
          <w:rFonts w:cs="Arial"/>
          <w:sz w:val="22"/>
          <w:szCs w:val="24"/>
          <w:lang w:val="en-GB"/>
        </w:rPr>
        <w:t>R</w:t>
      </w:r>
      <w:r w:rsidRPr="009B5492">
        <w:rPr>
          <w:rFonts w:cs="Arial"/>
          <w:sz w:val="22"/>
          <w:szCs w:val="24"/>
          <w:lang w:val="en-GB"/>
        </w:rPr>
        <w:t xml:space="preserve"> Homepage (</w:t>
      </w:r>
      <w:hyperlink r:id="rId14" w:history="1">
        <w:r w:rsidRPr="009B5492">
          <w:rPr>
            <w:rStyle w:val="Hyperlink"/>
            <w:rFonts w:cs="Arial"/>
            <w:color w:val="auto"/>
            <w:sz w:val="22"/>
            <w:szCs w:val="24"/>
            <w:lang w:val="en-GB"/>
          </w:rPr>
          <w:t>http://</w:t>
        </w:r>
      </w:hyperlink>
      <w:hyperlink r:id="rId15" w:history="1">
        <w:r w:rsidRPr="009B5492">
          <w:rPr>
            <w:rStyle w:val="Hyperlink"/>
            <w:rFonts w:cs="Arial"/>
            <w:color w:val="auto"/>
            <w:sz w:val="22"/>
            <w:szCs w:val="24"/>
            <w:lang w:val="en-GB"/>
          </w:rPr>
          <w:t>www.vwr.com/index.htm</w:t>
        </w:r>
      </w:hyperlink>
      <w:r w:rsidRPr="009B5492">
        <w:rPr>
          <w:rFonts w:cs="Arial"/>
          <w:sz w:val="22"/>
          <w:szCs w:val="24"/>
          <w:u w:val="single"/>
          <w:lang w:val="en-GB"/>
        </w:rPr>
        <w:t xml:space="preserve">). </w:t>
      </w:r>
    </w:p>
    <w:p w14:paraId="5EFF6177" w14:textId="77777777" w:rsidR="00770AA3" w:rsidRPr="009B5492" w:rsidRDefault="00770AA3" w:rsidP="00930AB8">
      <w:pPr>
        <w:spacing w:line="480" w:lineRule="auto"/>
        <w:rPr>
          <w:rFonts w:cs="Arial"/>
          <w:sz w:val="22"/>
          <w:szCs w:val="24"/>
          <w:lang w:val="en-GB"/>
        </w:rPr>
      </w:pPr>
    </w:p>
    <w:p w14:paraId="064B0879" w14:textId="7A0A2BD1" w:rsidR="005132E5" w:rsidRPr="009B5492" w:rsidRDefault="005C1D7E" w:rsidP="00A838F8">
      <w:pPr>
        <w:pStyle w:val="s1"/>
        <w:rPr>
          <w:rFonts w:cs="Arial"/>
          <w:sz w:val="22"/>
        </w:rPr>
      </w:pPr>
      <w:bookmarkStart w:id="14" w:name="_Toc1310884613"/>
      <w:bookmarkStart w:id="15" w:name="_Toc665416069"/>
      <w:bookmarkStart w:id="16" w:name="_Toc30385600"/>
      <w:bookmarkStart w:id="17" w:name="_Toc120439538"/>
      <w:r w:rsidRPr="009B5492">
        <w:rPr>
          <w:rFonts w:cs="Arial"/>
          <w:sz w:val="22"/>
        </w:rPr>
        <w:t xml:space="preserve">Equipment and </w:t>
      </w:r>
      <w:r w:rsidR="00BF5269" w:rsidRPr="009B5492">
        <w:rPr>
          <w:rFonts w:cs="Arial"/>
          <w:sz w:val="22"/>
        </w:rPr>
        <w:t>instrumentation</w:t>
      </w:r>
      <w:bookmarkEnd w:id="14"/>
      <w:bookmarkEnd w:id="15"/>
      <w:bookmarkEnd w:id="16"/>
      <w:bookmarkEnd w:id="17"/>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6770"/>
      </w:tblGrid>
      <w:tr w:rsidR="009B5492" w:rsidRPr="009B5492" w14:paraId="22068A29" w14:textId="77777777" w:rsidTr="00116DA1">
        <w:tc>
          <w:tcPr>
            <w:tcW w:w="2410" w:type="dxa"/>
          </w:tcPr>
          <w:p w14:paraId="58106DDD" w14:textId="2658839B" w:rsidR="00B75157" w:rsidRPr="009B5492" w:rsidRDefault="0071765A" w:rsidP="00B12A9D">
            <w:pPr>
              <w:pStyle w:val="Listenabsatz"/>
              <w:numPr>
                <w:ilvl w:val="0"/>
                <w:numId w:val="31"/>
              </w:numPr>
              <w:spacing w:line="276" w:lineRule="auto"/>
              <w:ind w:left="357" w:hanging="357"/>
              <w:rPr>
                <w:rFonts w:cs="Arial"/>
                <w:sz w:val="18"/>
                <w:lang w:val="en-GB"/>
              </w:rPr>
            </w:pPr>
            <w:r w:rsidRPr="009B5492">
              <w:rPr>
                <w:rFonts w:cs="Arial"/>
                <w:sz w:val="18"/>
                <w:lang w:val="en-GB"/>
              </w:rPr>
              <w:t>Analytical instrument</w:t>
            </w:r>
          </w:p>
        </w:tc>
        <w:tc>
          <w:tcPr>
            <w:tcW w:w="6770" w:type="dxa"/>
          </w:tcPr>
          <w:p w14:paraId="0953A13D" w14:textId="52D0B0BB" w:rsidR="003832A9" w:rsidRPr="009B5492" w:rsidRDefault="00B75157" w:rsidP="00B12A9D">
            <w:pPr>
              <w:spacing w:line="276" w:lineRule="auto"/>
              <w:rPr>
                <w:rFonts w:cs="Arial"/>
                <w:sz w:val="18"/>
                <w:lang w:val="en-GB"/>
              </w:rPr>
            </w:pPr>
            <w:r w:rsidRPr="009B5492">
              <w:rPr>
                <w:rFonts w:cs="Arial"/>
                <w:sz w:val="18"/>
                <w:lang w:val="en-GB"/>
              </w:rPr>
              <w:t xml:space="preserve">e.g. mass spectrometer </w:t>
            </w:r>
            <w:bookmarkStart w:id="18" w:name="MS"/>
            <w:r w:rsidRPr="009B5492">
              <w:rPr>
                <w:rFonts w:cs="Arial"/>
                <w:sz w:val="18"/>
                <w:lang w:val="en-GB"/>
              </w:rPr>
              <w:t>Sciex QTrap</w:t>
            </w:r>
            <w:r w:rsidR="00E776B3" w:rsidRPr="009B5492">
              <w:rPr>
                <w:rFonts w:cs="Arial"/>
                <w:sz w:val="18"/>
                <w:lang w:val="en-GB"/>
              </w:rPr>
              <w:t xml:space="preserve"> 6500+</w:t>
            </w:r>
            <w:r w:rsidRPr="009B5492">
              <w:rPr>
                <w:rFonts w:cs="Arial"/>
                <w:sz w:val="18"/>
                <w:lang w:val="en-GB"/>
              </w:rPr>
              <w:t xml:space="preserve"> </w:t>
            </w:r>
            <w:r w:rsidR="003832A9" w:rsidRPr="009B5492">
              <w:rPr>
                <w:rFonts w:cs="Arial"/>
                <w:sz w:val="18"/>
                <w:lang w:val="en-GB"/>
              </w:rPr>
              <w:t xml:space="preserve">/ TripleQuad </w:t>
            </w:r>
            <w:r w:rsidRPr="009B5492">
              <w:rPr>
                <w:rFonts w:cs="Arial"/>
                <w:sz w:val="18"/>
                <w:lang w:val="en-GB"/>
              </w:rPr>
              <w:t>6500+</w:t>
            </w:r>
            <w:bookmarkEnd w:id="18"/>
            <w:r w:rsidRPr="009B5492">
              <w:rPr>
                <w:rFonts w:cs="Arial"/>
                <w:sz w:val="18"/>
                <w:lang w:val="en-GB"/>
              </w:rPr>
              <w:t xml:space="preserve"> coupled to an </w:t>
            </w:r>
            <w:bookmarkStart w:id="19" w:name="LC"/>
            <w:r w:rsidRPr="009B5492">
              <w:rPr>
                <w:rFonts w:cs="Arial"/>
                <w:sz w:val="18"/>
                <w:lang w:val="en-GB"/>
              </w:rPr>
              <w:t>Agilent 1290 Infinit</w:t>
            </w:r>
            <w:r w:rsidR="002E08CF" w:rsidRPr="009B5492">
              <w:rPr>
                <w:rFonts w:cs="Arial"/>
                <w:sz w:val="18"/>
                <w:lang w:val="en-GB"/>
              </w:rPr>
              <w:t>y II</w:t>
            </w:r>
            <w:bookmarkEnd w:id="19"/>
            <w:r w:rsidRPr="009B5492">
              <w:rPr>
                <w:rFonts w:cs="Arial"/>
                <w:sz w:val="18"/>
                <w:lang w:val="en-GB"/>
              </w:rPr>
              <w:t xml:space="preserve"> LC system.</w:t>
            </w:r>
            <w:r w:rsidRPr="009B5492">
              <w:rPr>
                <w:rFonts w:cs="Arial"/>
                <w:sz w:val="18"/>
                <w:vertAlign w:val="superscript"/>
                <w:lang w:val="en-GB"/>
              </w:rPr>
              <w:t>*)</w:t>
            </w:r>
          </w:p>
          <w:p w14:paraId="685D4E7D" w14:textId="769DCEC1" w:rsidR="003832A9" w:rsidRPr="009B5492" w:rsidRDefault="00B75157" w:rsidP="00B12A9D">
            <w:pPr>
              <w:spacing w:line="276" w:lineRule="auto"/>
              <w:rPr>
                <w:rFonts w:cs="Arial"/>
                <w:sz w:val="18"/>
                <w:lang w:val="en-GB"/>
              </w:rPr>
            </w:pPr>
            <w:r w:rsidRPr="009B5492">
              <w:rPr>
                <w:rFonts w:cs="Arial"/>
                <w:sz w:val="18"/>
                <w:lang w:val="en-GB"/>
              </w:rPr>
              <w:t>The Agilent 1290 Infinity</w:t>
            </w:r>
            <w:r w:rsidR="002E08CF" w:rsidRPr="009B5492">
              <w:rPr>
                <w:rFonts w:cs="Arial"/>
                <w:sz w:val="18"/>
                <w:lang w:val="en-GB"/>
              </w:rPr>
              <w:t> II</w:t>
            </w:r>
            <w:r w:rsidRPr="009B5492">
              <w:rPr>
                <w:rFonts w:cs="Arial"/>
                <w:sz w:val="18"/>
                <w:lang w:val="en-GB"/>
              </w:rPr>
              <w:t xml:space="preserve"> LC system consists of a binary pump</w:t>
            </w:r>
            <w:r w:rsidR="0092171D" w:rsidRPr="009B5492">
              <w:rPr>
                <w:rFonts w:cs="Arial"/>
                <w:sz w:val="18"/>
                <w:lang w:val="en-GB"/>
              </w:rPr>
              <w:t xml:space="preserve"> (e.g. G7120A)</w:t>
            </w:r>
            <w:r w:rsidRPr="009B5492">
              <w:rPr>
                <w:rFonts w:cs="Arial"/>
                <w:sz w:val="18"/>
                <w:lang w:val="en-GB"/>
              </w:rPr>
              <w:t>, a column temperature control device</w:t>
            </w:r>
            <w:r w:rsidR="0092171D" w:rsidRPr="009B5492">
              <w:rPr>
                <w:rFonts w:cs="Arial"/>
                <w:sz w:val="18"/>
                <w:lang w:val="en-GB"/>
              </w:rPr>
              <w:t xml:space="preserve"> (e.g. G7116B)</w:t>
            </w:r>
            <w:r w:rsidRPr="009B5492">
              <w:rPr>
                <w:rFonts w:cs="Arial"/>
                <w:sz w:val="18"/>
                <w:lang w:val="en-GB"/>
              </w:rPr>
              <w:t>, and a thermostatted autosampler</w:t>
            </w:r>
            <w:r w:rsidR="0092171D" w:rsidRPr="009B5492">
              <w:rPr>
                <w:rFonts w:cs="Arial"/>
                <w:sz w:val="18"/>
                <w:lang w:val="en-GB"/>
              </w:rPr>
              <w:t xml:space="preserve"> (e.g. G7167B)</w:t>
            </w:r>
            <w:r w:rsidRPr="009B5492">
              <w:rPr>
                <w:rFonts w:cs="Arial"/>
                <w:sz w:val="18"/>
                <w:lang w:val="en-GB"/>
              </w:rPr>
              <w:t>.</w:t>
            </w:r>
          </w:p>
          <w:p w14:paraId="5E990D7D" w14:textId="33CC999E" w:rsidR="00B75157" w:rsidRPr="009B5492" w:rsidRDefault="00B75157" w:rsidP="00B12A9D">
            <w:pPr>
              <w:spacing w:line="276" w:lineRule="auto"/>
              <w:rPr>
                <w:rFonts w:cs="Arial"/>
                <w:sz w:val="18"/>
                <w:lang w:val="en-GB"/>
              </w:rPr>
            </w:pPr>
            <w:r w:rsidRPr="009B5492">
              <w:rPr>
                <w:rFonts w:cs="Arial"/>
                <w:sz w:val="18"/>
                <w:lang w:val="en-GB"/>
              </w:rPr>
              <w:t>Data evaluation is performed with the Sciex Analyst</w:t>
            </w:r>
            <w:r w:rsidR="00281327" w:rsidRPr="009B5492">
              <w:rPr>
                <w:rFonts w:cs="Arial"/>
                <w:sz w:val="18"/>
                <w:vertAlign w:val="superscript"/>
                <w:lang w:val="en-GB"/>
              </w:rPr>
              <w:t>®</w:t>
            </w:r>
            <w:r w:rsidRPr="009B5492">
              <w:rPr>
                <w:rFonts w:cs="Arial"/>
                <w:sz w:val="18"/>
                <w:lang w:val="en-GB"/>
              </w:rPr>
              <w:t xml:space="preserve"> software.</w:t>
            </w:r>
          </w:p>
          <w:p w14:paraId="30A76CD2" w14:textId="65C83928" w:rsidR="00B75157" w:rsidRPr="009B5492" w:rsidRDefault="5C65A70B" w:rsidP="00B12A9D">
            <w:pPr>
              <w:spacing w:line="276" w:lineRule="auto"/>
              <w:rPr>
                <w:rFonts w:cs="Arial"/>
                <w:sz w:val="18"/>
                <w:lang w:val="en-GB"/>
              </w:rPr>
            </w:pPr>
            <w:r w:rsidRPr="009B5492">
              <w:rPr>
                <w:rFonts w:cs="Arial"/>
                <w:sz w:val="18"/>
                <w:vertAlign w:val="superscript"/>
                <w:lang w:val="en-GB"/>
              </w:rPr>
              <w:t>*)</w:t>
            </w:r>
            <w:r w:rsidR="458F9EB1" w:rsidRPr="009B5492">
              <w:rPr>
                <w:rFonts w:cs="Arial"/>
                <w:sz w:val="18"/>
                <w:lang w:val="en-GB"/>
              </w:rPr>
              <w:t> </w:t>
            </w:r>
            <w:r w:rsidRPr="009B5492">
              <w:rPr>
                <w:rFonts w:cs="Arial"/>
                <w:sz w:val="18"/>
                <w:lang w:val="en-GB"/>
              </w:rPr>
              <w:t xml:space="preserve">Alternatively, any conventional triple-quadrupole mass spectrometer equipped with an ESI source and upstream </w:t>
            </w:r>
            <w:r w:rsidR="00D67571" w:rsidRPr="009B5492">
              <w:rPr>
                <w:rFonts w:cs="Arial"/>
                <w:sz w:val="18"/>
                <w:lang w:val="en-GB"/>
              </w:rPr>
              <w:t>high performance liquid chromatography (</w:t>
            </w:r>
            <w:r w:rsidRPr="009B5492">
              <w:rPr>
                <w:rFonts w:cs="Arial"/>
                <w:sz w:val="18"/>
                <w:lang w:val="en-GB"/>
              </w:rPr>
              <w:t>HPLC</w:t>
            </w:r>
            <w:r w:rsidR="00D67571" w:rsidRPr="009B5492">
              <w:rPr>
                <w:rFonts w:cs="Arial"/>
                <w:sz w:val="18"/>
                <w:lang w:val="en-GB"/>
              </w:rPr>
              <w:t>)</w:t>
            </w:r>
            <w:r w:rsidRPr="009B5492">
              <w:rPr>
                <w:rFonts w:cs="Arial"/>
                <w:sz w:val="18"/>
                <w:lang w:val="en-GB"/>
              </w:rPr>
              <w:t xml:space="preserve"> as inlet system (with comparable resolution, sensitivity and mass range) can be used, if the system suitability test has been passed successfully</w:t>
            </w:r>
            <w:r w:rsidR="00C447B8" w:rsidRPr="009B5492">
              <w:rPr>
                <w:rFonts w:cs="Arial"/>
                <w:sz w:val="18"/>
                <w:lang w:val="en-GB"/>
              </w:rPr>
              <w:t>.</w:t>
            </w:r>
          </w:p>
        </w:tc>
      </w:tr>
      <w:tr w:rsidR="009B5492" w:rsidRPr="009B5492" w14:paraId="21BE2F80" w14:textId="77777777" w:rsidTr="00116DA1">
        <w:tc>
          <w:tcPr>
            <w:tcW w:w="2410" w:type="dxa"/>
          </w:tcPr>
          <w:p w14:paraId="6FEF0083" w14:textId="42253881" w:rsidR="00B75157" w:rsidRPr="009B5492" w:rsidRDefault="00B75157" w:rsidP="00B12A9D">
            <w:pPr>
              <w:pStyle w:val="Listenabsatz"/>
              <w:numPr>
                <w:ilvl w:val="0"/>
                <w:numId w:val="31"/>
              </w:numPr>
              <w:spacing w:line="276" w:lineRule="auto"/>
              <w:ind w:left="357" w:hanging="357"/>
              <w:rPr>
                <w:rFonts w:cs="Arial"/>
                <w:sz w:val="18"/>
                <w:lang w:val="en-GB"/>
              </w:rPr>
            </w:pPr>
            <w:r w:rsidRPr="009B5492">
              <w:rPr>
                <w:rFonts w:cs="Arial"/>
                <w:sz w:val="18"/>
                <w:lang w:val="en-GB"/>
              </w:rPr>
              <w:t>Analy</w:t>
            </w:r>
            <w:r w:rsidR="00A26042" w:rsidRPr="009B5492">
              <w:rPr>
                <w:rFonts w:cs="Arial"/>
                <w:sz w:val="18"/>
                <w:lang w:val="en-GB"/>
              </w:rPr>
              <w:t>tical</w:t>
            </w:r>
            <w:r w:rsidRPr="009B5492">
              <w:rPr>
                <w:rFonts w:cs="Arial"/>
                <w:sz w:val="18"/>
                <w:lang w:val="en-GB"/>
              </w:rPr>
              <w:t xml:space="preserve"> column</w:t>
            </w:r>
          </w:p>
        </w:tc>
        <w:tc>
          <w:tcPr>
            <w:tcW w:w="6770" w:type="dxa"/>
          </w:tcPr>
          <w:p w14:paraId="3EF39594" w14:textId="370B4DF0" w:rsidR="00B75157" w:rsidRPr="009B5492" w:rsidRDefault="00F52F5C" w:rsidP="00B12A9D">
            <w:pPr>
              <w:spacing w:line="276" w:lineRule="auto"/>
              <w:jc w:val="left"/>
              <w:rPr>
                <w:rFonts w:cs="Arial"/>
                <w:sz w:val="18"/>
                <w:lang w:val="en-GB"/>
              </w:rPr>
            </w:pPr>
            <w:bookmarkStart w:id="20" w:name="Column"/>
            <w:r w:rsidRPr="009B5492">
              <w:rPr>
                <w:rFonts w:cs="Arial"/>
                <w:sz w:val="18"/>
                <w:lang w:val="en-GB"/>
              </w:rPr>
              <w:t>Agilent Zorbax Eclipse XDB</w:t>
            </w:r>
            <w:r w:rsidR="00ED3A1E" w:rsidRPr="009B5492">
              <w:rPr>
                <w:rFonts w:cs="Arial"/>
                <w:sz w:val="18"/>
                <w:lang w:val="en-GB"/>
              </w:rPr>
              <w:t>-</w:t>
            </w:r>
            <w:r w:rsidRPr="009B5492">
              <w:rPr>
                <w:rFonts w:cs="Arial"/>
                <w:sz w:val="18"/>
                <w:lang w:val="en-GB"/>
              </w:rPr>
              <w:t>C8, 100</w:t>
            </w:r>
            <w:r w:rsidR="004426A5" w:rsidRPr="009B5492">
              <w:rPr>
                <w:rFonts w:cs="Arial"/>
                <w:sz w:val="18"/>
                <w:lang w:val="en-GB"/>
              </w:rPr>
              <w:t> </w:t>
            </w:r>
            <w:r w:rsidRPr="009B5492">
              <w:rPr>
                <w:rFonts w:cs="Arial"/>
                <w:sz w:val="18"/>
                <w:lang w:val="en-GB"/>
              </w:rPr>
              <w:t>x</w:t>
            </w:r>
            <w:r w:rsidR="004426A5" w:rsidRPr="009B5492">
              <w:rPr>
                <w:rFonts w:cs="Arial"/>
                <w:sz w:val="18"/>
                <w:lang w:val="en-GB"/>
              </w:rPr>
              <w:t> </w:t>
            </w:r>
            <w:r w:rsidRPr="009B5492">
              <w:rPr>
                <w:rFonts w:cs="Arial"/>
                <w:sz w:val="18"/>
                <w:lang w:val="en-GB"/>
              </w:rPr>
              <w:t>3</w:t>
            </w:r>
            <w:r w:rsidR="004426A5" w:rsidRPr="009B5492">
              <w:rPr>
                <w:rFonts w:cs="Arial"/>
                <w:sz w:val="18"/>
                <w:lang w:val="en-GB"/>
              </w:rPr>
              <w:t> </w:t>
            </w:r>
            <w:r w:rsidRPr="009B5492">
              <w:rPr>
                <w:rFonts w:cs="Arial"/>
                <w:sz w:val="18"/>
                <w:lang w:val="en-GB"/>
              </w:rPr>
              <w:t>mm, 3.5</w:t>
            </w:r>
            <w:r w:rsidR="004426A5" w:rsidRPr="009B5492">
              <w:rPr>
                <w:rFonts w:cs="Arial"/>
                <w:sz w:val="18"/>
                <w:lang w:val="en-GB"/>
              </w:rPr>
              <w:t> </w:t>
            </w:r>
            <w:r w:rsidRPr="009B5492">
              <w:rPr>
                <w:rFonts w:cs="Arial"/>
                <w:sz w:val="18"/>
                <w:lang w:val="en-GB"/>
              </w:rPr>
              <w:t>µm</w:t>
            </w:r>
            <w:bookmarkEnd w:id="20"/>
            <w:r w:rsidR="00905088" w:rsidRPr="009B5492">
              <w:rPr>
                <w:rFonts w:cs="Arial"/>
                <w:sz w:val="18"/>
                <w:lang w:val="en-GB"/>
              </w:rPr>
              <w:t xml:space="preserve"> (Art. No. </w:t>
            </w:r>
            <w:r w:rsidR="00711222" w:rsidRPr="009B5492">
              <w:rPr>
                <w:rFonts w:cs="Arial"/>
                <w:sz w:val="18"/>
                <w:lang w:val="en-GB"/>
              </w:rPr>
              <w:t>961967-306</w:t>
            </w:r>
            <w:r w:rsidR="00905088" w:rsidRPr="009B5492">
              <w:rPr>
                <w:rFonts w:cs="Arial"/>
                <w:sz w:val="18"/>
                <w:lang w:val="en-GB"/>
              </w:rPr>
              <w:t>)</w:t>
            </w:r>
          </w:p>
        </w:tc>
      </w:tr>
      <w:tr w:rsidR="009B5492" w:rsidRPr="009B5492" w14:paraId="39536BF8" w14:textId="77777777" w:rsidTr="00116DA1">
        <w:tc>
          <w:tcPr>
            <w:tcW w:w="2410" w:type="dxa"/>
          </w:tcPr>
          <w:p w14:paraId="18310816" w14:textId="77777777" w:rsidR="003F1E90" w:rsidRPr="009B5492" w:rsidRDefault="003F1E90" w:rsidP="00B12A9D">
            <w:pPr>
              <w:pStyle w:val="Listenabsatz"/>
              <w:numPr>
                <w:ilvl w:val="0"/>
                <w:numId w:val="31"/>
              </w:numPr>
              <w:spacing w:line="276" w:lineRule="auto"/>
              <w:ind w:left="357" w:hanging="357"/>
              <w:rPr>
                <w:rFonts w:cs="Arial"/>
                <w:sz w:val="18"/>
                <w:lang w:val="en-GB"/>
              </w:rPr>
            </w:pPr>
            <w:r w:rsidRPr="009B5492">
              <w:rPr>
                <w:rFonts w:cs="Arial"/>
                <w:sz w:val="18"/>
                <w:lang w:val="en-GB"/>
              </w:rPr>
              <w:t>Pipettes</w:t>
            </w:r>
          </w:p>
        </w:tc>
        <w:tc>
          <w:tcPr>
            <w:tcW w:w="6770" w:type="dxa"/>
          </w:tcPr>
          <w:p w14:paraId="0D032CA0" w14:textId="222D8838" w:rsidR="00AB14A9" w:rsidRPr="009B5492" w:rsidRDefault="003F1E90" w:rsidP="00B12A9D">
            <w:pPr>
              <w:pStyle w:val="QMStandardtext"/>
              <w:spacing w:line="276" w:lineRule="auto"/>
              <w:ind w:left="459" w:hanging="459"/>
              <w:jc w:val="left"/>
              <w:rPr>
                <w:sz w:val="18"/>
                <w:lang w:val="en-GB"/>
              </w:rPr>
            </w:pPr>
            <w:r w:rsidRPr="009B5492">
              <w:rPr>
                <w:sz w:val="18"/>
                <w:lang w:val="en-GB"/>
              </w:rPr>
              <w:t>e.g.</w:t>
            </w:r>
            <w:r w:rsidRPr="009B5492">
              <w:rPr>
                <w:sz w:val="18"/>
                <w:lang w:val="en-GB"/>
              </w:rPr>
              <w:tab/>
              <w:t>Eppendorf Research Plus</w:t>
            </w:r>
            <w:r w:rsidR="00852964" w:rsidRPr="009B5492">
              <w:rPr>
                <w:sz w:val="18"/>
                <w:lang w:val="en-GB"/>
              </w:rPr>
              <w:t xml:space="preserve"> </w:t>
            </w:r>
            <w:r w:rsidRPr="009B5492">
              <w:rPr>
                <w:sz w:val="18"/>
                <w:lang w:val="en-GB"/>
              </w:rPr>
              <w:t xml:space="preserve">variable </w:t>
            </w:r>
            <w:r w:rsidR="00E82632" w:rsidRPr="009B5492">
              <w:rPr>
                <w:sz w:val="18"/>
                <w:lang w:val="en-GB"/>
              </w:rPr>
              <w:br/>
            </w:r>
            <w:r w:rsidRPr="009B5492">
              <w:rPr>
                <w:sz w:val="18"/>
                <w:lang w:val="en-GB"/>
              </w:rPr>
              <w:t>10 – 100 µL</w:t>
            </w:r>
            <w:r w:rsidR="00E82632" w:rsidRPr="009B5492">
              <w:rPr>
                <w:sz w:val="18"/>
                <w:lang w:val="en-GB"/>
              </w:rPr>
              <w:t>, with epT.I.P.S.</w:t>
            </w:r>
            <w:r w:rsidR="00E82632" w:rsidRPr="009B5492">
              <w:rPr>
                <w:sz w:val="18"/>
                <w:vertAlign w:val="superscript"/>
                <w:lang w:val="en-GB"/>
              </w:rPr>
              <w:t>®</w:t>
            </w:r>
            <w:r w:rsidR="00E82632" w:rsidRPr="009B5492">
              <w:rPr>
                <w:sz w:val="18"/>
                <w:lang w:val="en-GB"/>
              </w:rPr>
              <w:t xml:space="preserve"> 2 – 200</w:t>
            </w:r>
            <w:r w:rsidR="008A23E7" w:rsidRPr="009B5492">
              <w:rPr>
                <w:sz w:val="18"/>
                <w:lang w:val="en-GB"/>
              </w:rPr>
              <w:t> </w:t>
            </w:r>
            <w:r w:rsidR="00E82632" w:rsidRPr="009B5492">
              <w:rPr>
                <w:sz w:val="18"/>
                <w:lang w:val="en-GB"/>
              </w:rPr>
              <w:t>µL (Art. No. 30073436)</w:t>
            </w:r>
            <w:r w:rsidR="002065A2" w:rsidRPr="009B5492">
              <w:rPr>
                <w:sz w:val="18"/>
                <w:lang w:val="en-GB"/>
              </w:rPr>
              <w:br/>
              <w:t>20 – 200 µL, with epT.I.P.S.</w:t>
            </w:r>
            <w:r w:rsidR="002065A2" w:rsidRPr="009B5492">
              <w:rPr>
                <w:sz w:val="18"/>
                <w:vertAlign w:val="superscript"/>
                <w:lang w:val="en-GB"/>
              </w:rPr>
              <w:t>®</w:t>
            </w:r>
            <w:r w:rsidR="002065A2" w:rsidRPr="009B5492">
              <w:rPr>
                <w:sz w:val="18"/>
                <w:lang w:val="en-GB"/>
              </w:rPr>
              <w:t xml:space="preserve"> 2 – 200</w:t>
            </w:r>
            <w:r w:rsidR="008A23E7" w:rsidRPr="009B5492">
              <w:rPr>
                <w:sz w:val="18"/>
                <w:lang w:val="en-GB"/>
              </w:rPr>
              <w:t> </w:t>
            </w:r>
            <w:r w:rsidR="002065A2" w:rsidRPr="009B5492">
              <w:rPr>
                <w:sz w:val="18"/>
                <w:lang w:val="en-GB"/>
              </w:rPr>
              <w:t>µL (Art. No. 30073436)</w:t>
            </w:r>
            <w:r w:rsidR="00E82632" w:rsidRPr="009B5492">
              <w:rPr>
                <w:sz w:val="18"/>
                <w:lang w:val="en-GB"/>
              </w:rPr>
              <w:br/>
            </w:r>
            <w:r w:rsidRPr="009B5492">
              <w:rPr>
                <w:sz w:val="18"/>
                <w:lang w:val="en-GB"/>
              </w:rPr>
              <w:t xml:space="preserve">100 – 1000 µL, </w:t>
            </w:r>
            <w:r w:rsidR="00E82632" w:rsidRPr="009B5492">
              <w:rPr>
                <w:sz w:val="18"/>
                <w:lang w:val="en-GB"/>
              </w:rPr>
              <w:t>with epT.I.P.S.</w:t>
            </w:r>
            <w:r w:rsidR="00E82632" w:rsidRPr="009B5492">
              <w:rPr>
                <w:sz w:val="18"/>
                <w:vertAlign w:val="superscript"/>
                <w:lang w:val="en-GB"/>
              </w:rPr>
              <w:t>®</w:t>
            </w:r>
            <w:r w:rsidR="00E82632" w:rsidRPr="009B5492">
              <w:rPr>
                <w:sz w:val="18"/>
                <w:lang w:val="en-GB"/>
              </w:rPr>
              <w:t xml:space="preserve"> 50 – 1000</w:t>
            </w:r>
            <w:r w:rsidR="008A23E7" w:rsidRPr="009B5492">
              <w:rPr>
                <w:sz w:val="18"/>
                <w:lang w:val="en-GB"/>
              </w:rPr>
              <w:t> </w:t>
            </w:r>
            <w:r w:rsidR="00E82632" w:rsidRPr="009B5492">
              <w:rPr>
                <w:sz w:val="18"/>
                <w:lang w:val="en-GB"/>
              </w:rPr>
              <w:t>µL (Art. No. 30073479)</w:t>
            </w:r>
            <w:r w:rsidR="00E82632" w:rsidRPr="009B5492">
              <w:rPr>
                <w:sz w:val="18"/>
                <w:lang w:val="en-GB"/>
              </w:rPr>
              <w:br/>
            </w:r>
            <w:r w:rsidRPr="009B5492">
              <w:rPr>
                <w:sz w:val="18"/>
                <w:lang w:val="en-GB"/>
              </w:rPr>
              <w:t>500 – 5000 µL</w:t>
            </w:r>
            <w:r w:rsidR="00E82632" w:rsidRPr="009B5492">
              <w:rPr>
                <w:sz w:val="18"/>
                <w:lang w:val="en-GB"/>
              </w:rPr>
              <w:t>, with epT.I.P.S.</w:t>
            </w:r>
            <w:r w:rsidR="00E82632" w:rsidRPr="009B5492">
              <w:rPr>
                <w:sz w:val="18"/>
                <w:vertAlign w:val="superscript"/>
                <w:lang w:val="en-GB"/>
              </w:rPr>
              <w:t>®</w:t>
            </w:r>
            <w:r w:rsidR="00E82632" w:rsidRPr="009B5492">
              <w:rPr>
                <w:sz w:val="18"/>
                <w:lang w:val="en-GB"/>
              </w:rPr>
              <w:t xml:space="preserve"> </w:t>
            </w:r>
            <w:r w:rsidR="008A23E7" w:rsidRPr="009B5492">
              <w:rPr>
                <w:sz w:val="18"/>
                <w:lang w:val="en-GB"/>
              </w:rPr>
              <w:t>0.1</w:t>
            </w:r>
            <w:r w:rsidR="00E82632" w:rsidRPr="009B5492">
              <w:rPr>
                <w:sz w:val="18"/>
                <w:lang w:val="en-GB"/>
              </w:rPr>
              <w:t xml:space="preserve"> – 5</w:t>
            </w:r>
            <w:r w:rsidR="008A23E7" w:rsidRPr="009B5492">
              <w:rPr>
                <w:sz w:val="18"/>
                <w:lang w:val="en-GB"/>
              </w:rPr>
              <w:t> m</w:t>
            </w:r>
            <w:r w:rsidR="00E82632" w:rsidRPr="009B5492">
              <w:rPr>
                <w:sz w:val="18"/>
                <w:lang w:val="en-GB"/>
              </w:rPr>
              <w:t xml:space="preserve">L (Art. No. </w:t>
            </w:r>
            <w:r w:rsidR="008A23E7" w:rsidRPr="009B5492">
              <w:rPr>
                <w:sz w:val="18"/>
                <w:lang w:val="en-GB"/>
              </w:rPr>
              <w:t>30000978</w:t>
            </w:r>
            <w:r w:rsidR="00E82632" w:rsidRPr="009B5492">
              <w:rPr>
                <w:sz w:val="18"/>
                <w:lang w:val="en-GB"/>
              </w:rPr>
              <w:t>)</w:t>
            </w:r>
            <w:r w:rsidR="00AB14A9" w:rsidRPr="009B5492">
              <w:rPr>
                <w:sz w:val="18"/>
                <w:lang w:val="en-GB"/>
              </w:rPr>
              <w:br/>
              <w:t>1000 – 10000 µL, with epT.I.P.S.</w:t>
            </w:r>
            <w:r w:rsidR="00AB14A9" w:rsidRPr="009B5492">
              <w:rPr>
                <w:sz w:val="18"/>
                <w:vertAlign w:val="superscript"/>
                <w:lang w:val="en-GB"/>
              </w:rPr>
              <w:t>®</w:t>
            </w:r>
            <w:r w:rsidR="00AB14A9" w:rsidRPr="009B5492">
              <w:rPr>
                <w:sz w:val="18"/>
                <w:lang w:val="en-GB"/>
              </w:rPr>
              <w:t xml:space="preserve"> 1 – 10 mL (Art. No. 30000765)</w:t>
            </w:r>
          </w:p>
          <w:p w14:paraId="6DCC1DE7" w14:textId="1F5EB3FD" w:rsidR="003F1E90" w:rsidRPr="009B5492" w:rsidRDefault="003F1E90" w:rsidP="00B12A9D">
            <w:pPr>
              <w:pStyle w:val="QMStandardtext"/>
              <w:spacing w:line="276" w:lineRule="auto"/>
              <w:ind w:left="459"/>
              <w:jc w:val="left"/>
              <w:rPr>
                <w:sz w:val="18"/>
                <w:lang w:val="en-GB"/>
              </w:rPr>
            </w:pPr>
            <w:r w:rsidRPr="009B5492">
              <w:rPr>
                <w:sz w:val="18"/>
                <w:lang w:val="en-GB"/>
              </w:rPr>
              <w:t>Eppendorf Multipette</w:t>
            </w:r>
            <w:r w:rsidR="00033D11" w:rsidRPr="009B5492">
              <w:rPr>
                <w:sz w:val="18"/>
                <w:vertAlign w:val="superscript"/>
                <w:lang w:val="en-GB"/>
              </w:rPr>
              <w:t>®</w:t>
            </w:r>
            <w:r w:rsidRPr="009B5492">
              <w:rPr>
                <w:sz w:val="18"/>
                <w:lang w:val="en-GB"/>
              </w:rPr>
              <w:t xml:space="preserve"> M4 </w:t>
            </w:r>
            <w:r w:rsidR="00454FD5" w:rsidRPr="009B5492">
              <w:rPr>
                <w:sz w:val="18"/>
                <w:lang w:val="en-GB"/>
              </w:rPr>
              <w:br/>
            </w:r>
            <w:r w:rsidRPr="009B5492">
              <w:rPr>
                <w:sz w:val="18"/>
                <w:lang w:val="en-GB"/>
              </w:rPr>
              <w:t>with Combitips advanced</w:t>
            </w:r>
            <w:r w:rsidRPr="009B5492">
              <w:rPr>
                <w:sz w:val="18"/>
                <w:vertAlign w:val="superscript"/>
                <w:lang w:val="en-GB"/>
              </w:rPr>
              <w:t>®</w:t>
            </w:r>
            <w:r w:rsidRPr="009B5492">
              <w:rPr>
                <w:sz w:val="18"/>
                <w:lang w:val="en-GB"/>
              </w:rPr>
              <w:t>, 5.0 mL (Art.</w:t>
            </w:r>
            <w:r w:rsidR="00511EBB" w:rsidRPr="009B5492">
              <w:rPr>
                <w:sz w:val="18"/>
                <w:lang w:val="en-GB"/>
              </w:rPr>
              <w:t> </w:t>
            </w:r>
            <w:r w:rsidRPr="009B5492">
              <w:rPr>
                <w:sz w:val="18"/>
                <w:lang w:val="en-GB"/>
              </w:rPr>
              <w:t>No. 0030089456)</w:t>
            </w:r>
          </w:p>
          <w:p w14:paraId="0F2BC43C" w14:textId="38B2642F" w:rsidR="0017699A" w:rsidRPr="009B5492" w:rsidRDefault="0017699A" w:rsidP="00B12A9D">
            <w:pPr>
              <w:pStyle w:val="QMStandardtext"/>
              <w:spacing w:line="276" w:lineRule="auto"/>
              <w:ind w:left="459"/>
              <w:jc w:val="left"/>
              <w:rPr>
                <w:sz w:val="18"/>
                <w:lang w:val="en-GB"/>
              </w:rPr>
            </w:pPr>
            <w:r w:rsidRPr="009B5492">
              <w:rPr>
                <w:sz w:val="18"/>
                <w:lang w:val="en-GB"/>
              </w:rPr>
              <w:lastRenderedPageBreak/>
              <w:t>Eppendorf Multipette</w:t>
            </w:r>
            <w:r w:rsidR="00765A5A" w:rsidRPr="009B5492">
              <w:rPr>
                <w:sz w:val="18"/>
                <w:vertAlign w:val="superscript"/>
                <w:lang w:val="en-GB"/>
              </w:rPr>
              <w:t>®</w:t>
            </w:r>
            <w:r w:rsidRPr="009B5492">
              <w:rPr>
                <w:sz w:val="18"/>
                <w:lang w:val="en-GB"/>
              </w:rPr>
              <w:t xml:space="preserve"> E3</w:t>
            </w:r>
            <w:r w:rsidR="00165F92" w:rsidRPr="009B5492">
              <w:rPr>
                <w:sz w:val="18"/>
                <w:lang w:val="en-GB"/>
              </w:rPr>
              <w:t xml:space="preserve"> / E3</w:t>
            </w:r>
            <w:r w:rsidR="00765A5A" w:rsidRPr="009B5492">
              <w:rPr>
                <w:sz w:val="18"/>
                <w:lang w:val="en-GB"/>
              </w:rPr>
              <w:t>x</w:t>
            </w:r>
            <w:r w:rsidR="00765A5A" w:rsidRPr="009B5492">
              <w:rPr>
                <w:sz w:val="18"/>
                <w:lang w:val="en-GB"/>
              </w:rPr>
              <w:br/>
              <w:t>with Combitips advanced</w:t>
            </w:r>
            <w:r w:rsidR="00765A5A" w:rsidRPr="009B5492">
              <w:rPr>
                <w:sz w:val="18"/>
                <w:vertAlign w:val="superscript"/>
                <w:lang w:val="en-GB"/>
              </w:rPr>
              <w:t>®</w:t>
            </w:r>
            <w:r w:rsidR="00765A5A" w:rsidRPr="009B5492">
              <w:rPr>
                <w:sz w:val="18"/>
                <w:lang w:val="en-GB"/>
              </w:rPr>
              <w:t>, 0.1 mL (Art. No. 0030089405), 0.2 mL (Art. No. 0030089413), 0.5 mL (Art. No</w:t>
            </w:r>
            <w:r w:rsidR="008546BE" w:rsidRPr="009B5492">
              <w:rPr>
                <w:sz w:val="18"/>
                <w:lang w:val="en-GB"/>
              </w:rPr>
              <w:t>.</w:t>
            </w:r>
            <w:r w:rsidR="00765A5A" w:rsidRPr="009B5492">
              <w:rPr>
                <w:sz w:val="18"/>
                <w:lang w:val="en-GB"/>
              </w:rPr>
              <w:t xml:space="preserve"> 0030089421), 1.0 mL (Art. No</w:t>
            </w:r>
            <w:r w:rsidR="008546BE" w:rsidRPr="009B5492">
              <w:rPr>
                <w:sz w:val="18"/>
                <w:lang w:val="en-GB"/>
              </w:rPr>
              <w:t>.</w:t>
            </w:r>
            <w:r w:rsidR="00765A5A" w:rsidRPr="009B5492">
              <w:rPr>
                <w:sz w:val="18"/>
                <w:lang w:val="en-GB"/>
              </w:rPr>
              <w:t xml:space="preserve"> 0030089421), </w:t>
            </w:r>
            <w:r w:rsidR="008546BE" w:rsidRPr="009B5492">
              <w:rPr>
                <w:sz w:val="18"/>
                <w:lang w:val="en-GB"/>
              </w:rPr>
              <w:t>2.5 mL (Art. No.</w:t>
            </w:r>
            <w:r w:rsidR="008E5125" w:rsidRPr="009B5492">
              <w:rPr>
                <w:sz w:val="18"/>
                <w:lang w:val="en-GB"/>
              </w:rPr>
              <w:t xml:space="preserve"> 0030089804),</w:t>
            </w:r>
            <w:r w:rsidR="008546BE" w:rsidRPr="009B5492">
              <w:rPr>
                <w:sz w:val="18"/>
                <w:lang w:val="en-GB"/>
              </w:rPr>
              <w:t xml:space="preserve"> </w:t>
            </w:r>
            <w:r w:rsidR="00765A5A" w:rsidRPr="009B5492">
              <w:rPr>
                <w:sz w:val="18"/>
                <w:lang w:val="en-GB"/>
              </w:rPr>
              <w:t>5.0 mL (Art. No. 0030089456)</w:t>
            </w:r>
          </w:p>
          <w:p w14:paraId="7997382F" w14:textId="32492B12" w:rsidR="003F1E90" w:rsidRPr="009B5492" w:rsidRDefault="003F1E90" w:rsidP="00B12A9D">
            <w:pPr>
              <w:pStyle w:val="QMStandardtext"/>
              <w:spacing w:line="276" w:lineRule="auto"/>
              <w:ind w:left="459"/>
              <w:jc w:val="left"/>
              <w:rPr>
                <w:sz w:val="18"/>
                <w:lang w:val="en-GB"/>
              </w:rPr>
            </w:pPr>
            <w:r w:rsidRPr="009B5492">
              <w:rPr>
                <w:sz w:val="18"/>
                <w:lang w:val="en-GB"/>
              </w:rPr>
              <w:t>Gilson Microman</w:t>
            </w:r>
            <w:r w:rsidR="008A23E7" w:rsidRPr="009B5492">
              <w:rPr>
                <w:sz w:val="18"/>
                <w:vertAlign w:val="superscript"/>
                <w:lang w:val="en-GB"/>
              </w:rPr>
              <w:t>®</w:t>
            </w:r>
            <w:r w:rsidRPr="009B5492">
              <w:rPr>
                <w:sz w:val="18"/>
                <w:lang w:val="en-GB"/>
              </w:rPr>
              <w:t xml:space="preserve"> E </w:t>
            </w:r>
            <w:r w:rsidR="002065A2" w:rsidRPr="009B5492">
              <w:rPr>
                <w:sz w:val="18"/>
                <w:lang w:val="en-GB"/>
              </w:rPr>
              <w:br/>
            </w:r>
            <w:r w:rsidRPr="009B5492">
              <w:rPr>
                <w:sz w:val="18"/>
                <w:lang w:val="en-GB"/>
              </w:rPr>
              <w:t xml:space="preserve">1 - 10 µL, </w:t>
            </w:r>
            <w:r w:rsidR="002065A2" w:rsidRPr="009B5492">
              <w:rPr>
                <w:sz w:val="18"/>
                <w:lang w:val="en-GB"/>
              </w:rPr>
              <w:t>with capillary pistons CP10 (Art. No. F148312)</w:t>
            </w:r>
            <w:r w:rsidR="002065A2" w:rsidRPr="009B5492">
              <w:rPr>
                <w:sz w:val="18"/>
                <w:lang w:val="en-GB"/>
              </w:rPr>
              <w:br/>
            </w:r>
            <w:r w:rsidRPr="009B5492">
              <w:rPr>
                <w:sz w:val="18"/>
                <w:lang w:val="en-GB"/>
              </w:rPr>
              <w:t xml:space="preserve">10 – 100 µL, </w:t>
            </w:r>
            <w:r w:rsidR="002065A2" w:rsidRPr="009B5492">
              <w:rPr>
                <w:sz w:val="18"/>
                <w:lang w:val="en-GB"/>
              </w:rPr>
              <w:t>with capillary pistons CP1</w:t>
            </w:r>
            <w:r w:rsidR="00B05868" w:rsidRPr="009B5492">
              <w:rPr>
                <w:sz w:val="18"/>
                <w:lang w:val="en-GB"/>
              </w:rPr>
              <w:t>0</w:t>
            </w:r>
            <w:r w:rsidR="002065A2" w:rsidRPr="009B5492">
              <w:rPr>
                <w:sz w:val="18"/>
                <w:lang w:val="en-GB"/>
              </w:rPr>
              <w:t>0 (Art. No. F148314)</w:t>
            </w:r>
            <w:r w:rsidR="00765A5A" w:rsidRPr="009B5492">
              <w:rPr>
                <w:sz w:val="18"/>
                <w:lang w:val="en-GB"/>
              </w:rPr>
              <w:br/>
              <w:t>50 – 250 µL, with capillary pistons CP250 (Art. No, F148</w:t>
            </w:r>
            <w:r w:rsidR="00462382" w:rsidRPr="009B5492">
              <w:rPr>
                <w:sz w:val="18"/>
                <w:lang w:val="en-GB"/>
              </w:rPr>
              <w:t>0</w:t>
            </w:r>
            <w:r w:rsidR="00765A5A" w:rsidRPr="009B5492">
              <w:rPr>
                <w:sz w:val="18"/>
                <w:lang w:val="en-GB"/>
              </w:rPr>
              <w:t>14)</w:t>
            </w:r>
            <w:r w:rsidR="002065A2" w:rsidRPr="009B5492">
              <w:rPr>
                <w:sz w:val="18"/>
                <w:lang w:val="en-GB"/>
              </w:rPr>
              <w:br/>
            </w:r>
            <w:r w:rsidRPr="009B5492">
              <w:rPr>
                <w:sz w:val="18"/>
                <w:lang w:val="en-GB"/>
              </w:rPr>
              <w:t>100 – 1000 µL</w:t>
            </w:r>
            <w:r w:rsidR="002065A2" w:rsidRPr="009B5492">
              <w:rPr>
                <w:sz w:val="18"/>
                <w:lang w:val="en-GB"/>
              </w:rPr>
              <w:t>, with capillary pistons CP1</w:t>
            </w:r>
            <w:r w:rsidR="00B05868" w:rsidRPr="009B5492">
              <w:rPr>
                <w:sz w:val="18"/>
                <w:lang w:val="en-GB"/>
              </w:rPr>
              <w:t>00</w:t>
            </w:r>
            <w:r w:rsidR="002065A2" w:rsidRPr="009B5492">
              <w:rPr>
                <w:sz w:val="18"/>
                <w:lang w:val="en-GB"/>
              </w:rPr>
              <w:t>0 (Art. No. F148560)</w:t>
            </w:r>
          </w:p>
        </w:tc>
      </w:tr>
      <w:tr w:rsidR="009B5492" w:rsidRPr="009B5492" w14:paraId="2EBD6566" w14:textId="77777777" w:rsidTr="00116DA1">
        <w:tc>
          <w:tcPr>
            <w:tcW w:w="2410" w:type="dxa"/>
          </w:tcPr>
          <w:p w14:paraId="5061DD8A" w14:textId="77777777" w:rsidR="00B75157" w:rsidRPr="009B5492" w:rsidRDefault="00B75157" w:rsidP="00B12A9D">
            <w:pPr>
              <w:pStyle w:val="Listenabsatz"/>
              <w:numPr>
                <w:ilvl w:val="0"/>
                <w:numId w:val="31"/>
              </w:numPr>
              <w:spacing w:line="276" w:lineRule="auto"/>
              <w:ind w:left="357" w:hanging="357"/>
              <w:rPr>
                <w:rFonts w:cs="Arial"/>
                <w:sz w:val="18"/>
                <w:lang w:val="en-GB"/>
              </w:rPr>
            </w:pPr>
            <w:r w:rsidRPr="009B5492">
              <w:rPr>
                <w:rFonts w:cs="Arial"/>
                <w:sz w:val="18"/>
                <w:lang w:val="en-GB"/>
              </w:rPr>
              <w:lastRenderedPageBreak/>
              <w:t>Analytical balance</w:t>
            </w:r>
          </w:p>
        </w:tc>
        <w:tc>
          <w:tcPr>
            <w:tcW w:w="6770" w:type="dxa"/>
          </w:tcPr>
          <w:p w14:paraId="1470D53B" w14:textId="48CAF851" w:rsidR="00AE0A0C" w:rsidRPr="009B5492" w:rsidRDefault="00ED3A1E" w:rsidP="00B12A9D">
            <w:pPr>
              <w:tabs>
                <w:tab w:val="left" w:pos="459"/>
              </w:tabs>
              <w:spacing w:line="276" w:lineRule="auto"/>
              <w:rPr>
                <w:rFonts w:cs="Arial"/>
                <w:sz w:val="18"/>
                <w:lang w:val="es-ES"/>
              </w:rPr>
            </w:pPr>
            <w:r w:rsidRPr="009B5492">
              <w:rPr>
                <w:rFonts w:cs="Arial"/>
                <w:sz w:val="18"/>
                <w:lang w:val="es-ES"/>
              </w:rPr>
              <w:t>e.g.</w:t>
            </w:r>
            <w:r w:rsidR="0028796D" w:rsidRPr="009B5492">
              <w:rPr>
                <w:rFonts w:cs="Arial"/>
                <w:sz w:val="18"/>
                <w:lang w:val="es-ES"/>
              </w:rPr>
              <w:tab/>
            </w:r>
            <w:r w:rsidR="00AE0A0C" w:rsidRPr="009B5492">
              <w:rPr>
                <w:rFonts w:cs="Arial"/>
                <w:sz w:val="18"/>
                <w:lang w:val="es-ES"/>
              </w:rPr>
              <w:t>Sartorius Genius M235-0CE</w:t>
            </w:r>
          </w:p>
          <w:p w14:paraId="557CC5CE" w14:textId="1C2BCEE1" w:rsidR="00B75157" w:rsidRPr="009B5492" w:rsidRDefault="00254146" w:rsidP="00B12A9D">
            <w:pPr>
              <w:tabs>
                <w:tab w:val="left" w:pos="459"/>
              </w:tabs>
              <w:spacing w:line="276" w:lineRule="auto"/>
              <w:ind w:firstLine="459"/>
              <w:rPr>
                <w:rFonts w:cs="Arial"/>
                <w:sz w:val="18"/>
                <w:lang w:val="en-GB"/>
              </w:rPr>
            </w:pPr>
            <w:r w:rsidRPr="009B5492">
              <w:rPr>
                <w:rFonts w:cs="Arial"/>
                <w:sz w:val="18"/>
                <w:lang w:val="en-GB"/>
              </w:rPr>
              <w:t xml:space="preserve">Mettler Toledo </w:t>
            </w:r>
            <w:r w:rsidR="00ED3A1E" w:rsidRPr="009B5492">
              <w:rPr>
                <w:rFonts w:cs="Arial"/>
                <w:sz w:val="18"/>
                <w:lang w:val="en-GB"/>
              </w:rPr>
              <w:t>AT261 Delta Range</w:t>
            </w:r>
          </w:p>
        </w:tc>
      </w:tr>
      <w:tr w:rsidR="009B5492" w:rsidRPr="009B5492" w14:paraId="68B7B3D6" w14:textId="77777777" w:rsidTr="00116DA1">
        <w:tc>
          <w:tcPr>
            <w:tcW w:w="2410" w:type="dxa"/>
          </w:tcPr>
          <w:p w14:paraId="6B519981" w14:textId="4599D2B0" w:rsidR="003C5FE8" w:rsidRPr="009B5492" w:rsidRDefault="003C5FE8" w:rsidP="00B12A9D">
            <w:pPr>
              <w:pStyle w:val="Listenabsatz"/>
              <w:numPr>
                <w:ilvl w:val="0"/>
                <w:numId w:val="31"/>
              </w:numPr>
              <w:spacing w:line="276" w:lineRule="auto"/>
              <w:ind w:left="357" w:hanging="357"/>
              <w:rPr>
                <w:rFonts w:cs="Arial"/>
                <w:sz w:val="18"/>
                <w:lang w:val="en-GB"/>
              </w:rPr>
            </w:pPr>
            <w:r w:rsidRPr="009B5492">
              <w:rPr>
                <w:rFonts w:cs="Arial"/>
                <w:sz w:val="18"/>
                <w:lang w:val="en-GB"/>
              </w:rPr>
              <w:t>Microbalance</w:t>
            </w:r>
          </w:p>
        </w:tc>
        <w:tc>
          <w:tcPr>
            <w:tcW w:w="6770" w:type="dxa"/>
          </w:tcPr>
          <w:p w14:paraId="47CEA665" w14:textId="7310FD79" w:rsidR="00AE0A0C" w:rsidRPr="009B5492" w:rsidRDefault="003C5FE8" w:rsidP="00B12A9D">
            <w:pPr>
              <w:tabs>
                <w:tab w:val="left" w:pos="459"/>
              </w:tabs>
              <w:spacing w:line="276" w:lineRule="auto"/>
              <w:rPr>
                <w:rFonts w:cs="Arial"/>
                <w:sz w:val="18"/>
                <w:lang w:val="en-US"/>
              </w:rPr>
            </w:pPr>
            <w:r w:rsidRPr="009B5492">
              <w:rPr>
                <w:rFonts w:cs="Arial"/>
                <w:sz w:val="18"/>
                <w:lang w:val="en-GB"/>
              </w:rPr>
              <w:t>e.g.</w:t>
            </w:r>
            <w:r w:rsidR="0028796D" w:rsidRPr="009B5492">
              <w:rPr>
                <w:rFonts w:cs="Arial"/>
                <w:sz w:val="18"/>
                <w:lang w:val="en-GB"/>
              </w:rPr>
              <w:tab/>
            </w:r>
            <w:r w:rsidR="00AE0A0C" w:rsidRPr="009B5492">
              <w:rPr>
                <w:rFonts w:cs="Arial"/>
                <w:sz w:val="18"/>
                <w:lang w:val="en-GB"/>
              </w:rPr>
              <w:t>Mettler Toledo XP6U/M</w:t>
            </w:r>
          </w:p>
          <w:p w14:paraId="347ADE87" w14:textId="7E16B299" w:rsidR="003C5FE8" w:rsidRPr="009B5492" w:rsidRDefault="003C5FE8" w:rsidP="00B12A9D">
            <w:pPr>
              <w:tabs>
                <w:tab w:val="left" w:pos="459"/>
              </w:tabs>
              <w:spacing w:line="276" w:lineRule="auto"/>
              <w:ind w:firstLine="459"/>
              <w:rPr>
                <w:rFonts w:cs="Arial"/>
                <w:sz w:val="18"/>
                <w:lang w:val="en-GB"/>
              </w:rPr>
            </w:pPr>
            <w:r w:rsidRPr="009B5492">
              <w:rPr>
                <w:rFonts w:cs="Arial"/>
                <w:sz w:val="18"/>
                <w:lang w:val="en-GB"/>
              </w:rPr>
              <w:t>Mettler Toledo XPR2</w:t>
            </w:r>
          </w:p>
        </w:tc>
      </w:tr>
      <w:tr w:rsidR="009B5492" w:rsidRPr="009B5492" w14:paraId="1C08D456" w14:textId="77777777" w:rsidTr="00116DA1">
        <w:tc>
          <w:tcPr>
            <w:tcW w:w="2410" w:type="dxa"/>
          </w:tcPr>
          <w:p w14:paraId="5FCC8594" w14:textId="77777777" w:rsidR="003C5FE8" w:rsidRPr="009B5492" w:rsidRDefault="003C5FE8" w:rsidP="00B12A9D">
            <w:pPr>
              <w:pStyle w:val="Listenabsatz"/>
              <w:numPr>
                <w:ilvl w:val="0"/>
                <w:numId w:val="31"/>
              </w:numPr>
              <w:spacing w:line="276" w:lineRule="auto"/>
              <w:ind w:left="357" w:hanging="357"/>
              <w:rPr>
                <w:rFonts w:cs="Arial"/>
                <w:sz w:val="18"/>
                <w:lang w:val="en-GB"/>
              </w:rPr>
            </w:pPr>
            <w:r w:rsidRPr="009B5492">
              <w:rPr>
                <w:rFonts w:cs="Arial"/>
                <w:sz w:val="18"/>
                <w:lang w:val="en-GB"/>
              </w:rPr>
              <w:t>Centrifuge</w:t>
            </w:r>
          </w:p>
        </w:tc>
        <w:tc>
          <w:tcPr>
            <w:tcW w:w="6770" w:type="dxa"/>
          </w:tcPr>
          <w:p w14:paraId="024A7218" w14:textId="18BF958D" w:rsidR="00AE0A0C" w:rsidRPr="009B5492" w:rsidRDefault="003C5FE8" w:rsidP="00B12A9D">
            <w:pPr>
              <w:tabs>
                <w:tab w:val="left" w:pos="459"/>
              </w:tabs>
              <w:spacing w:line="276" w:lineRule="auto"/>
              <w:rPr>
                <w:rFonts w:cs="Arial"/>
                <w:sz w:val="18"/>
                <w:lang w:val="en-GB"/>
              </w:rPr>
            </w:pPr>
            <w:r w:rsidRPr="009B5492">
              <w:rPr>
                <w:rFonts w:cs="Arial"/>
                <w:sz w:val="18"/>
                <w:lang w:val="en-GB"/>
              </w:rPr>
              <w:t>e.g.</w:t>
            </w:r>
            <w:r w:rsidR="0028796D" w:rsidRPr="009B5492">
              <w:rPr>
                <w:rFonts w:cs="Arial"/>
                <w:sz w:val="18"/>
                <w:lang w:val="en-GB"/>
              </w:rPr>
              <w:tab/>
            </w:r>
            <w:r w:rsidR="00AE0A0C" w:rsidRPr="009B5492">
              <w:rPr>
                <w:rFonts w:cs="Arial"/>
                <w:sz w:val="18"/>
                <w:lang w:val="en-GB"/>
              </w:rPr>
              <w:t>Eppendorf 5430R with rotor FA-45-48-11</w:t>
            </w:r>
          </w:p>
          <w:p w14:paraId="442D61AC" w14:textId="592F2FD2" w:rsidR="003C5FE8" w:rsidRPr="009B5492" w:rsidRDefault="003C5FE8" w:rsidP="00B12A9D">
            <w:pPr>
              <w:tabs>
                <w:tab w:val="left" w:pos="459"/>
              </w:tabs>
              <w:spacing w:line="276" w:lineRule="auto"/>
              <w:ind w:firstLine="459"/>
              <w:rPr>
                <w:rFonts w:cs="Arial"/>
                <w:sz w:val="18"/>
                <w:lang w:val="en-GB"/>
              </w:rPr>
            </w:pPr>
            <w:r w:rsidRPr="009B5492">
              <w:rPr>
                <w:rFonts w:cs="Arial"/>
                <w:sz w:val="18"/>
                <w:lang w:val="en-GB"/>
              </w:rPr>
              <w:t>Eppendorf 5427R with rotor FA-45-30-11</w:t>
            </w:r>
          </w:p>
        </w:tc>
      </w:tr>
      <w:tr w:rsidR="009B5492" w:rsidRPr="009B5492" w14:paraId="12E5CDE4" w14:textId="77777777" w:rsidTr="00116DA1">
        <w:tc>
          <w:tcPr>
            <w:tcW w:w="2410" w:type="dxa"/>
          </w:tcPr>
          <w:p w14:paraId="19C69A59" w14:textId="77777777" w:rsidR="003C5FE8" w:rsidRPr="009B5492" w:rsidRDefault="003C5FE8" w:rsidP="00B12A9D">
            <w:pPr>
              <w:pStyle w:val="Listenabsatz"/>
              <w:numPr>
                <w:ilvl w:val="0"/>
                <w:numId w:val="31"/>
              </w:numPr>
              <w:spacing w:line="276" w:lineRule="auto"/>
              <w:ind w:left="357" w:hanging="357"/>
              <w:rPr>
                <w:rFonts w:cs="Arial"/>
                <w:sz w:val="18"/>
                <w:lang w:val="en-GB"/>
              </w:rPr>
            </w:pPr>
            <w:r w:rsidRPr="009B5492">
              <w:rPr>
                <w:rFonts w:cs="Arial"/>
                <w:sz w:val="18"/>
                <w:lang w:val="en-GB"/>
              </w:rPr>
              <w:t>Thermomixer</w:t>
            </w:r>
          </w:p>
        </w:tc>
        <w:tc>
          <w:tcPr>
            <w:tcW w:w="6770" w:type="dxa"/>
          </w:tcPr>
          <w:p w14:paraId="731BF729" w14:textId="28A56B96" w:rsidR="003C5FE8" w:rsidRPr="009B5492" w:rsidRDefault="003C5FE8" w:rsidP="00B12A9D">
            <w:pPr>
              <w:tabs>
                <w:tab w:val="left" w:pos="459"/>
              </w:tabs>
              <w:spacing w:line="276" w:lineRule="auto"/>
              <w:ind w:left="459" w:hanging="459"/>
              <w:rPr>
                <w:rFonts w:cs="Arial"/>
                <w:sz w:val="18"/>
                <w:lang w:val="en-GB"/>
              </w:rPr>
            </w:pPr>
            <w:r w:rsidRPr="009B5492">
              <w:rPr>
                <w:rFonts w:cs="Arial"/>
                <w:sz w:val="18"/>
                <w:lang w:val="en-GB"/>
              </w:rPr>
              <w:t>e.g.</w:t>
            </w:r>
            <w:r w:rsidR="0028796D" w:rsidRPr="009B5492">
              <w:rPr>
                <w:rFonts w:cs="Arial"/>
                <w:sz w:val="18"/>
                <w:lang w:val="en-GB"/>
              </w:rPr>
              <w:tab/>
            </w:r>
            <w:r w:rsidRPr="009B5492">
              <w:rPr>
                <w:rFonts w:cs="Arial"/>
                <w:sz w:val="18"/>
                <w:lang w:val="en-GB"/>
              </w:rPr>
              <w:t>Eppendorf Thermomixer</w:t>
            </w:r>
            <w:r w:rsidR="003B48C0" w:rsidRPr="009B5492">
              <w:rPr>
                <w:rFonts w:cs="Arial"/>
                <w:sz w:val="18"/>
                <w:vertAlign w:val="superscript"/>
                <w:lang w:val="en-GB"/>
              </w:rPr>
              <w:t>®</w:t>
            </w:r>
            <w:r w:rsidRPr="009B5492">
              <w:rPr>
                <w:rFonts w:cs="Arial"/>
                <w:sz w:val="18"/>
                <w:lang w:val="en-GB"/>
              </w:rPr>
              <w:t xml:space="preserve"> C with thermoblock for 1.5 mL</w:t>
            </w:r>
            <w:r w:rsidR="000C024F" w:rsidRPr="009B5492">
              <w:rPr>
                <w:rFonts w:cs="Arial"/>
                <w:sz w:val="18"/>
                <w:lang w:val="en-GB"/>
              </w:rPr>
              <w:t xml:space="preserve"> / 2 mL</w:t>
            </w:r>
            <w:r w:rsidRPr="009B5492">
              <w:rPr>
                <w:rFonts w:cs="Arial"/>
                <w:sz w:val="18"/>
                <w:lang w:val="en-GB"/>
              </w:rPr>
              <w:t xml:space="preserve"> and 5 mL tubes</w:t>
            </w:r>
          </w:p>
        </w:tc>
      </w:tr>
      <w:tr w:rsidR="009B5492" w:rsidRPr="009B5492" w14:paraId="0AE902D2" w14:textId="77777777" w:rsidTr="00116DA1">
        <w:tc>
          <w:tcPr>
            <w:tcW w:w="2410" w:type="dxa"/>
          </w:tcPr>
          <w:p w14:paraId="1518702F" w14:textId="77777777" w:rsidR="003C5FE8" w:rsidRPr="009B5492" w:rsidRDefault="003C5FE8" w:rsidP="00B12A9D">
            <w:pPr>
              <w:pStyle w:val="Listenabsatz"/>
              <w:numPr>
                <w:ilvl w:val="0"/>
                <w:numId w:val="31"/>
              </w:numPr>
              <w:spacing w:line="276" w:lineRule="auto"/>
              <w:ind w:left="357" w:hanging="357"/>
              <w:rPr>
                <w:rFonts w:cs="Arial"/>
                <w:sz w:val="18"/>
                <w:lang w:val="en-GB"/>
              </w:rPr>
            </w:pPr>
            <w:r w:rsidRPr="009B5492">
              <w:rPr>
                <w:rFonts w:cs="Arial"/>
                <w:sz w:val="18"/>
                <w:lang w:val="en-GB"/>
              </w:rPr>
              <w:t>Vortex</w:t>
            </w:r>
          </w:p>
        </w:tc>
        <w:tc>
          <w:tcPr>
            <w:tcW w:w="6770" w:type="dxa"/>
          </w:tcPr>
          <w:p w14:paraId="65947212" w14:textId="4ABC2F95" w:rsidR="003C5FE8" w:rsidRPr="009B5492" w:rsidRDefault="003C5FE8" w:rsidP="00B12A9D">
            <w:pPr>
              <w:tabs>
                <w:tab w:val="left" w:pos="459"/>
              </w:tabs>
              <w:spacing w:line="276" w:lineRule="auto"/>
              <w:rPr>
                <w:rFonts w:cs="Arial"/>
                <w:sz w:val="18"/>
                <w:lang w:val="en-GB"/>
              </w:rPr>
            </w:pPr>
            <w:r w:rsidRPr="009B5492">
              <w:rPr>
                <w:rFonts w:cs="Arial"/>
                <w:sz w:val="18"/>
                <w:lang w:val="en-GB"/>
              </w:rPr>
              <w:t>e.g.</w:t>
            </w:r>
            <w:r w:rsidR="0028796D" w:rsidRPr="009B5492">
              <w:rPr>
                <w:rFonts w:cs="Arial"/>
                <w:sz w:val="18"/>
                <w:lang w:val="en-GB"/>
              </w:rPr>
              <w:tab/>
            </w:r>
            <w:r w:rsidRPr="009B5492">
              <w:rPr>
                <w:rFonts w:cs="Arial"/>
                <w:sz w:val="18"/>
                <w:lang w:val="en-GB"/>
              </w:rPr>
              <w:t>Scientific Industries Vortex Genie</w:t>
            </w:r>
            <w:r w:rsidR="003B48C0" w:rsidRPr="009B5492">
              <w:rPr>
                <w:rFonts w:cs="Arial"/>
                <w:sz w:val="18"/>
                <w:vertAlign w:val="superscript"/>
                <w:lang w:val="en-GB"/>
              </w:rPr>
              <w:t>®</w:t>
            </w:r>
            <w:r w:rsidRPr="009B5492">
              <w:rPr>
                <w:rFonts w:cs="Arial"/>
                <w:sz w:val="18"/>
                <w:lang w:val="en-GB"/>
              </w:rPr>
              <w:t xml:space="preserve"> 2</w:t>
            </w:r>
          </w:p>
        </w:tc>
      </w:tr>
      <w:tr w:rsidR="009B5492" w:rsidRPr="009B5492" w14:paraId="6D54B4AB" w14:textId="77777777" w:rsidTr="00116DA1">
        <w:tc>
          <w:tcPr>
            <w:tcW w:w="2410" w:type="dxa"/>
          </w:tcPr>
          <w:p w14:paraId="1525CC3E" w14:textId="5419F45D" w:rsidR="003C5FE8" w:rsidRPr="009B5492" w:rsidRDefault="003C5FE8" w:rsidP="00B12A9D">
            <w:pPr>
              <w:pStyle w:val="Listenabsatz"/>
              <w:numPr>
                <w:ilvl w:val="0"/>
                <w:numId w:val="31"/>
              </w:numPr>
              <w:spacing w:line="276" w:lineRule="auto"/>
              <w:ind w:left="357" w:hanging="357"/>
              <w:rPr>
                <w:rFonts w:cs="Arial"/>
                <w:sz w:val="18"/>
                <w:lang w:val="en-GB"/>
              </w:rPr>
            </w:pPr>
            <w:r w:rsidRPr="009B5492">
              <w:rPr>
                <w:rFonts w:cs="Arial"/>
                <w:sz w:val="18"/>
                <w:lang w:val="en-GB"/>
              </w:rPr>
              <w:t>Ultrasonic bath</w:t>
            </w:r>
          </w:p>
        </w:tc>
        <w:tc>
          <w:tcPr>
            <w:tcW w:w="6770" w:type="dxa"/>
          </w:tcPr>
          <w:p w14:paraId="661922B0" w14:textId="5AC276CB" w:rsidR="003C5FE8" w:rsidRPr="009B5492" w:rsidRDefault="003C5FE8" w:rsidP="00B12A9D">
            <w:pPr>
              <w:tabs>
                <w:tab w:val="left" w:pos="459"/>
              </w:tabs>
              <w:spacing w:line="276" w:lineRule="auto"/>
              <w:rPr>
                <w:rFonts w:cs="Arial"/>
                <w:sz w:val="18"/>
                <w:lang w:val="en-GB"/>
              </w:rPr>
            </w:pPr>
            <w:r w:rsidRPr="009B5492">
              <w:rPr>
                <w:rFonts w:cs="Arial"/>
                <w:sz w:val="18"/>
                <w:lang w:val="en-GB"/>
              </w:rPr>
              <w:t>e.g.</w:t>
            </w:r>
            <w:r w:rsidR="0028796D" w:rsidRPr="009B5492">
              <w:rPr>
                <w:rFonts w:cs="Arial"/>
                <w:sz w:val="18"/>
                <w:lang w:val="en-GB"/>
              </w:rPr>
              <w:tab/>
            </w:r>
            <w:r w:rsidRPr="009B5492">
              <w:rPr>
                <w:rFonts w:cs="Arial"/>
                <w:sz w:val="18"/>
                <w:lang w:val="en-GB"/>
              </w:rPr>
              <w:t>Bandelin Sonorex Digital 10P</w:t>
            </w:r>
          </w:p>
        </w:tc>
      </w:tr>
      <w:tr w:rsidR="009B5492" w:rsidRPr="009B5492" w14:paraId="4EA4D527" w14:textId="77777777" w:rsidTr="00116DA1">
        <w:tc>
          <w:tcPr>
            <w:tcW w:w="2410" w:type="dxa"/>
          </w:tcPr>
          <w:p w14:paraId="281DE372" w14:textId="77777777" w:rsidR="003C5FE8" w:rsidRPr="009B5492" w:rsidRDefault="003C5FE8" w:rsidP="00B12A9D">
            <w:pPr>
              <w:pStyle w:val="Listenabsatz"/>
              <w:numPr>
                <w:ilvl w:val="0"/>
                <w:numId w:val="31"/>
              </w:numPr>
              <w:spacing w:line="276" w:lineRule="auto"/>
              <w:ind w:left="357" w:hanging="357"/>
              <w:rPr>
                <w:rFonts w:cs="Arial"/>
                <w:sz w:val="18"/>
                <w:lang w:val="en-GB"/>
              </w:rPr>
            </w:pPr>
            <w:r w:rsidRPr="009B5492">
              <w:rPr>
                <w:rFonts w:cs="Arial"/>
                <w:sz w:val="18"/>
                <w:lang w:val="en-GB"/>
              </w:rPr>
              <w:t>Reaction tubes</w:t>
            </w:r>
          </w:p>
        </w:tc>
        <w:tc>
          <w:tcPr>
            <w:tcW w:w="6770" w:type="dxa"/>
          </w:tcPr>
          <w:p w14:paraId="6302B4AE" w14:textId="77777777" w:rsidR="003C5FE8" w:rsidRPr="009B5492" w:rsidRDefault="003C5FE8" w:rsidP="00B12A9D">
            <w:pPr>
              <w:spacing w:line="276" w:lineRule="auto"/>
              <w:ind w:left="459" w:hanging="459"/>
              <w:jc w:val="left"/>
              <w:rPr>
                <w:rFonts w:cs="Arial"/>
                <w:sz w:val="18"/>
                <w:lang w:val="en-GB"/>
              </w:rPr>
            </w:pPr>
            <w:r w:rsidRPr="009B5492">
              <w:rPr>
                <w:rFonts w:cs="Arial"/>
                <w:sz w:val="18"/>
                <w:lang w:val="en-GB"/>
              </w:rPr>
              <w:t>e.g.</w:t>
            </w:r>
            <w:r w:rsidRPr="009B5492">
              <w:rPr>
                <w:rFonts w:cs="Arial"/>
                <w:sz w:val="18"/>
                <w:lang w:val="en-GB"/>
              </w:rPr>
              <w:tab/>
              <w:t xml:space="preserve">Eppendorf Safe-Lock Tubes, 1.5 mL (Art. No. 0030120086), </w:t>
            </w:r>
            <w:r w:rsidRPr="009B5492">
              <w:rPr>
                <w:rFonts w:cs="Arial"/>
                <w:sz w:val="18"/>
                <w:lang w:val="en-GB"/>
              </w:rPr>
              <w:br/>
              <w:t>2 mL (Art. No. 0030120094)</w:t>
            </w:r>
          </w:p>
          <w:p w14:paraId="1DAB45E3" w14:textId="79DA595D" w:rsidR="003C5FE8" w:rsidRPr="009B5492" w:rsidRDefault="003C5FE8" w:rsidP="00B12A9D">
            <w:pPr>
              <w:spacing w:line="276" w:lineRule="auto"/>
              <w:ind w:left="459"/>
              <w:jc w:val="left"/>
              <w:rPr>
                <w:rFonts w:cs="Arial"/>
                <w:sz w:val="18"/>
                <w:lang w:val="en-GB"/>
              </w:rPr>
            </w:pPr>
            <w:r w:rsidRPr="009B5492">
              <w:rPr>
                <w:rFonts w:cs="Arial"/>
                <w:sz w:val="18"/>
                <w:lang w:val="en-GB"/>
              </w:rPr>
              <w:t>Eppendorf Tubes 5 mL (Art. No. 0030119380)</w:t>
            </w:r>
          </w:p>
        </w:tc>
      </w:tr>
      <w:tr w:rsidR="009B5492" w:rsidRPr="009B5492" w14:paraId="209B815C" w14:textId="77777777" w:rsidTr="00116DA1">
        <w:tc>
          <w:tcPr>
            <w:tcW w:w="2410" w:type="dxa"/>
          </w:tcPr>
          <w:p w14:paraId="24922225" w14:textId="77777777" w:rsidR="003C5FE8" w:rsidRPr="009B5492" w:rsidRDefault="003C5FE8" w:rsidP="00B12A9D">
            <w:pPr>
              <w:pStyle w:val="Listenabsatz"/>
              <w:numPr>
                <w:ilvl w:val="0"/>
                <w:numId w:val="31"/>
              </w:numPr>
              <w:spacing w:line="276" w:lineRule="auto"/>
              <w:ind w:left="357" w:hanging="357"/>
              <w:rPr>
                <w:rFonts w:cs="Arial"/>
                <w:sz w:val="18"/>
                <w:lang w:val="en-GB"/>
              </w:rPr>
            </w:pPr>
            <w:r w:rsidRPr="009B5492">
              <w:rPr>
                <w:rFonts w:cs="Arial"/>
                <w:sz w:val="18"/>
                <w:lang w:val="en-GB"/>
              </w:rPr>
              <w:t>HPLC vials / caps</w:t>
            </w:r>
          </w:p>
        </w:tc>
        <w:tc>
          <w:tcPr>
            <w:tcW w:w="6770" w:type="dxa"/>
          </w:tcPr>
          <w:p w14:paraId="1534AB47" w14:textId="73B54AB9" w:rsidR="002364C0" w:rsidRPr="009B5492" w:rsidRDefault="003C5FE8" w:rsidP="00B12A9D">
            <w:pPr>
              <w:spacing w:line="276" w:lineRule="auto"/>
              <w:ind w:left="459" w:hanging="459"/>
              <w:jc w:val="left"/>
              <w:rPr>
                <w:rFonts w:cs="Arial"/>
                <w:sz w:val="18"/>
                <w:lang w:val="en-GB"/>
              </w:rPr>
            </w:pPr>
            <w:r w:rsidRPr="009B5492">
              <w:rPr>
                <w:rFonts w:cs="Arial"/>
                <w:sz w:val="18"/>
                <w:lang w:val="en-GB"/>
              </w:rPr>
              <w:t>e.g.</w:t>
            </w:r>
            <w:r w:rsidRPr="009B5492">
              <w:rPr>
                <w:rFonts w:cs="Arial"/>
                <w:sz w:val="18"/>
                <w:lang w:val="en-GB"/>
              </w:rPr>
              <w:tab/>
              <w:t>Wicom 2 mL glass vials (Art. No. WIC427</w:t>
            </w:r>
            <w:r w:rsidR="00BF1D06" w:rsidRPr="009B5492">
              <w:rPr>
                <w:rFonts w:cs="Arial"/>
                <w:sz w:val="18"/>
                <w:lang w:val="en-GB"/>
              </w:rPr>
              <w:t>0</w:t>
            </w:r>
            <w:r w:rsidRPr="009B5492">
              <w:rPr>
                <w:rFonts w:cs="Arial"/>
                <w:sz w:val="18"/>
                <w:lang w:val="en-GB"/>
              </w:rPr>
              <w:t xml:space="preserve">0) </w:t>
            </w:r>
            <w:r w:rsidRPr="009B5492">
              <w:rPr>
                <w:rFonts w:cs="Arial"/>
                <w:sz w:val="18"/>
                <w:lang w:val="en-GB"/>
              </w:rPr>
              <w:br/>
              <w:t xml:space="preserve">with PTFE / silicone seal </w:t>
            </w:r>
            <w:r w:rsidR="00B11B80" w:rsidRPr="009B5492">
              <w:rPr>
                <w:rFonts w:cs="Arial"/>
                <w:sz w:val="18"/>
                <w:lang w:val="en-GB"/>
              </w:rPr>
              <w:t xml:space="preserve">snap </w:t>
            </w:r>
            <w:r w:rsidRPr="009B5492">
              <w:rPr>
                <w:rFonts w:cs="Arial"/>
                <w:sz w:val="18"/>
                <w:lang w:val="en-GB"/>
              </w:rPr>
              <w:t>cap</w:t>
            </w:r>
            <w:r w:rsidR="005B6A15" w:rsidRPr="009B5492">
              <w:rPr>
                <w:rFonts w:cs="Arial"/>
                <w:sz w:val="18"/>
                <w:lang w:val="en-GB"/>
              </w:rPr>
              <w:t>s</w:t>
            </w:r>
            <w:r w:rsidRPr="009B5492">
              <w:rPr>
                <w:rFonts w:cs="Arial"/>
                <w:sz w:val="18"/>
                <w:lang w:val="en-GB"/>
              </w:rPr>
              <w:t xml:space="preserve"> (Art. No. WIC44770)</w:t>
            </w:r>
            <w:r w:rsidR="002364C0" w:rsidRPr="009B5492">
              <w:rPr>
                <w:rFonts w:cs="Arial"/>
                <w:sz w:val="18"/>
                <w:lang w:val="en-GB"/>
              </w:rPr>
              <w:t xml:space="preserve"> or</w:t>
            </w:r>
            <w:r w:rsidR="002364C0" w:rsidRPr="009B5492">
              <w:rPr>
                <w:rFonts w:cs="Arial"/>
                <w:sz w:val="18"/>
                <w:lang w:val="en-GB"/>
              </w:rPr>
              <w:br/>
            </w:r>
            <w:r w:rsidR="00F55C6D" w:rsidRPr="009B5492">
              <w:rPr>
                <w:rFonts w:cs="Arial"/>
                <w:sz w:val="18"/>
                <w:lang w:val="en-GB"/>
              </w:rPr>
              <w:t>Wicom 2 mL glass vials (Art. No. WIC41205)</w:t>
            </w:r>
            <w:r w:rsidR="00F55C6D" w:rsidRPr="009B5492">
              <w:rPr>
                <w:rFonts w:cs="Arial"/>
                <w:sz w:val="18"/>
                <w:lang w:val="en-GB"/>
              </w:rPr>
              <w:br/>
              <w:t xml:space="preserve">with </w:t>
            </w:r>
            <w:r w:rsidR="002364C0" w:rsidRPr="009B5492">
              <w:rPr>
                <w:rFonts w:cs="Arial"/>
                <w:sz w:val="18"/>
                <w:lang w:val="en-GB"/>
              </w:rPr>
              <w:t xml:space="preserve">PTFE / silicone </w:t>
            </w:r>
            <w:r w:rsidR="00F55C6D" w:rsidRPr="009B5492">
              <w:rPr>
                <w:rFonts w:cs="Arial"/>
                <w:sz w:val="18"/>
                <w:lang w:val="en-GB"/>
              </w:rPr>
              <w:t xml:space="preserve">seal </w:t>
            </w:r>
            <w:r w:rsidR="002364C0" w:rsidRPr="009B5492">
              <w:rPr>
                <w:rFonts w:cs="Arial"/>
                <w:sz w:val="18"/>
                <w:lang w:val="en-GB"/>
              </w:rPr>
              <w:t xml:space="preserve">screw caps (Art. No. </w:t>
            </w:r>
            <w:r w:rsidR="00F55C6D" w:rsidRPr="009B5492">
              <w:rPr>
                <w:rFonts w:cs="Arial"/>
                <w:sz w:val="18"/>
                <w:lang w:val="en-GB"/>
              </w:rPr>
              <w:t>WIC43959)</w:t>
            </w:r>
          </w:p>
        </w:tc>
      </w:tr>
      <w:tr w:rsidR="009B5492" w:rsidRPr="009B5492" w14:paraId="0C99D0F6" w14:textId="77777777" w:rsidTr="00116DA1">
        <w:tc>
          <w:tcPr>
            <w:tcW w:w="2410" w:type="dxa"/>
          </w:tcPr>
          <w:p w14:paraId="08BE739A" w14:textId="77777777" w:rsidR="003C5FE8" w:rsidRPr="009B5492" w:rsidRDefault="003C5FE8" w:rsidP="00B12A9D">
            <w:pPr>
              <w:pStyle w:val="Listenabsatz"/>
              <w:numPr>
                <w:ilvl w:val="0"/>
                <w:numId w:val="31"/>
              </w:numPr>
              <w:spacing w:line="276" w:lineRule="auto"/>
              <w:ind w:left="357" w:hanging="357"/>
              <w:rPr>
                <w:rFonts w:cs="Arial"/>
                <w:sz w:val="18"/>
                <w:lang w:val="en-GB"/>
              </w:rPr>
            </w:pPr>
            <w:r w:rsidRPr="009B5492">
              <w:rPr>
                <w:rFonts w:cs="Arial"/>
                <w:sz w:val="18"/>
                <w:lang w:val="en-GB"/>
              </w:rPr>
              <w:t>Volumetric flasks</w:t>
            </w:r>
          </w:p>
        </w:tc>
        <w:tc>
          <w:tcPr>
            <w:tcW w:w="6770" w:type="dxa"/>
          </w:tcPr>
          <w:p w14:paraId="0D6591DF" w14:textId="17F86CC4" w:rsidR="003C5FE8" w:rsidRPr="009B5492" w:rsidRDefault="003C5FE8" w:rsidP="00B12A9D">
            <w:pPr>
              <w:spacing w:line="276" w:lineRule="auto"/>
              <w:ind w:left="459" w:hanging="459"/>
              <w:jc w:val="left"/>
              <w:rPr>
                <w:rFonts w:cs="Arial"/>
                <w:sz w:val="18"/>
                <w:lang w:val="en-GB"/>
              </w:rPr>
            </w:pPr>
            <w:r w:rsidRPr="009B5492">
              <w:rPr>
                <w:rFonts w:cs="Arial"/>
                <w:sz w:val="18"/>
                <w:lang w:val="en-GB"/>
              </w:rPr>
              <w:t>e.g.</w:t>
            </w:r>
            <w:r w:rsidRPr="009B5492">
              <w:rPr>
                <w:rFonts w:cs="Arial"/>
                <w:sz w:val="18"/>
                <w:lang w:val="en-GB"/>
              </w:rPr>
              <w:tab/>
              <w:t>Blaubrand</w:t>
            </w:r>
            <w:r w:rsidRPr="009B5492">
              <w:rPr>
                <w:rFonts w:cs="Arial"/>
                <w:sz w:val="18"/>
                <w:vertAlign w:val="superscript"/>
                <w:lang w:val="en-GB"/>
              </w:rPr>
              <w:t>®</w:t>
            </w:r>
            <w:r w:rsidRPr="009B5492">
              <w:rPr>
                <w:rFonts w:cs="Arial"/>
                <w:sz w:val="18"/>
                <w:lang w:val="en-GB"/>
              </w:rPr>
              <w:t xml:space="preserve"> borosilicate glass, </w:t>
            </w:r>
            <w:r w:rsidRPr="009B5492">
              <w:rPr>
                <w:rFonts w:cs="Arial"/>
                <w:sz w:val="18"/>
                <w:lang w:val="en-GB"/>
              </w:rPr>
              <w:br/>
              <w:t>USP certified: 5 mL, NS 10/19 (Art. No. 36938), 10 mL, NS 10/19 (Art. No. 36943)</w:t>
            </w:r>
          </w:p>
        </w:tc>
      </w:tr>
      <w:tr w:rsidR="009B5492" w:rsidRPr="009B5492" w14:paraId="40F1BBD8" w14:textId="77777777" w:rsidTr="00116DA1">
        <w:tc>
          <w:tcPr>
            <w:tcW w:w="2410" w:type="dxa"/>
          </w:tcPr>
          <w:p w14:paraId="03F222A5" w14:textId="77777777" w:rsidR="003C5FE8" w:rsidRPr="009B5492" w:rsidRDefault="003C5FE8" w:rsidP="00B12A9D">
            <w:pPr>
              <w:pStyle w:val="Listenabsatz"/>
              <w:numPr>
                <w:ilvl w:val="0"/>
                <w:numId w:val="31"/>
              </w:numPr>
              <w:spacing w:line="276" w:lineRule="auto"/>
              <w:ind w:left="357" w:hanging="357"/>
              <w:rPr>
                <w:rFonts w:cs="Arial"/>
                <w:sz w:val="18"/>
                <w:lang w:val="en-GB"/>
              </w:rPr>
            </w:pPr>
            <w:r w:rsidRPr="009B5492">
              <w:rPr>
                <w:rFonts w:cs="Arial"/>
                <w:sz w:val="18"/>
                <w:lang w:val="en-GB"/>
              </w:rPr>
              <w:t>Measuring cylinder</w:t>
            </w:r>
          </w:p>
        </w:tc>
        <w:tc>
          <w:tcPr>
            <w:tcW w:w="6770" w:type="dxa"/>
          </w:tcPr>
          <w:p w14:paraId="7B27CD09" w14:textId="5060AB07" w:rsidR="003C5FE8" w:rsidRPr="009B5492" w:rsidRDefault="003C5FE8" w:rsidP="00B12A9D">
            <w:pPr>
              <w:spacing w:line="276" w:lineRule="auto"/>
              <w:ind w:left="459" w:hanging="459"/>
              <w:jc w:val="left"/>
              <w:rPr>
                <w:rFonts w:cs="Arial"/>
                <w:sz w:val="18"/>
                <w:lang w:val="en-GB"/>
              </w:rPr>
            </w:pPr>
            <w:r w:rsidRPr="009B5492">
              <w:rPr>
                <w:rFonts w:cs="Arial"/>
                <w:sz w:val="18"/>
                <w:lang w:val="en-GB"/>
              </w:rPr>
              <w:t>e.g.</w:t>
            </w:r>
            <w:r w:rsidRPr="009B5492">
              <w:rPr>
                <w:rFonts w:cs="Arial"/>
                <w:sz w:val="18"/>
                <w:lang w:val="en-GB"/>
              </w:rPr>
              <w:tab/>
              <w:t>Blaubrand</w:t>
            </w:r>
            <w:r w:rsidRPr="009B5492">
              <w:rPr>
                <w:rFonts w:cs="Arial"/>
                <w:sz w:val="18"/>
                <w:vertAlign w:val="superscript"/>
                <w:lang w:val="en-GB"/>
              </w:rPr>
              <w:t>®</w:t>
            </w:r>
            <w:r w:rsidRPr="009B5492">
              <w:rPr>
                <w:rFonts w:cs="Arial"/>
                <w:sz w:val="18"/>
                <w:lang w:val="en-GB"/>
              </w:rPr>
              <w:t xml:space="preserve"> borosilicate glass, 100 mL (Art. No. 32138), </w:t>
            </w:r>
            <w:r w:rsidRPr="009B5492">
              <w:rPr>
                <w:rFonts w:cs="Arial"/>
                <w:sz w:val="18"/>
                <w:lang w:val="en-GB"/>
              </w:rPr>
              <w:br/>
              <w:t>1000 mL (Art. No. 32162)</w:t>
            </w:r>
          </w:p>
        </w:tc>
      </w:tr>
      <w:tr w:rsidR="009B5492" w:rsidRPr="009B5492" w14:paraId="374FAC9F" w14:textId="77777777" w:rsidTr="00116DA1">
        <w:tc>
          <w:tcPr>
            <w:tcW w:w="2410" w:type="dxa"/>
          </w:tcPr>
          <w:p w14:paraId="14C024C3" w14:textId="4AE8FB33" w:rsidR="003C5FE8" w:rsidRPr="009B5492" w:rsidRDefault="003C5FE8" w:rsidP="00B12A9D">
            <w:pPr>
              <w:pStyle w:val="Listenabsatz"/>
              <w:numPr>
                <w:ilvl w:val="0"/>
                <w:numId w:val="31"/>
              </w:numPr>
              <w:spacing w:line="276" w:lineRule="auto"/>
              <w:ind w:left="357" w:hanging="357"/>
              <w:jc w:val="left"/>
              <w:rPr>
                <w:rFonts w:cs="Arial"/>
                <w:sz w:val="18"/>
                <w:lang w:val="en-GB"/>
              </w:rPr>
            </w:pPr>
            <w:r w:rsidRPr="009B5492">
              <w:rPr>
                <w:rFonts w:cs="Arial"/>
                <w:sz w:val="18"/>
                <w:lang w:val="en-GB"/>
              </w:rPr>
              <w:t>Screw cap bottles</w:t>
            </w:r>
          </w:p>
        </w:tc>
        <w:tc>
          <w:tcPr>
            <w:tcW w:w="6770" w:type="dxa"/>
          </w:tcPr>
          <w:p w14:paraId="2A4F17C5" w14:textId="456211EC" w:rsidR="003C5FE8" w:rsidRPr="009B5492" w:rsidRDefault="003C5FE8" w:rsidP="00B12A9D">
            <w:pPr>
              <w:spacing w:line="276" w:lineRule="auto"/>
              <w:ind w:left="459" w:hanging="459"/>
              <w:jc w:val="left"/>
              <w:rPr>
                <w:rFonts w:cs="Arial"/>
                <w:sz w:val="18"/>
                <w:lang w:val="en-GB"/>
              </w:rPr>
            </w:pPr>
            <w:r w:rsidRPr="009B5492">
              <w:rPr>
                <w:rFonts w:cs="Arial"/>
                <w:sz w:val="18"/>
                <w:lang w:val="en-GB"/>
              </w:rPr>
              <w:t>e.g.</w:t>
            </w:r>
            <w:r w:rsidRPr="009B5492">
              <w:rPr>
                <w:rFonts w:cs="Arial"/>
                <w:sz w:val="18"/>
                <w:lang w:val="en-GB"/>
              </w:rPr>
              <w:tab/>
              <w:t>Duran</w:t>
            </w:r>
            <w:r w:rsidRPr="009B5492">
              <w:rPr>
                <w:rFonts w:cs="Arial"/>
                <w:sz w:val="18"/>
                <w:vertAlign w:val="superscript"/>
                <w:lang w:val="en-GB"/>
              </w:rPr>
              <w:t>®</w:t>
            </w:r>
            <w:r w:rsidRPr="009B5492">
              <w:rPr>
                <w:rFonts w:cs="Arial"/>
                <w:sz w:val="18"/>
                <w:lang w:val="en-GB"/>
              </w:rPr>
              <w:t xml:space="preserve"> Youtility borosilicate glass, 1 L, with PP screw caps GL45 </w:t>
            </w:r>
            <w:r w:rsidRPr="009B5492">
              <w:rPr>
                <w:rFonts w:cs="Arial"/>
                <w:sz w:val="18"/>
                <w:lang w:val="en-GB"/>
              </w:rPr>
              <w:br/>
              <w:t>(Art. No. 218815457)</w:t>
            </w:r>
            <w:r w:rsidRPr="009B5492">
              <w:rPr>
                <w:rFonts w:cs="Arial"/>
                <w:sz w:val="18"/>
                <w:lang w:val="en-GB"/>
              </w:rPr>
              <w:br/>
              <w:t>Duran</w:t>
            </w:r>
            <w:r w:rsidRPr="009B5492">
              <w:rPr>
                <w:rFonts w:cs="Arial"/>
                <w:sz w:val="18"/>
                <w:vertAlign w:val="superscript"/>
                <w:lang w:val="en-GB"/>
              </w:rPr>
              <w:t>®</w:t>
            </w:r>
            <w:r w:rsidRPr="009B5492">
              <w:rPr>
                <w:rFonts w:cs="Arial"/>
                <w:sz w:val="18"/>
                <w:lang w:val="en-GB"/>
              </w:rPr>
              <w:t xml:space="preserve"> borosilicate glass, 100 mL, with PP screw cap</w:t>
            </w:r>
            <w:r w:rsidR="00D10F20" w:rsidRPr="009B5492">
              <w:rPr>
                <w:rFonts w:cs="Arial"/>
                <w:sz w:val="18"/>
                <w:lang w:val="en-GB"/>
              </w:rPr>
              <w:t>s</w:t>
            </w:r>
            <w:r w:rsidRPr="009B5492">
              <w:rPr>
                <w:rFonts w:cs="Arial"/>
                <w:sz w:val="18"/>
                <w:lang w:val="en-GB"/>
              </w:rPr>
              <w:t xml:space="preserve"> GL 45</w:t>
            </w:r>
            <w:r w:rsidRPr="009B5492">
              <w:rPr>
                <w:rFonts w:cs="Arial"/>
                <w:sz w:val="18"/>
                <w:lang w:val="en-GB"/>
              </w:rPr>
              <w:br/>
              <w:t>(Art. No. 218012458)</w:t>
            </w:r>
            <w:r w:rsidR="00C447B8" w:rsidRPr="009B5492">
              <w:rPr>
                <w:rFonts w:cs="Arial"/>
                <w:sz w:val="18"/>
                <w:lang w:val="en-GB"/>
              </w:rPr>
              <w:br/>
              <w:t>Duran</w:t>
            </w:r>
            <w:r w:rsidR="00C447B8" w:rsidRPr="009B5492">
              <w:rPr>
                <w:rFonts w:cs="Arial"/>
                <w:sz w:val="18"/>
                <w:vertAlign w:val="superscript"/>
                <w:lang w:val="en-GB"/>
              </w:rPr>
              <w:t>®</w:t>
            </w:r>
            <w:r w:rsidR="00C447B8" w:rsidRPr="009B5492">
              <w:rPr>
                <w:rFonts w:cs="Arial"/>
                <w:sz w:val="18"/>
                <w:lang w:val="en-GB"/>
              </w:rPr>
              <w:t xml:space="preserve"> borosilicate glass, 25 mL, with PP screw caps GL25</w:t>
            </w:r>
            <w:r w:rsidR="00C447B8" w:rsidRPr="009B5492">
              <w:rPr>
                <w:rFonts w:cs="Arial"/>
                <w:sz w:val="18"/>
                <w:lang w:val="en-GB"/>
              </w:rPr>
              <w:br/>
              <w:t>(Art. No. 218011453)</w:t>
            </w:r>
          </w:p>
        </w:tc>
      </w:tr>
      <w:tr w:rsidR="009B5492" w:rsidRPr="009B5492" w14:paraId="0EB34314" w14:textId="77777777" w:rsidTr="00116DA1">
        <w:tc>
          <w:tcPr>
            <w:tcW w:w="2410" w:type="dxa"/>
          </w:tcPr>
          <w:p w14:paraId="1477511D" w14:textId="6949F11C" w:rsidR="003C5FE8" w:rsidRPr="009B5492" w:rsidRDefault="003C5FE8" w:rsidP="00B12A9D">
            <w:pPr>
              <w:pStyle w:val="Listenabsatz"/>
              <w:numPr>
                <w:ilvl w:val="0"/>
                <w:numId w:val="31"/>
              </w:numPr>
              <w:spacing w:line="276" w:lineRule="auto"/>
              <w:ind w:left="357" w:hanging="357"/>
              <w:jc w:val="left"/>
              <w:rPr>
                <w:rFonts w:cs="Arial"/>
                <w:sz w:val="18"/>
                <w:lang w:val="en-GB"/>
              </w:rPr>
            </w:pPr>
            <w:r w:rsidRPr="009B5492">
              <w:rPr>
                <w:rFonts w:cs="Arial"/>
                <w:sz w:val="18"/>
                <w:lang w:val="en-GB"/>
              </w:rPr>
              <w:t>Screw cap vials</w:t>
            </w:r>
          </w:p>
        </w:tc>
        <w:tc>
          <w:tcPr>
            <w:tcW w:w="6770" w:type="dxa"/>
          </w:tcPr>
          <w:p w14:paraId="406F739E" w14:textId="7C460EE9" w:rsidR="003C5FE8" w:rsidRPr="009B5492" w:rsidRDefault="003C5FE8" w:rsidP="00B12A9D">
            <w:pPr>
              <w:spacing w:line="276" w:lineRule="auto"/>
              <w:ind w:left="459" w:hanging="459"/>
              <w:jc w:val="left"/>
              <w:rPr>
                <w:rFonts w:cs="Arial"/>
                <w:sz w:val="18"/>
                <w:lang w:val="en-GB"/>
              </w:rPr>
            </w:pPr>
            <w:r w:rsidRPr="009B5492">
              <w:rPr>
                <w:rFonts w:cs="Arial"/>
                <w:sz w:val="18"/>
                <w:lang w:val="en-GB"/>
              </w:rPr>
              <w:t>e.g.</w:t>
            </w:r>
            <w:r w:rsidRPr="009B5492">
              <w:rPr>
                <w:rFonts w:cs="Arial"/>
                <w:sz w:val="18"/>
                <w:lang w:val="en-GB"/>
              </w:rPr>
              <w:tab/>
              <w:t>Wicom 8</w:t>
            </w:r>
            <w:r w:rsidR="00C447B8" w:rsidRPr="009B5492">
              <w:rPr>
                <w:rFonts w:cs="Arial"/>
                <w:sz w:val="18"/>
                <w:lang w:val="en-GB"/>
              </w:rPr>
              <w:t> </w:t>
            </w:r>
            <w:r w:rsidRPr="009B5492">
              <w:rPr>
                <w:rFonts w:cs="Arial"/>
                <w:sz w:val="18"/>
                <w:lang w:val="en-GB"/>
              </w:rPr>
              <w:t>mL glass vials (Art. No. WIC41500)</w:t>
            </w:r>
            <w:r w:rsidRPr="009B5492">
              <w:rPr>
                <w:rFonts w:cs="Arial"/>
                <w:sz w:val="18"/>
                <w:lang w:val="en-GB"/>
              </w:rPr>
              <w:br/>
              <w:t>with PTFE</w:t>
            </w:r>
            <w:r w:rsidR="00C447B8" w:rsidRPr="009B5492">
              <w:rPr>
                <w:rFonts w:cs="Arial"/>
                <w:sz w:val="18"/>
                <w:lang w:val="en-GB"/>
              </w:rPr>
              <w:t xml:space="preserve"> </w:t>
            </w:r>
            <w:r w:rsidRPr="009B5492">
              <w:rPr>
                <w:rFonts w:cs="Arial"/>
                <w:sz w:val="18"/>
                <w:lang w:val="en-GB"/>
              </w:rPr>
              <w:t>/</w:t>
            </w:r>
            <w:r w:rsidR="00C447B8" w:rsidRPr="009B5492">
              <w:rPr>
                <w:rFonts w:cs="Arial"/>
                <w:sz w:val="18"/>
                <w:lang w:val="en-GB"/>
              </w:rPr>
              <w:t xml:space="preserve"> </w:t>
            </w:r>
            <w:r w:rsidRPr="009B5492">
              <w:rPr>
                <w:rFonts w:cs="Arial"/>
                <w:sz w:val="18"/>
                <w:lang w:val="en-GB"/>
              </w:rPr>
              <w:t xml:space="preserve">rubber </w:t>
            </w:r>
            <w:r w:rsidR="00C447B8" w:rsidRPr="009B5492">
              <w:rPr>
                <w:rFonts w:cs="Arial"/>
                <w:sz w:val="18"/>
                <w:lang w:val="en-GB"/>
              </w:rPr>
              <w:t xml:space="preserve">seal screw </w:t>
            </w:r>
            <w:r w:rsidRPr="009B5492">
              <w:rPr>
                <w:rFonts w:cs="Arial"/>
                <w:sz w:val="18"/>
                <w:lang w:val="en-GB"/>
              </w:rPr>
              <w:t>cap</w:t>
            </w:r>
            <w:r w:rsidR="00D77BA8" w:rsidRPr="009B5492">
              <w:rPr>
                <w:rFonts w:cs="Arial"/>
                <w:sz w:val="18"/>
                <w:lang w:val="en-GB"/>
              </w:rPr>
              <w:t>s</w:t>
            </w:r>
            <w:r w:rsidRPr="009B5492">
              <w:rPr>
                <w:rFonts w:cs="Arial"/>
                <w:sz w:val="18"/>
                <w:lang w:val="en-GB"/>
              </w:rPr>
              <w:t xml:space="preserve"> (Art. No. SEE53421)</w:t>
            </w:r>
          </w:p>
        </w:tc>
      </w:tr>
      <w:tr w:rsidR="009B5492" w:rsidRPr="009B5492" w14:paraId="593B7A52" w14:textId="77777777" w:rsidTr="00116DA1">
        <w:tc>
          <w:tcPr>
            <w:tcW w:w="2410" w:type="dxa"/>
          </w:tcPr>
          <w:p w14:paraId="069E1141" w14:textId="77777777" w:rsidR="003C5FE8" w:rsidRPr="009B5492" w:rsidRDefault="003C5FE8" w:rsidP="00B12A9D">
            <w:pPr>
              <w:pStyle w:val="Listenabsatz"/>
              <w:numPr>
                <w:ilvl w:val="0"/>
                <w:numId w:val="31"/>
              </w:numPr>
              <w:spacing w:line="276" w:lineRule="auto"/>
              <w:ind w:left="357" w:hanging="357"/>
              <w:rPr>
                <w:rFonts w:cs="Arial"/>
                <w:sz w:val="18"/>
                <w:lang w:val="en-GB"/>
              </w:rPr>
            </w:pPr>
            <w:r w:rsidRPr="009B5492">
              <w:rPr>
                <w:rFonts w:cs="Arial"/>
                <w:sz w:val="18"/>
                <w:lang w:val="en-GB"/>
              </w:rPr>
              <w:t>Glass pipettes</w:t>
            </w:r>
          </w:p>
        </w:tc>
        <w:tc>
          <w:tcPr>
            <w:tcW w:w="6770" w:type="dxa"/>
          </w:tcPr>
          <w:p w14:paraId="790894A5" w14:textId="5E1ABA44" w:rsidR="003C5FE8" w:rsidRPr="009B5492" w:rsidRDefault="003C5FE8" w:rsidP="00B12A9D">
            <w:pPr>
              <w:spacing w:line="276" w:lineRule="auto"/>
              <w:ind w:left="459" w:hanging="459"/>
              <w:jc w:val="left"/>
              <w:rPr>
                <w:rFonts w:cs="Arial"/>
                <w:sz w:val="18"/>
                <w:lang w:val="en-GB"/>
              </w:rPr>
            </w:pPr>
            <w:r w:rsidRPr="009B5492">
              <w:rPr>
                <w:rFonts w:cs="Arial"/>
                <w:sz w:val="18"/>
                <w:lang w:val="en-GB"/>
              </w:rPr>
              <w:t>e.g.</w:t>
            </w:r>
            <w:r w:rsidRPr="009B5492">
              <w:rPr>
                <w:rFonts w:cs="Arial"/>
                <w:sz w:val="18"/>
                <w:lang w:val="en-US"/>
              </w:rPr>
              <w:tab/>
            </w:r>
            <w:r w:rsidRPr="009B5492">
              <w:rPr>
                <w:rFonts w:cs="Arial"/>
                <w:sz w:val="18"/>
                <w:lang w:val="en-GB"/>
              </w:rPr>
              <w:t>Poulten &amp; Graf GmbH, FORTUNA</w:t>
            </w:r>
            <w:r w:rsidR="00D357F0" w:rsidRPr="009B5492">
              <w:rPr>
                <w:rFonts w:cs="Arial"/>
                <w:sz w:val="18"/>
                <w:vertAlign w:val="superscript"/>
                <w:lang w:val="en-GB"/>
              </w:rPr>
              <w:t>®</w:t>
            </w:r>
            <w:r w:rsidRPr="009B5492">
              <w:rPr>
                <w:rFonts w:cs="Arial"/>
                <w:sz w:val="18"/>
                <w:lang w:val="en-GB"/>
              </w:rPr>
              <w:t xml:space="preserve">, 1 mL measuring pipette </w:t>
            </w:r>
            <w:r w:rsidRPr="009B5492">
              <w:rPr>
                <w:rFonts w:cs="Arial"/>
                <w:sz w:val="18"/>
                <w:lang w:val="en-US"/>
              </w:rPr>
              <w:br/>
            </w:r>
            <w:r w:rsidRPr="009B5492">
              <w:rPr>
                <w:rFonts w:cs="Arial"/>
                <w:sz w:val="18"/>
                <w:lang w:val="en-GB"/>
              </w:rPr>
              <w:t>(Art. No. 11421904)</w:t>
            </w:r>
          </w:p>
        </w:tc>
      </w:tr>
      <w:tr w:rsidR="009B5492" w:rsidRPr="009B5492" w14:paraId="3EE5F3A0" w14:textId="77777777" w:rsidTr="00116DA1">
        <w:tc>
          <w:tcPr>
            <w:tcW w:w="2410" w:type="dxa"/>
          </w:tcPr>
          <w:p w14:paraId="5072D52E" w14:textId="10A5092D" w:rsidR="003C5FE8" w:rsidRPr="009B5492" w:rsidRDefault="003C5FE8" w:rsidP="00B12A9D">
            <w:pPr>
              <w:pStyle w:val="Listenabsatz"/>
              <w:numPr>
                <w:ilvl w:val="0"/>
                <w:numId w:val="31"/>
              </w:numPr>
              <w:spacing w:line="276" w:lineRule="auto"/>
              <w:ind w:left="357" w:hanging="357"/>
              <w:rPr>
                <w:rFonts w:cs="Arial"/>
                <w:sz w:val="18"/>
                <w:lang w:val="en-GB"/>
              </w:rPr>
            </w:pPr>
            <w:r w:rsidRPr="009B5492">
              <w:rPr>
                <w:rFonts w:cs="Arial"/>
                <w:sz w:val="18"/>
                <w:lang w:val="en-GB"/>
              </w:rPr>
              <w:t>Spatulas</w:t>
            </w:r>
          </w:p>
        </w:tc>
        <w:tc>
          <w:tcPr>
            <w:tcW w:w="6770" w:type="dxa"/>
          </w:tcPr>
          <w:p w14:paraId="60693368" w14:textId="570701AF" w:rsidR="003C5FE8" w:rsidRPr="009B5492" w:rsidRDefault="003C5FE8" w:rsidP="00B12A9D">
            <w:pPr>
              <w:tabs>
                <w:tab w:val="left" w:pos="459"/>
              </w:tabs>
              <w:spacing w:line="276" w:lineRule="auto"/>
              <w:jc w:val="left"/>
              <w:rPr>
                <w:rFonts w:cs="Arial"/>
                <w:sz w:val="18"/>
                <w:lang w:val="en-GB"/>
              </w:rPr>
            </w:pPr>
            <w:r w:rsidRPr="009B5492">
              <w:rPr>
                <w:rFonts w:cs="Arial"/>
                <w:sz w:val="18"/>
                <w:lang w:val="en-GB"/>
              </w:rPr>
              <w:t>e.g.</w:t>
            </w:r>
            <w:r w:rsidR="0028796D" w:rsidRPr="009B5492">
              <w:rPr>
                <w:rFonts w:cs="Arial"/>
                <w:sz w:val="18"/>
                <w:lang w:val="en-GB"/>
              </w:rPr>
              <w:tab/>
            </w:r>
            <w:r w:rsidRPr="009B5492">
              <w:rPr>
                <w:rFonts w:cs="Arial"/>
                <w:sz w:val="18"/>
                <w:lang w:val="en-GB"/>
              </w:rPr>
              <w:t>LevGo smartSpatula</w:t>
            </w:r>
            <w:r w:rsidRPr="009B5492">
              <w:rPr>
                <w:rFonts w:cs="Arial"/>
                <w:sz w:val="18"/>
                <w:vertAlign w:val="superscript"/>
                <w:lang w:val="en-GB"/>
              </w:rPr>
              <w:t>®</w:t>
            </w:r>
            <w:r w:rsidRPr="009B5492">
              <w:rPr>
                <w:rFonts w:cs="Arial"/>
                <w:sz w:val="18"/>
                <w:lang w:val="en-GB"/>
              </w:rPr>
              <w:t xml:space="preserve"> micro, PP (Art. No. 17231)</w:t>
            </w:r>
          </w:p>
        </w:tc>
      </w:tr>
      <w:tr w:rsidR="009B5492" w:rsidRPr="009B5492" w14:paraId="3D7B5DFA" w14:textId="77777777" w:rsidTr="00116DA1">
        <w:tc>
          <w:tcPr>
            <w:tcW w:w="2410" w:type="dxa"/>
          </w:tcPr>
          <w:p w14:paraId="4D6AC3C0" w14:textId="4FB7FB00" w:rsidR="003C5FE8" w:rsidRPr="009B5492" w:rsidRDefault="003C5FE8" w:rsidP="00B12A9D">
            <w:pPr>
              <w:pStyle w:val="Listenabsatz"/>
              <w:numPr>
                <w:ilvl w:val="0"/>
                <w:numId w:val="31"/>
              </w:numPr>
              <w:spacing w:line="276" w:lineRule="auto"/>
              <w:ind w:left="357" w:hanging="357"/>
              <w:rPr>
                <w:rFonts w:cs="Arial"/>
                <w:sz w:val="18"/>
                <w:lang w:val="en-GB"/>
              </w:rPr>
            </w:pPr>
            <w:r w:rsidRPr="009B5492">
              <w:rPr>
                <w:rFonts w:cs="Arial"/>
                <w:sz w:val="18"/>
                <w:lang w:val="en-GB"/>
              </w:rPr>
              <w:t>Weighing boats</w:t>
            </w:r>
          </w:p>
        </w:tc>
        <w:tc>
          <w:tcPr>
            <w:tcW w:w="6770" w:type="dxa"/>
          </w:tcPr>
          <w:p w14:paraId="13E46ECD" w14:textId="26F4FC2D" w:rsidR="00CF6213" w:rsidRPr="009B5492" w:rsidRDefault="003C5FE8" w:rsidP="00B12A9D">
            <w:pPr>
              <w:spacing w:line="276" w:lineRule="auto"/>
              <w:ind w:left="459" w:hanging="459"/>
              <w:jc w:val="left"/>
              <w:rPr>
                <w:rFonts w:cs="Arial"/>
                <w:sz w:val="18"/>
                <w:lang w:val="en-GB"/>
              </w:rPr>
            </w:pPr>
            <w:r w:rsidRPr="009B5492">
              <w:rPr>
                <w:rFonts w:cs="Arial"/>
                <w:sz w:val="18"/>
                <w:lang w:val="en-GB"/>
              </w:rPr>
              <w:t>e.g.</w:t>
            </w:r>
            <w:r w:rsidRPr="009B5492">
              <w:rPr>
                <w:rFonts w:cs="Arial"/>
                <w:sz w:val="18"/>
                <w:lang w:val="en-GB"/>
              </w:rPr>
              <w:tab/>
              <w:t xml:space="preserve">Säntis </w:t>
            </w:r>
            <w:r w:rsidR="00207F97" w:rsidRPr="009B5492">
              <w:rPr>
                <w:rFonts w:cs="Arial"/>
                <w:sz w:val="18"/>
                <w:lang w:val="en-GB"/>
              </w:rPr>
              <w:t>A</w:t>
            </w:r>
            <w:r w:rsidRPr="009B5492">
              <w:rPr>
                <w:rFonts w:cs="Arial"/>
                <w:sz w:val="18"/>
                <w:lang w:val="en-GB"/>
              </w:rPr>
              <w:t xml:space="preserve">nalytical tin boats, various volumes </w:t>
            </w:r>
            <w:r w:rsidRPr="009B5492">
              <w:rPr>
                <w:rFonts w:cs="Arial"/>
                <w:sz w:val="18"/>
                <w:lang w:val="en-GB"/>
              </w:rPr>
              <w:br/>
              <w:t>(Art. No. SA76982802, SA76983102)</w:t>
            </w:r>
          </w:p>
        </w:tc>
      </w:tr>
      <w:tr w:rsidR="009B5492" w:rsidRPr="009B5492" w14:paraId="3BC9CB2E" w14:textId="77777777" w:rsidTr="00116DA1">
        <w:tc>
          <w:tcPr>
            <w:tcW w:w="2410" w:type="dxa"/>
          </w:tcPr>
          <w:p w14:paraId="6929142F" w14:textId="3E47D58B" w:rsidR="00761384" w:rsidRPr="009B5492" w:rsidRDefault="00761384" w:rsidP="00B12A9D">
            <w:pPr>
              <w:pStyle w:val="Listenabsatz"/>
              <w:numPr>
                <w:ilvl w:val="0"/>
                <w:numId w:val="31"/>
              </w:numPr>
              <w:spacing w:line="276" w:lineRule="auto"/>
              <w:ind w:left="357" w:hanging="357"/>
              <w:rPr>
                <w:rFonts w:cs="Arial"/>
                <w:sz w:val="18"/>
                <w:lang w:val="en-GB"/>
              </w:rPr>
            </w:pPr>
            <w:r w:rsidRPr="009B5492">
              <w:rPr>
                <w:rFonts w:cs="Arial"/>
                <w:sz w:val="18"/>
                <w:lang w:val="en-GB"/>
              </w:rPr>
              <w:t>Weighing dishes</w:t>
            </w:r>
          </w:p>
        </w:tc>
        <w:tc>
          <w:tcPr>
            <w:tcW w:w="6770" w:type="dxa"/>
          </w:tcPr>
          <w:p w14:paraId="1D09B013" w14:textId="3F85493A" w:rsidR="00AE0A0C" w:rsidRPr="009B5492" w:rsidRDefault="00761384" w:rsidP="00B12A9D">
            <w:pPr>
              <w:spacing w:line="276" w:lineRule="auto"/>
              <w:ind w:left="459" w:hanging="459"/>
              <w:jc w:val="left"/>
              <w:rPr>
                <w:rFonts w:cs="Arial"/>
                <w:sz w:val="18"/>
                <w:lang w:val="en-US"/>
              </w:rPr>
            </w:pPr>
            <w:r w:rsidRPr="009B5492">
              <w:rPr>
                <w:rFonts w:cs="Arial"/>
                <w:sz w:val="18"/>
                <w:lang w:val="en-GB"/>
              </w:rPr>
              <w:t>e.g.</w:t>
            </w:r>
            <w:r w:rsidRPr="009B5492">
              <w:rPr>
                <w:rFonts w:cs="Arial"/>
                <w:sz w:val="18"/>
                <w:lang w:val="en-GB"/>
              </w:rPr>
              <w:tab/>
            </w:r>
            <w:r w:rsidR="00AE0A0C" w:rsidRPr="009B5492">
              <w:rPr>
                <w:rFonts w:cs="Arial"/>
                <w:sz w:val="18"/>
                <w:lang w:val="en-GB"/>
              </w:rPr>
              <w:t>VWR aluminium oval micro weigh dish (Art. No. 611-1358)</w:t>
            </w:r>
          </w:p>
          <w:p w14:paraId="67F84DB3" w14:textId="5B8F219F" w:rsidR="00761384" w:rsidRPr="009B5492" w:rsidRDefault="00761384" w:rsidP="00B12A9D">
            <w:pPr>
              <w:spacing w:line="276" w:lineRule="auto"/>
              <w:ind w:left="459"/>
              <w:jc w:val="left"/>
              <w:rPr>
                <w:rFonts w:cs="Arial"/>
                <w:sz w:val="18"/>
                <w:lang w:val="en-GB"/>
              </w:rPr>
            </w:pPr>
            <w:r w:rsidRPr="009B5492">
              <w:rPr>
                <w:rFonts w:cs="Arial"/>
                <w:sz w:val="18"/>
                <w:lang w:val="en-GB"/>
              </w:rPr>
              <w:t>WHEATON</w:t>
            </w:r>
            <w:r w:rsidRPr="009B5492">
              <w:rPr>
                <w:rFonts w:cs="Arial"/>
                <w:sz w:val="18"/>
                <w:vertAlign w:val="superscript"/>
                <w:lang w:val="en-GB"/>
              </w:rPr>
              <w:t>®</w:t>
            </w:r>
            <w:r w:rsidRPr="009B5492">
              <w:rPr>
                <w:rFonts w:cs="Arial"/>
                <w:sz w:val="18"/>
                <w:lang w:val="en-GB"/>
              </w:rPr>
              <w:t xml:space="preserve"> </w:t>
            </w:r>
            <w:r w:rsidR="00756010" w:rsidRPr="009B5492">
              <w:rPr>
                <w:rFonts w:cs="Arial"/>
                <w:sz w:val="18"/>
                <w:lang w:val="en-GB"/>
              </w:rPr>
              <w:t xml:space="preserve">aluminium </w:t>
            </w:r>
            <w:r w:rsidRPr="009B5492">
              <w:rPr>
                <w:rFonts w:cs="Arial"/>
                <w:sz w:val="18"/>
                <w:lang w:val="en-GB"/>
              </w:rPr>
              <w:t>weighing dishes (VWR Art. No. WHEA370792)</w:t>
            </w:r>
          </w:p>
        </w:tc>
      </w:tr>
      <w:tr w:rsidR="009B5492" w:rsidRPr="009B5492" w14:paraId="4305E8D9" w14:textId="77777777" w:rsidTr="00116DA1">
        <w:tc>
          <w:tcPr>
            <w:tcW w:w="2410" w:type="dxa"/>
          </w:tcPr>
          <w:p w14:paraId="7CF697B5" w14:textId="1FBB5209" w:rsidR="003C5FE8" w:rsidRPr="009B5492" w:rsidRDefault="003C5FE8" w:rsidP="00B12A9D">
            <w:pPr>
              <w:pStyle w:val="Listenabsatz"/>
              <w:numPr>
                <w:ilvl w:val="0"/>
                <w:numId w:val="31"/>
              </w:numPr>
              <w:spacing w:line="276" w:lineRule="auto"/>
              <w:ind w:left="357" w:hanging="357"/>
              <w:rPr>
                <w:rFonts w:cs="Arial"/>
                <w:sz w:val="18"/>
                <w:lang w:val="en-GB"/>
              </w:rPr>
            </w:pPr>
            <w:r w:rsidRPr="009B5492">
              <w:rPr>
                <w:rFonts w:cs="Arial"/>
                <w:sz w:val="18"/>
                <w:lang w:val="en-GB"/>
              </w:rPr>
              <w:t>Pasteur pipettes</w:t>
            </w:r>
          </w:p>
        </w:tc>
        <w:tc>
          <w:tcPr>
            <w:tcW w:w="6770" w:type="dxa"/>
          </w:tcPr>
          <w:p w14:paraId="1B270560" w14:textId="45D5149F" w:rsidR="003C5FE8" w:rsidRPr="009B5492" w:rsidRDefault="003C5FE8" w:rsidP="00B12A9D">
            <w:pPr>
              <w:spacing w:line="276" w:lineRule="auto"/>
              <w:ind w:left="459" w:hanging="459"/>
              <w:jc w:val="left"/>
              <w:rPr>
                <w:rFonts w:cs="Arial"/>
                <w:sz w:val="18"/>
                <w:lang w:val="en-GB"/>
              </w:rPr>
            </w:pPr>
            <w:r w:rsidRPr="009B5492">
              <w:rPr>
                <w:rFonts w:cs="Arial"/>
                <w:sz w:val="18"/>
                <w:lang w:val="en-GB"/>
              </w:rPr>
              <w:t>e.g.</w:t>
            </w:r>
            <w:r w:rsidRPr="009B5492">
              <w:rPr>
                <w:rFonts w:cs="Arial"/>
                <w:sz w:val="18"/>
                <w:lang w:val="en-GB"/>
              </w:rPr>
              <w:tab/>
              <w:t>Brand</w:t>
            </w:r>
            <w:r w:rsidR="008A23E7" w:rsidRPr="009B5492">
              <w:rPr>
                <w:rFonts w:cs="Arial"/>
                <w:sz w:val="18"/>
                <w:vertAlign w:val="superscript"/>
                <w:lang w:val="en-GB"/>
              </w:rPr>
              <w:t>®</w:t>
            </w:r>
            <w:r w:rsidRPr="009B5492">
              <w:rPr>
                <w:rFonts w:cs="Arial"/>
                <w:sz w:val="18"/>
                <w:lang w:val="en-GB"/>
              </w:rPr>
              <w:t xml:space="preserve"> </w:t>
            </w:r>
            <w:r w:rsidR="00F701EE" w:rsidRPr="009B5492">
              <w:rPr>
                <w:rFonts w:cs="Arial"/>
                <w:sz w:val="18"/>
                <w:lang w:val="en-GB"/>
              </w:rPr>
              <w:t>P</w:t>
            </w:r>
            <w:r w:rsidRPr="009B5492">
              <w:rPr>
                <w:rFonts w:cs="Arial"/>
                <w:sz w:val="18"/>
                <w:lang w:val="en-GB"/>
              </w:rPr>
              <w:t>asteur pipettes (glass), 1.5 mL (Art. No. 747715)</w:t>
            </w:r>
            <w:r w:rsidRPr="009B5492">
              <w:rPr>
                <w:rFonts w:cs="Arial"/>
                <w:sz w:val="18"/>
                <w:lang w:val="en-GB"/>
              </w:rPr>
              <w:br/>
              <w:t>with suction cups, silicone (HuberLab, Art. No. 15.2172.02)</w:t>
            </w:r>
          </w:p>
        </w:tc>
      </w:tr>
    </w:tbl>
    <w:p w14:paraId="393721FB" w14:textId="5998FFDA" w:rsidR="005132E5" w:rsidRPr="009B5492" w:rsidRDefault="00F91D4F" w:rsidP="00A838F8">
      <w:pPr>
        <w:pStyle w:val="s1"/>
        <w:rPr>
          <w:rFonts w:cs="Arial"/>
          <w:sz w:val="22"/>
        </w:rPr>
      </w:pPr>
      <w:bookmarkStart w:id="21" w:name="_Toc1047932461"/>
      <w:bookmarkStart w:id="22" w:name="_Toc794737455"/>
      <w:bookmarkStart w:id="23" w:name="_Toc1291531276"/>
      <w:bookmarkStart w:id="24" w:name="_Toc120439539"/>
      <w:r w:rsidRPr="009B5492">
        <w:rPr>
          <w:rFonts w:cs="Arial"/>
          <w:sz w:val="22"/>
        </w:rPr>
        <w:lastRenderedPageBreak/>
        <w:t xml:space="preserve">Preparation of </w:t>
      </w:r>
      <w:r w:rsidR="00BF5269" w:rsidRPr="009B5492">
        <w:rPr>
          <w:rFonts w:cs="Arial"/>
          <w:sz w:val="22"/>
        </w:rPr>
        <w:t>reagents</w:t>
      </w:r>
      <w:r w:rsidRPr="009B5492">
        <w:rPr>
          <w:rFonts w:cs="Arial"/>
          <w:sz w:val="22"/>
        </w:rPr>
        <w:t xml:space="preserve">, </w:t>
      </w:r>
      <w:r w:rsidR="00BF5269" w:rsidRPr="009B5492">
        <w:rPr>
          <w:rFonts w:cs="Arial"/>
          <w:sz w:val="22"/>
        </w:rPr>
        <w:t>calibration standards</w:t>
      </w:r>
      <w:r w:rsidRPr="009B5492">
        <w:rPr>
          <w:rFonts w:cs="Arial"/>
          <w:sz w:val="22"/>
        </w:rPr>
        <w:t xml:space="preserve">, </w:t>
      </w:r>
      <w:r w:rsidR="00BF5269" w:rsidRPr="009B5492">
        <w:rPr>
          <w:rFonts w:cs="Arial"/>
          <w:sz w:val="22"/>
        </w:rPr>
        <w:t xml:space="preserve">controls </w:t>
      </w:r>
      <w:r w:rsidRPr="009B5492">
        <w:rPr>
          <w:rFonts w:cs="Arial"/>
          <w:sz w:val="22"/>
        </w:rPr>
        <w:t xml:space="preserve">and all </w:t>
      </w:r>
      <w:r w:rsidR="004426A5" w:rsidRPr="009B5492">
        <w:rPr>
          <w:rFonts w:cs="Arial"/>
          <w:sz w:val="22"/>
        </w:rPr>
        <w:t>o</w:t>
      </w:r>
      <w:r w:rsidRPr="009B5492">
        <w:rPr>
          <w:rFonts w:cs="Arial"/>
          <w:sz w:val="22"/>
        </w:rPr>
        <w:t xml:space="preserve">ther </w:t>
      </w:r>
      <w:r w:rsidR="00BF5269" w:rsidRPr="009B5492">
        <w:rPr>
          <w:rFonts w:cs="Arial"/>
          <w:sz w:val="22"/>
        </w:rPr>
        <w:t>materials</w:t>
      </w:r>
      <w:bookmarkEnd w:id="21"/>
      <w:bookmarkEnd w:id="22"/>
      <w:bookmarkEnd w:id="23"/>
      <w:bookmarkEnd w:id="24"/>
    </w:p>
    <w:p w14:paraId="3A3F8A01" w14:textId="072DFD45" w:rsidR="003832A9" w:rsidRPr="009B5492" w:rsidRDefault="002D5C9D" w:rsidP="00930AB8">
      <w:pPr>
        <w:spacing w:line="480" w:lineRule="auto"/>
        <w:rPr>
          <w:rFonts w:cs="Arial"/>
          <w:sz w:val="22"/>
          <w:szCs w:val="24"/>
          <w:lang w:val="en-GB"/>
        </w:rPr>
      </w:pPr>
      <w:r w:rsidRPr="009B5492">
        <w:rPr>
          <w:rFonts w:cs="Arial"/>
          <w:sz w:val="22"/>
          <w:szCs w:val="24"/>
          <w:lang w:val="en-GB"/>
        </w:rPr>
        <w:t>A</w:t>
      </w:r>
      <w:r w:rsidR="003832A9" w:rsidRPr="009B5492">
        <w:rPr>
          <w:rFonts w:cs="Arial"/>
          <w:sz w:val="22"/>
          <w:szCs w:val="24"/>
          <w:lang w:val="en-GB"/>
        </w:rPr>
        <w:t xml:space="preserve">ll listed chemicals </w:t>
      </w:r>
      <w:r w:rsidRPr="009B5492">
        <w:rPr>
          <w:rFonts w:cs="Arial"/>
          <w:sz w:val="22"/>
          <w:szCs w:val="24"/>
          <w:lang w:val="en-GB"/>
        </w:rPr>
        <w:t xml:space="preserve">can be purchased from </w:t>
      </w:r>
      <w:r w:rsidR="003832A9" w:rsidRPr="009B5492">
        <w:rPr>
          <w:rFonts w:cs="Arial"/>
          <w:sz w:val="22"/>
          <w:szCs w:val="24"/>
          <w:lang w:val="en-GB"/>
        </w:rPr>
        <w:t>different vendors/</w:t>
      </w:r>
      <w:r w:rsidRPr="009B5492">
        <w:rPr>
          <w:rFonts w:cs="Arial"/>
          <w:sz w:val="22"/>
          <w:szCs w:val="24"/>
          <w:lang w:val="en-GB"/>
        </w:rPr>
        <w:t>manufacturers</w:t>
      </w:r>
      <w:r w:rsidR="003832A9" w:rsidRPr="009B5492">
        <w:rPr>
          <w:rFonts w:cs="Arial"/>
          <w:sz w:val="22"/>
          <w:szCs w:val="24"/>
          <w:lang w:val="en-GB"/>
        </w:rPr>
        <w:t xml:space="preserve">, provided that the corresponding qualities are available. </w:t>
      </w:r>
      <w:bookmarkStart w:id="25" w:name="_Hlk62038411"/>
      <w:r w:rsidR="00502BC7" w:rsidRPr="009B5492">
        <w:rPr>
          <w:rFonts w:cs="Arial"/>
          <w:sz w:val="22"/>
          <w:szCs w:val="24"/>
          <w:lang w:val="en-GB"/>
        </w:rPr>
        <w:t>Certified reference materials which fit the intended use should be applied if available. A given certified reference material is supported by documentation containing source of material, measurement results, and metrological traceability. If a different material is used, the determination of the absolute content including measurement uncertainty by qNMR analysis is mandatory.</w:t>
      </w:r>
    </w:p>
    <w:p w14:paraId="0A59FEDC" w14:textId="77777777" w:rsidR="00E60F86" w:rsidRPr="009B5492" w:rsidRDefault="00E60F86" w:rsidP="00930AB8">
      <w:pPr>
        <w:spacing w:line="480" w:lineRule="auto"/>
        <w:rPr>
          <w:rFonts w:cs="Arial"/>
          <w:sz w:val="22"/>
          <w:szCs w:val="24"/>
          <w:lang w:val="en-GB"/>
        </w:rPr>
      </w:pPr>
    </w:p>
    <w:bookmarkEnd w:id="25"/>
    <w:p w14:paraId="329E287F" w14:textId="28F12F26" w:rsidR="003832A9" w:rsidRPr="009B5492" w:rsidRDefault="003832A9" w:rsidP="00930AB8">
      <w:pPr>
        <w:spacing w:line="480" w:lineRule="auto"/>
        <w:rPr>
          <w:rFonts w:cs="Arial"/>
          <w:sz w:val="22"/>
          <w:szCs w:val="24"/>
          <w:lang w:val="en-GB"/>
        </w:rPr>
      </w:pPr>
      <w:r w:rsidRPr="009B5492">
        <w:rPr>
          <w:rFonts w:cs="Arial"/>
          <w:sz w:val="22"/>
          <w:szCs w:val="24"/>
          <w:lang w:val="en-GB"/>
        </w:rPr>
        <w:t>For all chemicals, reagents</w:t>
      </w:r>
      <w:r w:rsidR="002D5C9D" w:rsidRPr="009B5492">
        <w:rPr>
          <w:rFonts w:cs="Arial"/>
          <w:sz w:val="22"/>
          <w:szCs w:val="24"/>
          <w:lang w:val="en-GB"/>
        </w:rPr>
        <w:t>,</w:t>
      </w:r>
      <w:r w:rsidRPr="009B5492">
        <w:rPr>
          <w:rFonts w:cs="Arial"/>
          <w:sz w:val="22"/>
          <w:szCs w:val="24"/>
          <w:lang w:val="en-GB"/>
        </w:rPr>
        <w:t xml:space="preserve"> and solvents used in this reference measurement procedure</w:t>
      </w:r>
      <w:r w:rsidR="002D5C9D" w:rsidRPr="009B5492">
        <w:rPr>
          <w:rFonts w:cs="Arial"/>
          <w:sz w:val="22"/>
          <w:szCs w:val="24"/>
          <w:lang w:val="en-GB"/>
        </w:rPr>
        <w:t>,</w:t>
      </w:r>
      <w:r w:rsidRPr="009B5492">
        <w:rPr>
          <w:rFonts w:cs="Arial"/>
          <w:sz w:val="22"/>
          <w:szCs w:val="24"/>
          <w:lang w:val="en-GB"/>
        </w:rPr>
        <w:t xml:space="preserve"> </w:t>
      </w:r>
      <w:r w:rsidR="004426A5" w:rsidRPr="009B5492">
        <w:rPr>
          <w:rFonts w:cs="Arial"/>
          <w:sz w:val="22"/>
          <w:szCs w:val="24"/>
          <w:lang w:val="en-GB"/>
        </w:rPr>
        <w:t>m</w:t>
      </w:r>
      <w:r w:rsidRPr="009B5492">
        <w:rPr>
          <w:rFonts w:cs="Arial"/>
          <w:sz w:val="22"/>
          <w:szCs w:val="24"/>
          <w:lang w:val="en-GB"/>
        </w:rPr>
        <w:t xml:space="preserve">aterial safety data sheets (MSDS) have to be considered. All reagents/solutions have to be </w:t>
      </w:r>
      <w:r w:rsidR="002D5C9D" w:rsidRPr="009B5492">
        <w:rPr>
          <w:rFonts w:cs="Arial"/>
          <w:sz w:val="22"/>
          <w:szCs w:val="24"/>
          <w:lang w:val="en-GB"/>
        </w:rPr>
        <w:t xml:space="preserve">clearly labelled and </w:t>
      </w:r>
      <w:r w:rsidRPr="009B5492">
        <w:rPr>
          <w:rFonts w:cs="Arial"/>
          <w:sz w:val="22"/>
          <w:szCs w:val="24"/>
          <w:lang w:val="en-GB"/>
        </w:rPr>
        <w:t>signed with hazard symbols</w:t>
      </w:r>
      <w:r w:rsidR="004426A5" w:rsidRPr="009B5492">
        <w:rPr>
          <w:rFonts w:cs="Arial"/>
          <w:sz w:val="22"/>
          <w:szCs w:val="24"/>
          <w:lang w:val="en-GB"/>
        </w:rPr>
        <w:t>, if applicable</w:t>
      </w:r>
      <w:r w:rsidRPr="009B5492">
        <w:rPr>
          <w:rFonts w:cs="Arial"/>
          <w:sz w:val="22"/>
          <w:szCs w:val="24"/>
          <w:lang w:val="en-GB"/>
        </w:rPr>
        <w:t>.</w:t>
      </w:r>
    </w:p>
    <w:p w14:paraId="47AA847E" w14:textId="77777777" w:rsidR="00E60F86" w:rsidRPr="009B5492" w:rsidRDefault="00E60F86" w:rsidP="00930AB8">
      <w:pPr>
        <w:spacing w:line="480" w:lineRule="auto"/>
        <w:rPr>
          <w:rFonts w:cs="Arial"/>
          <w:sz w:val="22"/>
          <w:szCs w:val="24"/>
          <w:lang w:val="en-GB"/>
        </w:rPr>
      </w:pPr>
    </w:p>
    <w:p w14:paraId="52079195" w14:textId="77777777" w:rsidR="00E60F86" w:rsidRPr="009B5492" w:rsidRDefault="003832A9" w:rsidP="00930AB8">
      <w:pPr>
        <w:spacing w:line="480" w:lineRule="auto"/>
        <w:rPr>
          <w:rFonts w:cs="Arial"/>
          <w:sz w:val="22"/>
          <w:szCs w:val="24"/>
          <w:lang w:val="en-GB"/>
        </w:rPr>
      </w:pPr>
      <w:r w:rsidRPr="009B5492">
        <w:rPr>
          <w:rFonts w:cs="Arial"/>
          <w:sz w:val="22"/>
          <w:szCs w:val="24"/>
          <w:lang w:val="en-GB"/>
        </w:rPr>
        <w:t xml:space="preserve">The </w:t>
      </w:r>
      <w:r w:rsidR="002D5C9D" w:rsidRPr="009B5492">
        <w:rPr>
          <w:rFonts w:cs="Arial"/>
          <w:sz w:val="22"/>
          <w:szCs w:val="24"/>
          <w:lang w:val="en-GB"/>
        </w:rPr>
        <w:t>laboratory balance</w:t>
      </w:r>
      <w:r w:rsidRPr="009B5492">
        <w:rPr>
          <w:rFonts w:cs="Arial"/>
          <w:sz w:val="22"/>
          <w:szCs w:val="24"/>
          <w:lang w:val="en-GB"/>
        </w:rPr>
        <w:t xml:space="preserve"> used has to be calibrated and certified</w:t>
      </w:r>
      <w:r w:rsidR="002D5C9D" w:rsidRPr="009B5492">
        <w:rPr>
          <w:rFonts w:cs="Arial"/>
          <w:sz w:val="22"/>
          <w:szCs w:val="24"/>
          <w:lang w:val="en-GB"/>
        </w:rPr>
        <w:t xml:space="preserve"> according to </w:t>
      </w:r>
      <w:r w:rsidR="002E39FB" w:rsidRPr="009B5492">
        <w:rPr>
          <w:rFonts w:cs="Arial"/>
          <w:sz w:val="22"/>
          <w:szCs w:val="24"/>
          <w:lang w:val="en-GB"/>
        </w:rPr>
        <w:t>manufacturer requirements</w:t>
      </w:r>
      <w:r w:rsidRPr="009B5492">
        <w:rPr>
          <w:rFonts w:cs="Arial"/>
          <w:sz w:val="22"/>
          <w:szCs w:val="24"/>
          <w:lang w:val="en-GB"/>
        </w:rPr>
        <w:t>. The minimum sample weight has to be determined according to USP guidelines (USP Chapters 41 and 1251). Each weighing process has to be in accordance with the determined minimum sample weight.</w:t>
      </w:r>
    </w:p>
    <w:p w14:paraId="78846BB2" w14:textId="73A9BEBF" w:rsidR="003832A9" w:rsidRPr="009B5492" w:rsidRDefault="003832A9" w:rsidP="00930AB8">
      <w:pPr>
        <w:spacing w:line="480" w:lineRule="auto"/>
        <w:rPr>
          <w:rFonts w:cs="Arial"/>
          <w:sz w:val="22"/>
          <w:szCs w:val="24"/>
          <w:lang w:val="en-GB"/>
        </w:rPr>
      </w:pPr>
      <w:r w:rsidRPr="009B5492">
        <w:rPr>
          <w:rFonts w:cs="Arial"/>
          <w:sz w:val="22"/>
          <w:szCs w:val="24"/>
          <w:lang w:val="en-GB"/>
        </w:rPr>
        <w:t xml:space="preserve"> </w:t>
      </w:r>
    </w:p>
    <w:p w14:paraId="16E2E533" w14:textId="088EC96A" w:rsidR="00C13036" w:rsidRPr="009B5492" w:rsidRDefault="003832A9" w:rsidP="00930AB8">
      <w:pPr>
        <w:spacing w:line="480" w:lineRule="auto"/>
        <w:rPr>
          <w:rFonts w:cs="Arial"/>
          <w:sz w:val="22"/>
          <w:szCs w:val="24"/>
          <w:lang w:val="en-GB"/>
        </w:rPr>
      </w:pPr>
      <w:r w:rsidRPr="009B5492">
        <w:rPr>
          <w:rFonts w:cs="Arial"/>
          <w:sz w:val="22"/>
          <w:szCs w:val="24"/>
          <w:lang w:val="en-GB"/>
        </w:rPr>
        <w:t xml:space="preserve">Pipettes used have to be </w:t>
      </w:r>
      <w:r w:rsidR="002D5C9D" w:rsidRPr="009B5492">
        <w:rPr>
          <w:rFonts w:cs="Arial"/>
          <w:sz w:val="22"/>
          <w:szCs w:val="24"/>
          <w:lang w:val="en-GB"/>
        </w:rPr>
        <w:t xml:space="preserve">calibrated and </w:t>
      </w:r>
      <w:r w:rsidRPr="009B5492">
        <w:rPr>
          <w:rFonts w:cs="Arial"/>
          <w:sz w:val="22"/>
          <w:szCs w:val="24"/>
          <w:lang w:val="en-GB"/>
        </w:rPr>
        <w:t>certified by the manufacturer</w:t>
      </w:r>
      <w:r w:rsidR="002D5C9D" w:rsidRPr="009B5492">
        <w:rPr>
          <w:rFonts w:cs="Arial"/>
          <w:sz w:val="22"/>
          <w:szCs w:val="24"/>
          <w:lang w:val="en-GB"/>
        </w:rPr>
        <w:t xml:space="preserve">. Calibration and </w:t>
      </w:r>
      <w:r w:rsidRPr="009B5492">
        <w:rPr>
          <w:rFonts w:cs="Arial"/>
          <w:sz w:val="22"/>
          <w:szCs w:val="24"/>
          <w:lang w:val="en-GB"/>
        </w:rPr>
        <w:t>re</w:t>
      </w:r>
      <w:r w:rsidR="002D5C9D" w:rsidRPr="009B5492">
        <w:rPr>
          <w:rFonts w:cs="Arial"/>
          <w:sz w:val="22"/>
          <w:szCs w:val="24"/>
          <w:lang w:val="en-GB"/>
        </w:rPr>
        <w:t>-calibration</w:t>
      </w:r>
      <w:r w:rsidRPr="009B5492">
        <w:rPr>
          <w:rFonts w:cs="Arial"/>
          <w:sz w:val="22"/>
          <w:szCs w:val="24"/>
          <w:lang w:val="en-GB"/>
        </w:rPr>
        <w:t xml:space="preserve"> </w:t>
      </w:r>
      <w:r w:rsidR="002E39FB" w:rsidRPr="009B5492">
        <w:rPr>
          <w:rFonts w:cs="Arial"/>
          <w:sz w:val="22"/>
          <w:szCs w:val="24"/>
          <w:lang w:val="en-GB"/>
        </w:rPr>
        <w:t xml:space="preserve">intervals </w:t>
      </w:r>
      <w:r w:rsidRPr="009B5492">
        <w:rPr>
          <w:rFonts w:cs="Arial"/>
          <w:sz w:val="22"/>
          <w:szCs w:val="24"/>
          <w:lang w:val="en-GB"/>
        </w:rPr>
        <w:t xml:space="preserve">have to </w:t>
      </w:r>
      <w:r w:rsidR="002D5C9D" w:rsidRPr="009B5492">
        <w:rPr>
          <w:rFonts w:cs="Arial"/>
          <w:sz w:val="22"/>
          <w:szCs w:val="24"/>
          <w:lang w:val="en-GB"/>
        </w:rPr>
        <w:t>comply</w:t>
      </w:r>
      <w:r w:rsidRPr="009B5492">
        <w:rPr>
          <w:rFonts w:cs="Arial"/>
          <w:sz w:val="22"/>
          <w:szCs w:val="24"/>
          <w:lang w:val="en-GB"/>
        </w:rPr>
        <w:t xml:space="preserve"> with the </w:t>
      </w:r>
      <w:r w:rsidR="002D5C9D" w:rsidRPr="009B5492">
        <w:rPr>
          <w:rFonts w:cs="Arial"/>
          <w:sz w:val="22"/>
          <w:szCs w:val="24"/>
          <w:lang w:val="en-GB"/>
        </w:rPr>
        <w:t xml:space="preserve">manufacturer's </w:t>
      </w:r>
      <w:r w:rsidRPr="009B5492">
        <w:rPr>
          <w:rFonts w:cs="Arial"/>
          <w:sz w:val="22"/>
          <w:szCs w:val="24"/>
          <w:lang w:val="en-GB"/>
        </w:rPr>
        <w:t xml:space="preserve">requirements. </w:t>
      </w:r>
      <w:bookmarkStart w:id="26" w:name="_Hlk52893143"/>
      <w:r w:rsidR="00417B3F" w:rsidRPr="009B5492">
        <w:rPr>
          <w:rFonts w:cs="Arial"/>
          <w:sz w:val="22"/>
          <w:szCs w:val="24"/>
          <w:lang w:val="en-GB"/>
        </w:rPr>
        <w:t>For pipetting organic solvents and serum</w:t>
      </w:r>
      <w:r w:rsidR="007E2BAC" w:rsidRPr="009B5492">
        <w:rPr>
          <w:rFonts w:cs="Arial"/>
          <w:sz w:val="22"/>
          <w:szCs w:val="24"/>
          <w:lang w:val="en-GB"/>
        </w:rPr>
        <w:t>/plasma</w:t>
      </w:r>
      <w:r w:rsidR="00417B3F" w:rsidRPr="009B5492">
        <w:rPr>
          <w:rFonts w:cs="Arial"/>
          <w:sz w:val="22"/>
          <w:szCs w:val="24"/>
          <w:lang w:val="en-GB"/>
        </w:rPr>
        <w:t>, only use positive displacement pipettes, such as Gilson Microman</w:t>
      </w:r>
      <w:r w:rsidR="00417B3F" w:rsidRPr="009B5492">
        <w:rPr>
          <w:rFonts w:cs="Arial"/>
          <w:sz w:val="22"/>
          <w:szCs w:val="24"/>
          <w:vertAlign w:val="superscript"/>
          <w:lang w:val="en-GB"/>
        </w:rPr>
        <w:t>®</w:t>
      </w:r>
      <w:r w:rsidR="00417B3F" w:rsidRPr="009B5492">
        <w:rPr>
          <w:rFonts w:cs="Arial"/>
          <w:sz w:val="22"/>
          <w:szCs w:val="24"/>
          <w:lang w:val="en-GB"/>
        </w:rPr>
        <w:t xml:space="preserve"> E, </w:t>
      </w:r>
      <w:bookmarkStart w:id="27" w:name="_Hlk62477160"/>
      <w:r w:rsidR="00502BC7" w:rsidRPr="009B5492">
        <w:rPr>
          <w:rFonts w:cs="Arial"/>
          <w:sz w:val="22"/>
          <w:szCs w:val="24"/>
          <w:lang w:val="en-GB"/>
        </w:rPr>
        <w:t>Eppendorf Multipette</w:t>
      </w:r>
      <w:r w:rsidR="00502BC7" w:rsidRPr="009B5492">
        <w:rPr>
          <w:rFonts w:cs="Arial"/>
          <w:sz w:val="22"/>
          <w:szCs w:val="24"/>
          <w:vertAlign w:val="superscript"/>
          <w:lang w:val="en-GB"/>
        </w:rPr>
        <w:t>®</w:t>
      </w:r>
      <w:r w:rsidR="00502BC7" w:rsidRPr="009B5492">
        <w:rPr>
          <w:rFonts w:cs="Arial"/>
          <w:sz w:val="22"/>
          <w:szCs w:val="24"/>
          <w:lang w:val="en-GB"/>
        </w:rPr>
        <w:t xml:space="preserve"> E</w:t>
      </w:r>
      <w:r w:rsidR="005B6A15" w:rsidRPr="009B5492">
        <w:rPr>
          <w:rFonts w:cs="Arial"/>
          <w:sz w:val="22"/>
          <w:szCs w:val="24"/>
          <w:lang w:val="en-GB"/>
        </w:rPr>
        <w:t>3 / E</w:t>
      </w:r>
      <w:r w:rsidR="00502BC7" w:rsidRPr="009B5492">
        <w:rPr>
          <w:rFonts w:cs="Arial"/>
          <w:sz w:val="22"/>
          <w:szCs w:val="24"/>
          <w:lang w:val="en-GB"/>
        </w:rPr>
        <w:t>3x</w:t>
      </w:r>
      <w:bookmarkEnd w:id="27"/>
      <w:r w:rsidR="00502BC7" w:rsidRPr="009B5492">
        <w:rPr>
          <w:rFonts w:cs="Arial"/>
          <w:sz w:val="22"/>
          <w:szCs w:val="24"/>
          <w:lang w:val="en-GB"/>
        </w:rPr>
        <w:t xml:space="preserve">, </w:t>
      </w:r>
      <w:r w:rsidR="00417B3F" w:rsidRPr="009B5492">
        <w:rPr>
          <w:rFonts w:cs="Arial"/>
          <w:sz w:val="22"/>
          <w:szCs w:val="24"/>
          <w:lang w:val="en-GB"/>
        </w:rPr>
        <w:t>or Eppendorf Multipette</w:t>
      </w:r>
      <w:r w:rsidR="00417B3F" w:rsidRPr="009B5492">
        <w:rPr>
          <w:rFonts w:cs="Arial"/>
          <w:sz w:val="22"/>
          <w:szCs w:val="24"/>
          <w:vertAlign w:val="superscript"/>
          <w:lang w:val="en-GB"/>
        </w:rPr>
        <w:t>®</w:t>
      </w:r>
      <w:r w:rsidR="00417B3F" w:rsidRPr="009B5492">
        <w:rPr>
          <w:rFonts w:cs="Arial"/>
          <w:sz w:val="22"/>
          <w:szCs w:val="24"/>
          <w:lang w:val="en-GB"/>
        </w:rPr>
        <w:t xml:space="preserve"> M4.</w:t>
      </w:r>
      <w:r w:rsidR="00C13036" w:rsidRPr="009B5492">
        <w:rPr>
          <w:rFonts w:cs="Arial"/>
          <w:sz w:val="22"/>
          <w:szCs w:val="24"/>
          <w:lang w:val="en-GB"/>
        </w:rPr>
        <w:t xml:space="preserve"> </w:t>
      </w:r>
    </w:p>
    <w:bookmarkEnd w:id="26"/>
    <w:p w14:paraId="4D055DC7" w14:textId="77777777" w:rsidR="00E60F86" w:rsidRPr="009B5492" w:rsidRDefault="00E60F86" w:rsidP="00930AB8">
      <w:pPr>
        <w:spacing w:line="480" w:lineRule="auto"/>
        <w:rPr>
          <w:rFonts w:cs="Arial"/>
          <w:sz w:val="22"/>
          <w:szCs w:val="24"/>
          <w:lang w:val="en-GB"/>
        </w:rPr>
      </w:pPr>
    </w:p>
    <w:p w14:paraId="007AB205" w14:textId="41ACCE0A" w:rsidR="007E6569" w:rsidRPr="009B5492" w:rsidRDefault="003832A9" w:rsidP="00434053">
      <w:pPr>
        <w:spacing w:line="480" w:lineRule="auto"/>
        <w:rPr>
          <w:rFonts w:cs="Arial"/>
          <w:sz w:val="22"/>
          <w:szCs w:val="24"/>
          <w:lang w:val="en-GB"/>
        </w:rPr>
      </w:pPr>
      <w:r w:rsidRPr="009B5492">
        <w:rPr>
          <w:rFonts w:cs="Arial"/>
          <w:sz w:val="22"/>
          <w:szCs w:val="24"/>
          <w:lang w:val="en-GB"/>
        </w:rPr>
        <w:t xml:space="preserve">Volumetric </w:t>
      </w:r>
      <w:r w:rsidR="007A1EC8" w:rsidRPr="009B5492">
        <w:rPr>
          <w:rFonts w:cs="Arial"/>
          <w:sz w:val="22"/>
          <w:szCs w:val="24"/>
          <w:lang w:val="en-GB"/>
        </w:rPr>
        <w:t>fl</w:t>
      </w:r>
      <w:r w:rsidR="00281327" w:rsidRPr="009B5492">
        <w:rPr>
          <w:rFonts w:cs="Arial"/>
          <w:sz w:val="22"/>
          <w:szCs w:val="24"/>
          <w:lang w:val="en-GB"/>
        </w:rPr>
        <w:t>a</w:t>
      </w:r>
      <w:r w:rsidR="007A1EC8" w:rsidRPr="009B5492">
        <w:rPr>
          <w:rFonts w:cs="Arial"/>
          <w:sz w:val="22"/>
          <w:szCs w:val="24"/>
          <w:lang w:val="en-GB"/>
        </w:rPr>
        <w:t>sks</w:t>
      </w:r>
      <w:r w:rsidR="00281327" w:rsidRPr="009B5492">
        <w:rPr>
          <w:rFonts w:cs="Arial"/>
          <w:sz w:val="22"/>
          <w:szCs w:val="24"/>
          <w:lang w:val="en-GB"/>
        </w:rPr>
        <w:t xml:space="preserve"> have</w:t>
      </w:r>
      <w:r w:rsidRPr="009B5492">
        <w:rPr>
          <w:rFonts w:cs="Arial"/>
          <w:sz w:val="22"/>
          <w:szCs w:val="24"/>
          <w:lang w:val="en-GB"/>
        </w:rPr>
        <w:t xml:space="preserve"> to be of </w:t>
      </w:r>
      <w:r w:rsidR="002D5C9D" w:rsidRPr="009B5492">
        <w:rPr>
          <w:rFonts w:cs="Arial"/>
          <w:sz w:val="22"/>
          <w:szCs w:val="24"/>
          <w:lang w:val="en-GB"/>
        </w:rPr>
        <w:t xml:space="preserve">the </w:t>
      </w:r>
      <w:r w:rsidR="00281327" w:rsidRPr="009B5492">
        <w:rPr>
          <w:rFonts w:cs="Arial"/>
          <w:sz w:val="22"/>
          <w:szCs w:val="24"/>
          <w:lang w:val="en-GB"/>
        </w:rPr>
        <w:t>highest quality and have</w:t>
      </w:r>
      <w:r w:rsidRPr="009B5492">
        <w:rPr>
          <w:rFonts w:cs="Arial"/>
          <w:sz w:val="22"/>
          <w:szCs w:val="24"/>
          <w:lang w:val="en-GB"/>
        </w:rPr>
        <w:t xml:space="preserve"> to fulfil requir</w:t>
      </w:r>
      <w:r w:rsidR="00E606DF" w:rsidRPr="009B5492">
        <w:rPr>
          <w:rFonts w:cs="Arial"/>
          <w:sz w:val="22"/>
          <w:szCs w:val="24"/>
          <w:lang w:val="en-GB"/>
        </w:rPr>
        <w:t>e</w:t>
      </w:r>
      <w:r w:rsidRPr="009B5492">
        <w:rPr>
          <w:rFonts w:cs="Arial"/>
          <w:sz w:val="22"/>
          <w:szCs w:val="24"/>
          <w:lang w:val="en-GB"/>
        </w:rPr>
        <w:t>ments of ISO</w:t>
      </w:r>
      <w:r w:rsidR="004426A5" w:rsidRPr="009B5492">
        <w:rPr>
          <w:rFonts w:cs="Arial"/>
          <w:sz w:val="22"/>
          <w:szCs w:val="24"/>
          <w:lang w:val="en-GB"/>
        </w:rPr>
        <w:t> </w:t>
      </w:r>
      <w:r w:rsidRPr="009B5492">
        <w:rPr>
          <w:rFonts w:cs="Arial"/>
          <w:sz w:val="22"/>
          <w:szCs w:val="24"/>
          <w:lang w:val="en-GB"/>
        </w:rPr>
        <w:t xml:space="preserve">1042 </w:t>
      </w:r>
      <w:r w:rsidR="00FE62F6" w:rsidRPr="009B5492">
        <w:rPr>
          <w:rFonts w:cs="Arial"/>
          <w:sz w:val="22"/>
          <w:szCs w:val="24"/>
          <w:lang w:val="en-GB"/>
        </w:rPr>
        <w:t>and/</w:t>
      </w:r>
      <w:r w:rsidR="008F3A29" w:rsidRPr="009B5492">
        <w:rPr>
          <w:rFonts w:cs="Arial"/>
          <w:sz w:val="22"/>
          <w:szCs w:val="24"/>
          <w:lang w:val="en-GB"/>
        </w:rPr>
        <w:t>or</w:t>
      </w:r>
      <w:r w:rsidRPr="009B5492">
        <w:rPr>
          <w:rFonts w:cs="Arial"/>
          <w:sz w:val="22"/>
          <w:szCs w:val="24"/>
          <w:lang w:val="en-GB"/>
        </w:rPr>
        <w:t xml:space="preserve"> USP. Glassware with</w:t>
      </w:r>
      <w:r w:rsidR="00511EBB" w:rsidRPr="009B5492">
        <w:rPr>
          <w:rFonts w:cs="Arial"/>
          <w:sz w:val="22"/>
          <w:szCs w:val="24"/>
          <w:lang w:val="en-GB"/>
        </w:rPr>
        <w:t xml:space="preserve"> </w:t>
      </w:r>
      <w:r w:rsidR="00FE62F6" w:rsidRPr="009B5492">
        <w:rPr>
          <w:rFonts w:cs="Arial"/>
          <w:sz w:val="22"/>
          <w:szCs w:val="24"/>
          <w:lang w:val="en-GB"/>
        </w:rPr>
        <w:t xml:space="preserve">ISO and/or </w:t>
      </w:r>
      <w:r w:rsidRPr="009B5492">
        <w:rPr>
          <w:rFonts w:cs="Arial"/>
          <w:sz w:val="22"/>
          <w:szCs w:val="24"/>
          <w:lang w:val="en-GB"/>
        </w:rPr>
        <w:t xml:space="preserve">USP certificate is </w:t>
      </w:r>
      <w:r w:rsidR="00DD53CD" w:rsidRPr="009B5492">
        <w:rPr>
          <w:rFonts w:cs="Arial"/>
          <w:sz w:val="22"/>
          <w:szCs w:val="24"/>
          <w:lang w:val="en-GB"/>
        </w:rPr>
        <w:t>mandatory</w:t>
      </w:r>
      <w:r w:rsidRPr="009B5492">
        <w:rPr>
          <w:rFonts w:cs="Arial"/>
          <w:sz w:val="22"/>
          <w:szCs w:val="24"/>
          <w:lang w:val="en-GB"/>
        </w:rPr>
        <w:t xml:space="preserve">. </w:t>
      </w:r>
    </w:p>
    <w:p w14:paraId="1D691B52" w14:textId="77777777" w:rsidR="00434053" w:rsidRPr="009B5492" w:rsidRDefault="00434053" w:rsidP="00434053">
      <w:pPr>
        <w:spacing w:line="480" w:lineRule="auto"/>
        <w:rPr>
          <w:rFonts w:cs="Arial"/>
          <w:sz w:val="22"/>
          <w:szCs w:val="24"/>
          <w:lang w:val="en-GB"/>
        </w:rPr>
      </w:pPr>
    </w:p>
    <w:p w14:paraId="342DFC81" w14:textId="6F4B488E" w:rsidR="00FC1E90" w:rsidRPr="009B5492" w:rsidRDefault="00FE66FA" w:rsidP="00A838F8">
      <w:pPr>
        <w:pStyle w:val="s2"/>
        <w:rPr>
          <w:sz w:val="22"/>
        </w:rPr>
      </w:pPr>
      <w:bookmarkStart w:id="28" w:name="_Toc115267729"/>
      <w:bookmarkStart w:id="29" w:name="_Toc896812856"/>
      <w:bookmarkStart w:id="30" w:name="_Toc45100861"/>
      <w:bookmarkStart w:id="31" w:name="_Toc1968025541"/>
      <w:bookmarkStart w:id="32" w:name="_Toc120439540"/>
      <w:bookmarkEnd w:id="28"/>
      <w:r w:rsidRPr="009B5492">
        <w:rPr>
          <w:sz w:val="22"/>
        </w:rPr>
        <w:lastRenderedPageBreak/>
        <w:t>Chemicals and reagents</w:t>
      </w:r>
      <w:bookmarkStart w:id="33" w:name="_Toc115267853"/>
      <w:bookmarkStart w:id="34" w:name="_Toc115266888"/>
      <w:bookmarkEnd w:id="29"/>
      <w:bookmarkEnd w:id="30"/>
      <w:bookmarkEnd w:id="31"/>
      <w:bookmarkEnd w:id="32"/>
      <w:bookmarkEnd w:id="33"/>
      <w:bookmarkEnd w:id="34"/>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785"/>
      </w:tblGrid>
      <w:tr w:rsidR="009B5492" w:rsidRPr="009B5492" w14:paraId="126F7352" w14:textId="77777777" w:rsidTr="00AB618F">
        <w:trPr>
          <w:tblHeader/>
        </w:trPr>
        <w:tc>
          <w:tcPr>
            <w:tcW w:w="4395" w:type="dxa"/>
            <w:tcBorders>
              <w:bottom w:val="single" w:sz="4" w:space="0" w:color="auto"/>
            </w:tcBorders>
          </w:tcPr>
          <w:p w14:paraId="633CA81E" w14:textId="77777777" w:rsidR="00FC1E90" w:rsidRPr="009B5492" w:rsidRDefault="00FC1E90" w:rsidP="00930AB8">
            <w:pPr>
              <w:spacing w:before="40" w:after="40" w:line="276" w:lineRule="auto"/>
              <w:rPr>
                <w:rFonts w:cs="Arial"/>
                <w:b/>
                <w:sz w:val="18"/>
                <w:lang w:val="en-GB"/>
              </w:rPr>
            </w:pPr>
            <w:r w:rsidRPr="009B5492">
              <w:rPr>
                <w:rFonts w:cs="Arial"/>
                <w:b/>
                <w:sz w:val="18"/>
                <w:lang w:val="en-GB"/>
              </w:rPr>
              <w:t>Material</w:t>
            </w:r>
          </w:p>
        </w:tc>
        <w:tc>
          <w:tcPr>
            <w:tcW w:w="4785" w:type="dxa"/>
            <w:tcBorders>
              <w:bottom w:val="single" w:sz="4" w:space="0" w:color="auto"/>
            </w:tcBorders>
          </w:tcPr>
          <w:p w14:paraId="290A7D23" w14:textId="77777777" w:rsidR="00FC1E90" w:rsidRPr="009B5492" w:rsidRDefault="00FC1E90" w:rsidP="00930AB8">
            <w:pPr>
              <w:spacing w:before="40" w:after="40" w:line="276" w:lineRule="auto"/>
              <w:rPr>
                <w:rFonts w:cs="Arial"/>
                <w:b/>
                <w:sz w:val="18"/>
                <w:lang w:val="en-GB"/>
              </w:rPr>
            </w:pPr>
            <w:r w:rsidRPr="009B5492">
              <w:rPr>
                <w:rFonts w:cs="Arial"/>
                <w:b/>
                <w:sz w:val="18"/>
                <w:lang w:val="en-GB"/>
              </w:rPr>
              <w:t xml:space="preserve">Vendor / </w:t>
            </w:r>
            <w:r w:rsidR="009432FB" w:rsidRPr="009B5492">
              <w:rPr>
                <w:rFonts w:cs="Arial"/>
                <w:b/>
                <w:sz w:val="18"/>
                <w:lang w:val="en-GB"/>
              </w:rPr>
              <w:t>M</w:t>
            </w:r>
            <w:r w:rsidRPr="009B5492">
              <w:rPr>
                <w:rFonts w:cs="Arial"/>
                <w:b/>
                <w:sz w:val="18"/>
                <w:lang w:val="en-GB"/>
              </w:rPr>
              <w:t>anufacturer</w:t>
            </w:r>
          </w:p>
        </w:tc>
      </w:tr>
      <w:tr w:rsidR="009B5492" w:rsidRPr="009B5492" w14:paraId="4CF82CD9" w14:textId="77777777" w:rsidTr="00AB618F">
        <w:tc>
          <w:tcPr>
            <w:tcW w:w="4395" w:type="dxa"/>
            <w:tcBorders>
              <w:top w:val="single" w:sz="4" w:space="0" w:color="auto"/>
              <w:bottom w:val="single" w:sz="4" w:space="0" w:color="808080" w:themeColor="background1" w:themeShade="80"/>
            </w:tcBorders>
          </w:tcPr>
          <w:p w14:paraId="58A7CED4" w14:textId="362B6E4A" w:rsidR="00AA3322" w:rsidRPr="009B5492" w:rsidRDefault="00BC4453" w:rsidP="00930AB8">
            <w:pPr>
              <w:spacing w:before="40" w:after="40" w:line="276" w:lineRule="auto"/>
              <w:jc w:val="left"/>
              <w:rPr>
                <w:rFonts w:cs="Arial"/>
                <w:sz w:val="18"/>
                <w:lang w:val="en-GB"/>
              </w:rPr>
            </w:pPr>
            <w:r w:rsidRPr="009B5492">
              <w:rPr>
                <w:rFonts w:cs="Arial"/>
                <w:sz w:val="18"/>
                <w:lang w:val="en-GB"/>
              </w:rPr>
              <w:t>T</w:t>
            </w:r>
            <w:r w:rsidR="001C4942" w:rsidRPr="009B5492">
              <w:rPr>
                <w:rFonts w:cs="Arial"/>
                <w:sz w:val="18"/>
                <w:lang w:val="en-GB"/>
              </w:rPr>
              <w:t>opiramate</w:t>
            </w:r>
            <w:r w:rsidR="00DD13C7" w:rsidRPr="009B5492">
              <w:rPr>
                <w:rFonts w:cs="Arial"/>
                <w:sz w:val="18"/>
                <w:lang w:val="en-GB"/>
              </w:rPr>
              <w:br/>
            </w:r>
            <w:r w:rsidR="003832A9" w:rsidRPr="009B5492">
              <w:rPr>
                <w:rFonts w:cs="Arial"/>
                <w:sz w:val="18"/>
                <w:lang w:val="en-GB"/>
              </w:rPr>
              <w:t xml:space="preserve">CAS </w:t>
            </w:r>
            <w:r w:rsidR="00DD13C7" w:rsidRPr="009B5492">
              <w:rPr>
                <w:rFonts w:cs="Arial"/>
                <w:sz w:val="18"/>
                <w:lang w:val="en-GB"/>
              </w:rPr>
              <w:t xml:space="preserve">No. </w:t>
            </w:r>
            <w:r w:rsidR="00E90C7F" w:rsidRPr="009B5492">
              <w:rPr>
                <w:rFonts w:cs="Arial"/>
                <w:sz w:val="18"/>
                <w:lang w:val="en-GB"/>
              </w:rPr>
              <w:t>97240-79-4</w:t>
            </w:r>
          </w:p>
        </w:tc>
        <w:tc>
          <w:tcPr>
            <w:tcW w:w="4785" w:type="dxa"/>
            <w:tcBorders>
              <w:top w:val="single" w:sz="4" w:space="0" w:color="auto"/>
              <w:bottom w:val="single" w:sz="4" w:space="0" w:color="808080" w:themeColor="background1" w:themeShade="80"/>
            </w:tcBorders>
          </w:tcPr>
          <w:p w14:paraId="38B68424" w14:textId="43D03725" w:rsidR="00AA3322" w:rsidRPr="009B5492" w:rsidRDefault="00E90C7F" w:rsidP="00930AB8">
            <w:pPr>
              <w:spacing w:before="40" w:after="40" w:line="276" w:lineRule="auto"/>
              <w:jc w:val="left"/>
              <w:rPr>
                <w:rFonts w:cs="Arial"/>
                <w:sz w:val="18"/>
                <w:lang w:val="en-GB"/>
              </w:rPr>
            </w:pPr>
            <w:r w:rsidRPr="009B5492">
              <w:rPr>
                <w:rFonts w:cs="Arial"/>
                <w:sz w:val="18"/>
                <w:lang w:val="en-GB"/>
              </w:rPr>
              <w:t>Sigma Aldrich</w:t>
            </w:r>
            <w:r w:rsidR="00DD13C7" w:rsidRPr="009B5492">
              <w:rPr>
                <w:rFonts w:cs="Arial"/>
                <w:sz w:val="18"/>
                <w:lang w:val="en-GB"/>
              </w:rPr>
              <w:br/>
            </w:r>
            <w:r w:rsidR="003832A9" w:rsidRPr="009B5492">
              <w:rPr>
                <w:rFonts w:cs="Arial"/>
                <w:sz w:val="18"/>
                <w:lang w:val="en-GB"/>
              </w:rPr>
              <w:t>Cat</w:t>
            </w:r>
            <w:r w:rsidR="00E73A44" w:rsidRPr="009B5492">
              <w:rPr>
                <w:rFonts w:cs="Arial"/>
                <w:sz w:val="18"/>
                <w:lang w:val="en-GB"/>
              </w:rPr>
              <w:t> </w:t>
            </w:r>
            <w:r w:rsidR="003832A9" w:rsidRPr="009B5492">
              <w:rPr>
                <w:rFonts w:cs="Arial"/>
                <w:sz w:val="18"/>
                <w:lang w:val="en-GB"/>
              </w:rPr>
              <w:t xml:space="preserve">No. </w:t>
            </w:r>
            <w:r w:rsidRPr="009B5492">
              <w:rPr>
                <w:rFonts w:cs="Arial"/>
                <w:sz w:val="18"/>
                <w:lang w:val="en-GB"/>
              </w:rPr>
              <w:t>PHR1600</w:t>
            </w:r>
          </w:p>
        </w:tc>
      </w:tr>
      <w:tr w:rsidR="009B5492" w:rsidRPr="009B5492" w14:paraId="2F5971C4" w14:textId="77777777" w:rsidTr="00AB618F">
        <w:tc>
          <w:tcPr>
            <w:tcW w:w="4395" w:type="dxa"/>
            <w:tcBorders>
              <w:top w:val="single" w:sz="4" w:space="0" w:color="808080" w:themeColor="background1" w:themeShade="80"/>
              <w:bottom w:val="single" w:sz="4" w:space="0" w:color="808080" w:themeColor="background1" w:themeShade="80"/>
            </w:tcBorders>
          </w:tcPr>
          <w:p w14:paraId="67DD5D84" w14:textId="3B32ECB7" w:rsidR="003832A9" w:rsidRPr="009B5492" w:rsidRDefault="001C4942" w:rsidP="00930AB8">
            <w:pPr>
              <w:spacing w:before="40" w:after="40" w:line="276" w:lineRule="auto"/>
              <w:jc w:val="left"/>
              <w:rPr>
                <w:rFonts w:cs="Arial"/>
                <w:sz w:val="18"/>
                <w:lang w:val="en-GB"/>
              </w:rPr>
            </w:pPr>
            <w:r w:rsidRPr="009B5492">
              <w:rPr>
                <w:rFonts w:cs="Arial"/>
                <w:sz w:val="18"/>
                <w:lang w:val="en-GB"/>
              </w:rPr>
              <w:t>[</w:t>
            </w:r>
            <w:r w:rsidRPr="009B5492">
              <w:rPr>
                <w:rFonts w:cs="Arial"/>
                <w:sz w:val="18"/>
                <w:vertAlign w:val="superscript"/>
                <w:lang w:val="en-GB"/>
              </w:rPr>
              <w:t>2</w:t>
            </w:r>
            <w:r w:rsidRPr="009B5492">
              <w:rPr>
                <w:rFonts w:cs="Arial"/>
                <w:sz w:val="18"/>
                <w:lang w:val="en-GB"/>
              </w:rPr>
              <w:t>H</w:t>
            </w:r>
            <w:r w:rsidRPr="009B5492">
              <w:rPr>
                <w:rFonts w:cs="Arial"/>
                <w:sz w:val="18"/>
                <w:vertAlign w:val="subscript"/>
                <w:lang w:val="en-GB"/>
              </w:rPr>
              <w:t>12</w:t>
            </w:r>
            <w:r w:rsidRPr="009B5492">
              <w:rPr>
                <w:rFonts w:cs="Arial"/>
                <w:sz w:val="18"/>
                <w:lang w:val="en-GB"/>
              </w:rPr>
              <w:t>]-</w:t>
            </w:r>
            <w:r w:rsidR="00BC4453" w:rsidRPr="009B5492">
              <w:rPr>
                <w:rFonts w:cs="Arial"/>
                <w:sz w:val="18"/>
                <w:lang w:val="en-GB"/>
              </w:rPr>
              <w:t>T</w:t>
            </w:r>
            <w:r w:rsidRPr="009B5492">
              <w:rPr>
                <w:rFonts w:cs="Arial"/>
                <w:sz w:val="18"/>
                <w:lang w:val="en-GB"/>
              </w:rPr>
              <w:t>opiramate</w:t>
            </w:r>
            <w:r w:rsidR="00DD13C7" w:rsidRPr="009B5492">
              <w:rPr>
                <w:rFonts w:cs="Arial"/>
                <w:sz w:val="18"/>
                <w:lang w:val="en-GB"/>
              </w:rPr>
              <w:br/>
            </w:r>
            <w:r w:rsidR="003832A9" w:rsidRPr="009B5492">
              <w:rPr>
                <w:rFonts w:cs="Arial"/>
                <w:sz w:val="18"/>
                <w:lang w:val="en-GB"/>
              </w:rPr>
              <w:t>CAS</w:t>
            </w:r>
            <w:r w:rsidR="00DD13C7" w:rsidRPr="009B5492">
              <w:rPr>
                <w:rFonts w:cs="Arial"/>
                <w:sz w:val="18"/>
                <w:lang w:val="en-GB"/>
              </w:rPr>
              <w:t xml:space="preserve"> No.</w:t>
            </w:r>
            <w:r w:rsidR="003832A9" w:rsidRPr="009B5492">
              <w:rPr>
                <w:rFonts w:cs="Arial"/>
                <w:sz w:val="18"/>
                <w:lang w:val="en-GB"/>
              </w:rPr>
              <w:t xml:space="preserve"> </w:t>
            </w:r>
            <w:r w:rsidR="00E90C7F" w:rsidRPr="009B5492">
              <w:rPr>
                <w:rFonts w:cs="Arial"/>
                <w:sz w:val="18"/>
                <w:lang w:val="en-GB"/>
              </w:rPr>
              <w:t>1279037-95-4</w:t>
            </w:r>
          </w:p>
        </w:tc>
        <w:tc>
          <w:tcPr>
            <w:tcW w:w="4785" w:type="dxa"/>
            <w:tcBorders>
              <w:top w:val="single" w:sz="4" w:space="0" w:color="808080" w:themeColor="background1" w:themeShade="80"/>
              <w:bottom w:val="single" w:sz="4" w:space="0" w:color="808080" w:themeColor="background1" w:themeShade="80"/>
            </w:tcBorders>
          </w:tcPr>
          <w:p w14:paraId="3259853E" w14:textId="05B6E8DF" w:rsidR="003832A9" w:rsidRPr="009B5492" w:rsidRDefault="003F3878" w:rsidP="00930AB8">
            <w:pPr>
              <w:spacing w:before="40" w:after="40" w:line="276" w:lineRule="auto"/>
              <w:jc w:val="left"/>
              <w:rPr>
                <w:rFonts w:cs="Arial"/>
                <w:sz w:val="18"/>
                <w:lang w:val="en-GB"/>
              </w:rPr>
            </w:pPr>
            <w:r w:rsidRPr="009B5492">
              <w:rPr>
                <w:rFonts w:cs="Arial"/>
                <w:sz w:val="18"/>
                <w:lang w:val="en-GB"/>
              </w:rPr>
              <w:t>Brunschwig</w:t>
            </w:r>
            <w:r w:rsidR="00DD13C7" w:rsidRPr="009B5492">
              <w:rPr>
                <w:rFonts w:cs="Arial"/>
                <w:sz w:val="18"/>
                <w:lang w:val="en-GB"/>
              </w:rPr>
              <w:br/>
            </w:r>
            <w:r w:rsidR="003832A9" w:rsidRPr="009B5492">
              <w:rPr>
                <w:rFonts w:cs="Arial"/>
                <w:sz w:val="18"/>
                <w:lang w:val="en-GB"/>
              </w:rPr>
              <w:t>Cat.</w:t>
            </w:r>
            <w:r w:rsidR="00E73A44" w:rsidRPr="009B5492">
              <w:rPr>
                <w:rFonts w:cs="Arial"/>
                <w:sz w:val="18"/>
                <w:lang w:val="en-GB"/>
              </w:rPr>
              <w:t> </w:t>
            </w:r>
            <w:r w:rsidR="003832A9" w:rsidRPr="009B5492">
              <w:rPr>
                <w:rFonts w:cs="Arial"/>
                <w:sz w:val="18"/>
                <w:lang w:val="en-GB"/>
              </w:rPr>
              <w:t xml:space="preserve">No. </w:t>
            </w:r>
            <w:r w:rsidRPr="009B5492">
              <w:rPr>
                <w:rFonts w:cs="Arial"/>
                <w:sz w:val="18"/>
                <w:lang w:val="en-GB"/>
              </w:rPr>
              <w:t>TRCT540252</w:t>
            </w:r>
          </w:p>
        </w:tc>
      </w:tr>
      <w:tr w:rsidR="009B5492" w:rsidRPr="009B5492" w14:paraId="1FF524B0" w14:textId="77777777" w:rsidTr="00AB618F">
        <w:tc>
          <w:tcPr>
            <w:tcW w:w="4395" w:type="dxa"/>
            <w:tcBorders>
              <w:top w:val="single" w:sz="4" w:space="0" w:color="808080" w:themeColor="background1" w:themeShade="80"/>
              <w:bottom w:val="single" w:sz="4" w:space="0" w:color="808080" w:themeColor="background1" w:themeShade="80"/>
            </w:tcBorders>
          </w:tcPr>
          <w:p w14:paraId="156E48AB" w14:textId="77777777" w:rsidR="00DD13C7" w:rsidRPr="009B5492" w:rsidRDefault="00DD13C7" w:rsidP="00930AB8">
            <w:pPr>
              <w:spacing w:before="40" w:after="40" w:line="276" w:lineRule="auto"/>
              <w:jc w:val="left"/>
              <w:rPr>
                <w:rFonts w:cs="Arial"/>
                <w:sz w:val="18"/>
                <w:lang w:val="en-GB"/>
              </w:rPr>
            </w:pPr>
            <w:r w:rsidRPr="009B5492">
              <w:rPr>
                <w:rFonts w:cs="Arial"/>
                <w:sz w:val="18"/>
                <w:lang w:val="en-GB"/>
              </w:rPr>
              <w:t>Methanol absolute, LCMS grade</w:t>
            </w:r>
            <w:r w:rsidRPr="009B5492">
              <w:rPr>
                <w:rFonts w:cs="Arial"/>
                <w:sz w:val="18"/>
                <w:lang w:val="en-GB"/>
              </w:rPr>
              <w:br/>
              <w:t>CAS No. 67-56-1</w:t>
            </w:r>
          </w:p>
        </w:tc>
        <w:tc>
          <w:tcPr>
            <w:tcW w:w="4785" w:type="dxa"/>
            <w:tcBorders>
              <w:top w:val="single" w:sz="4" w:space="0" w:color="808080" w:themeColor="background1" w:themeShade="80"/>
              <w:bottom w:val="single" w:sz="4" w:space="0" w:color="808080" w:themeColor="background1" w:themeShade="80"/>
            </w:tcBorders>
          </w:tcPr>
          <w:p w14:paraId="42E68124" w14:textId="7CFFE732" w:rsidR="00FC1E90" w:rsidRPr="009B5492" w:rsidRDefault="00DD13C7" w:rsidP="00930AB8">
            <w:pPr>
              <w:spacing w:before="40" w:after="40" w:line="276" w:lineRule="auto"/>
              <w:jc w:val="left"/>
              <w:rPr>
                <w:rFonts w:cs="Arial"/>
                <w:sz w:val="18"/>
                <w:lang w:val="en-GB"/>
              </w:rPr>
            </w:pPr>
            <w:r w:rsidRPr="009B5492">
              <w:rPr>
                <w:rFonts w:cs="Arial"/>
                <w:sz w:val="18"/>
                <w:lang w:val="en-GB"/>
              </w:rPr>
              <w:t>Biosolve</w:t>
            </w:r>
            <w:r w:rsidRPr="009B5492">
              <w:rPr>
                <w:rFonts w:cs="Arial"/>
                <w:sz w:val="18"/>
                <w:lang w:val="en-GB"/>
              </w:rPr>
              <w:br/>
              <w:t>Cat.</w:t>
            </w:r>
            <w:r w:rsidR="00E73A44" w:rsidRPr="009B5492">
              <w:rPr>
                <w:rFonts w:cs="Arial"/>
                <w:sz w:val="18"/>
                <w:lang w:val="en-GB"/>
              </w:rPr>
              <w:t> </w:t>
            </w:r>
            <w:r w:rsidRPr="009B5492">
              <w:rPr>
                <w:rFonts w:cs="Arial"/>
                <w:sz w:val="18"/>
                <w:lang w:val="en-GB"/>
              </w:rPr>
              <w:t>No. 136841</w:t>
            </w:r>
          </w:p>
        </w:tc>
      </w:tr>
      <w:tr w:rsidR="009B5492" w:rsidRPr="009B5492" w14:paraId="7C5806E9" w14:textId="77777777" w:rsidTr="00AB618F">
        <w:tc>
          <w:tcPr>
            <w:tcW w:w="4395" w:type="dxa"/>
            <w:tcBorders>
              <w:top w:val="single" w:sz="4" w:space="0" w:color="808080" w:themeColor="background1" w:themeShade="80"/>
              <w:bottom w:val="single" w:sz="4" w:space="0" w:color="808080" w:themeColor="background1" w:themeShade="80"/>
            </w:tcBorders>
          </w:tcPr>
          <w:p w14:paraId="1A8D28EA" w14:textId="5F6A1EE0" w:rsidR="00B4217B" w:rsidRPr="009B5492" w:rsidRDefault="00B4217B" w:rsidP="00930AB8">
            <w:pPr>
              <w:spacing w:before="40" w:after="40" w:line="276" w:lineRule="auto"/>
              <w:jc w:val="left"/>
              <w:rPr>
                <w:rFonts w:cs="Arial"/>
                <w:sz w:val="18"/>
                <w:lang w:val="en-GB"/>
              </w:rPr>
            </w:pPr>
            <w:r w:rsidRPr="009B5492">
              <w:rPr>
                <w:rFonts w:cs="Arial"/>
                <w:sz w:val="18"/>
                <w:lang w:val="en-GB"/>
              </w:rPr>
              <w:t>Dimethylsulfoxide, ACS reagent, ≥</w:t>
            </w:r>
            <w:r w:rsidR="007E2BAC" w:rsidRPr="009B5492">
              <w:rPr>
                <w:rFonts w:cs="Arial"/>
                <w:sz w:val="18"/>
                <w:lang w:val="en-GB"/>
              </w:rPr>
              <w:t> </w:t>
            </w:r>
            <w:r w:rsidRPr="009B5492">
              <w:rPr>
                <w:rFonts w:cs="Arial"/>
                <w:sz w:val="18"/>
                <w:lang w:val="en-GB"/>
              </w:rPr>
              <w:t>99.9</w:t>
            </w:r>
            <w:r w:rsidR="007E2BAC" w:rsidRPr="009B5492">
              <w:rPr>
                <w:rFonts w:cs="Arial"/>
                <w:sz w:val="18"/>
                <w:lang w:val="en-GB"/>
              </w:rPr>
              <w:t> </w:t>
            </w:r>
            <w:r w:rsidRPr="009B5492">
              <w:rPr>
                <w:rFonts w:cs="Arial"/>
                <w:sz w:val="18"/>
                <w:lang w:val="en-GB"/>
              </w:rPr>
              <w:t>%</w:t>
            </w:r>
            <w:r w:rsidRPr="009B5492">
              <w:rPr>
                <w:rFonts w:cs="Arial"/>
                <w:sz w:val="18"/>
                <w:lang w:val="en-GB"/>
              </w:rPr>
              <w:br/>
              <w:t>CAS No. 67-68-5</w:t>
            </w:r>
          </w:p>
        </w:tc>
        <w:tc>
          <w:tcPr>
            <w:tcW w:w="4785" w:type="dxa"/>
            <w:tcBorders>
              <w:top w:val="single" w:sz="4" w:space="0" w:color="808080" w:themeColor="background1" w:themeShade="80"/>
              <w:bottom w:val="single" w:sz="4" w:space="0" w:color="808080" w:themeColor="background1" w:themeShade="80"/>
            </w:tcBorders>
          </w:tcPr>
          <w:p w14:paraId="34675C98" w14:textId="67844F39" w:rsidR="00B4217B" w:rsidRPr="009B5492" w:rsidRDefault="00B4217B" w:rsidP="00930AB8">
            <w:pPr>
              <w:spacing w:before="40" w:after="40" w:line="276" w:lineRule="auto"/>
              <w:jc w:val="left"/>
              <w:rPr>
                <w:rFonts w:cs="Arial"/>
                <w:sz w:val="18"/>
                <w:lang w:val="en-GB"/>
              </w:rPr>
            </w:pPr>
            <w:r w:rsidRPr="009B5492">
              <w:rPr>
                <w:rFonts w:cs="Arial"/>
                <w:sz w:val="18"/>
                <w:lang w:val="en-GB"/>
              </w:rPr>
              <w:t>Sigma Aldrich</w:t>
            </w:r>
            <w:r w:rsidRPr="009B5492">
              <w:rPr>
                <w:rFonts w:cs="Arial"/>
                <w:sz w:val="18"/>
                <w:lang w:val="en-GB"/>
              </w:rPr>
              <w:br/>
              <w:t>Cat.</w:t>
            </w:r>
            <w:r w:rsidR="00E73A44" w:rsidRPr="009B5492">
              <w:rPr>
                <w:rFonts w:cs="Arial"/>
                <w:sz w:val="18"/>
                <w:lang w:val="en-GB"/>
              </w:rPr>
              <w:t> </w:t>
            </w:r>
            <w:r w:rsidRPr="009B5492">
              <w:rPr>
                <w:rFonts w:cs="Arial"/>
                <w:sz w:val="18"/>
                <w:lang w:val="en-GB"/>
              </w:rPr>
              <w:t>No. 472301</w:t>
            </w:r>
          </w:p>
        </w:tc>
      </w:tr>
      <w:tr w:rsidR="009B5492" w:rsidRPr="009B5492" w14:paraId="77048443" w14:textId="77777777" w:rsidTr="00AB618F">
        <w:tc>
          <w:tcPr>
            <w:tcW w:w="4395" w:type="dxa"/>
            <w:tcBorders>
              <w:top w:val="single" w:sz="4" w:space="0" w:color="808080" w:themeColor="background1" w:themeShade="80"/>
              <w:bottom w:val="single" w:sz="4" w:space="0" w:color="808080" w:themeColor="background1" w:themeShade="80"/>
            </w:tcBorders>
          </w:tcPr>
          <w:p w14:paraId="580E14BA" w14:textId="77777777" w:rsidR="00DD13C7" w:rsidRPr="009B5492" w:rsidRDefault="00DD13C7" w:rsidP="00930AB8">
            <w:pPr>
              <w:spacing w:before="40" w:after="40" w:line="276" w:lineRule="auto"/>
              <w:jc w:val="left"/>
              <w:rPr>
                <w:rFonts w:cs="Arial"/>
                <w:sz w:val="18"/>
                <w:lang w:val="en-GB"/>
              </w:rPr>
            </w:pPr>
            <w:r w:rsidRPr="009B5492">
              <w:rPr>
                <w:rFonts w:cs="Arial"/>
                <w:sz w:val="18"/>
                <w:lang w:val="en-GB"/>
              </w:rPr>
              <w:t>Water, ultrapure</w:t>
            </w:r>
          </w:p>
        </w:tc>
        <w:tc>
          <w:tcPr>
            <w:tcW w:w="4785" w:type="dxa"/>
            <w:tcBorders>
              <w:top w:val="single" w:sz="4" w:space="0" w:color="808080" w:themeColor="background1" w:themeShade="80"/>
              <w:bottom w:val="single" w:sz="4" w:space="0" w:color="808080" w:themeColor="background1" w:themeShade="80"/>
            </w:tcBorders>
          </w:tcPr>
          <w:p w14:paraId="2F3DF59E" w14:textId="1A8023C8" w:rsidR="00DD13C7" w:rsidRPr="009B5492" w:rsidRDefault="00D55A22" w:rsidP="00930AB8">
            <w:pPr>
              <w:spacing w:before="40" w:after="40" w:line="276" w:lineRule="auto"/>
              <w:jc w:val="left"/>
              <w:rPr>
                <w:rFonts w:cs="Arial"/>
                <w:sz w:val="18"/>
                <w:lang w:val="en-GB"/>
              </w:rPr>
            </w:pPr>
            <w:r w:rsidRPr="009B5492">
              <w:rPr>
                <w:rFonts w:cs="Arial"/>
                <w:sz w:val="18"/>
                <w:lang w:val="en-GB"/>
              </w:rPr>
              <w:t>I</w:t>
            </w:r>
            <w:r w:rsidR="00DD13C7" w:rsidRPr="009B5492">
              <w:rPr>
                <w:rFonts w:cs="Arial"/>
                <w:sz w:val="18"/>
                <w:lang w:val="en-GB"/>
              </w:rPr>
              <w:t>n-house: Millipore Milli-Q System Direct-Q 3</w:t>
            </w:r>
            <w:r w:rsidR="00FE0973" w:rsidRPr="009B5492">
              <w:rPr>
                <w:rFonts w:cs="Arial"/>
                <w:sz w:val="18"/>
                <w:lang w:val="en-GB"/>
              </w:rPr>
              <w:t xml:space="preserve"> </w:t>
            </w:r>
            <w:r w:rsidR="00DD13C7" w:rsidRPr="009B5492">
              <w:rPr>
                <w:rFonts w:cs="Arial"/>
                <w:sz w:val="18"/>
                <w:lang w:val="en-GB"/>
              </w:rPr>
              <w:t>UV</w:t>
            </w:r>
          </w:p>
        </w:tc>
      </w:tr>
      <w:tr w:rsidR="009B5492" w:rsidRPr="009B5492" w14:paraId="4C81E29D" w14:textId="77777777" w:rsidTr="00AB618F">
        <w:tc>
          <w:tcPr>
            <w:tcW w:w="4395" w:type="dxa"/>
            <w:tcBorders>
              <w:top w:val="single" w:sz="4" w:space="0" w:color="808080" w:themeColor="background1" w:themeShade="80"/>
              <w:bottom w:val="single" w:sz="4" w:space="0" w:color="808080" w:themeColor="background1" w:themeShade="80"/>
            </w:tcBorders>
          </w:tcPr>
          <w:p w14:paraId="1985D1A5" w14:textId="77777777" w:rsidR="00550D92" w:rsidRPr="009B5492" w:rsidRDefault="00550D92" w:rsidP="00930AB8">
            <w:pPr>
              <w:spacing w:before="40" w:after="40" w:line="276" w:lineRule="auto"/>
              <w:jc w:val="left"/>
              <w:rPr>
                <w:rFonts w:cs="Arial"/>
                <w:sz w:val="18"/>
                <w:lang w:val="en-GB"/>
              </w:rPr>
            </w:pPr>
            <w:r w:rsidRPr="009B5492">
              <w:rPr>
                <w:rFonts w:cs="Arial"/>
                <w:sz w:val="18"/>
                <w:lang w:val="en-GB"/>
              </w:rPr>
              <w:t>Acetic acid, glacial</w:t>
            </w:r>
            <w:r w:rsidRPr="009B5492">
              <w:rPr>
                <w:rFonts w:cs="Arial"/>
                <w:sz w:val="18"/>
                <w:lang w:val="en-GB"/>
              </w:rPr>
              <w:br/>
              <w:t>CAS No. 64-19-7</w:t>
            </w:r>
          </w:p>
        </w:tc>
        <w:tc>
          <w:tcPr>
            <w:tcW w:w="4785" w:type="dxa"/>
            <w:tcBorders>
              <w:top w:val="single" w:sz="4" w:space="0" w:color="808080" w:themeColor="background1" w:themeShade="80"/>
              <w:bottom w:val="single" w:sz="4" w:space="0" w:color="808080" w:themeColor="background1" w:themeShade="80"/>
            </w:tcBorders>
          </w:tcPr>
          <w:p w14:paraId="3DC86971" w14:textId="77777777" w:rsidR="00550D92" w:rsidRPr="009B5492" w:rsidRDefault="00550D92" w:rsidP="00930AB8">
            <w:pPr>
              <w:spacing w:before="40" w:after="40" w:line="276" w:lineRule="auto"/>
              <w:jc w:val="left"/>
              <w:rPr>
                <w:rFonts w:cs="Arial"/>
                <w:sz w:val="18"/>
                <w:lang w:val="en-GB"/>
              </w:rPr>
            </w:pPr>
            <w:r w:rsidRPr="009B5492">
              <w:rPr>
                <w:rFonts w:cs="Arial"/>
                <w:sz w:val="18"/>
                <w:lang w:val="en-GB"/>
              </w:rPr>
              <w:t>Sigma-Aldrich ReagentPlus</w:t>
            </w:r>
            <w:r w:rsidRPr="009B5492">
              <w:rPr>
                <w:rFonts w:cs="Arial"/>
                <w:sz w:val="18"/>
                <w:vertAlign w:val="superscript"/>
                <w:lang w:val="en-GB"/>
              </w:rPr>
              <w:t>®</w:t>
            </w:r>
            <w:r w:rsidRPr="009B5492">
              <w:rPr>
                <w:rFonts w:cs="Arial"/>
                <w:sz w:val="18"/>
                <w:lang w:val="en-GB"/>
              </w:rPr>
              <w:br/>
              <w:t>Cat. No. A6283-100ML</w:t>
            </w:r>
          </w:p>
        </w:tc>
      </w:tr>
      <w:tr w:rsidR="009B5492" w:rsidRPr="009B5492" w14:paraId="20430F7C" w14:textId="77777777" w:rsidTr="00AB618F">
        <w:tc>
          <w:tcPr>
            <w:tcW w:w="4395" w:type="dxa"/>
            <w:tcBorders>
              <w:top w:val="single" w:sz="4" w:space="0" w:color="808080" w:themeColor="background1" w:themeShade="80"/>
              <w:bottom w:val="single" w:sz="4" w:space="0" w:color="808080" w:themeColor="background1" w:themeShade="80"/>
            </w:tcBorders>
          </w:tcPr>
          <w:p w14:paraId="2DDF7901" w14:textId="77777777" w:rsidR="00DD13C7" w:rsidRPr="009B5492" w:rsidRDefault="00B4217B" w:rsidP="00930AB8">
            <w:pPr>
              <w:spacing w:before="40" w:after="40" w:line="276" w:lineRule="auto"/>
              <w:jc w:val="left"/>
              <w:rPr>
                <w:rFonts w:cs="Arial"/>
                <w:sz w:val="18"/>
                <w:lang w:val="en-GB"/>
              </w:rPr>
            </w:pPr>
            <w:r w:rsidRPr="009B5492">
              <w:rPr>
                <w:rFonts w:cs="Arial"/>
                <w:sz w:val="18"/>
                <w:lang w:val="en-GB"/>
              </w:rPr>
              <w:t>2-Propanol, HPLC grade</w:t>
            </w:r>
            <w:r w:rsidRPr="009B5492">
              <w:rPr>
                <w:rFonts w:cs="Arial"/>
                <w:sz w:val="18"/>
                <w:lang w:val="en-GB"/>
              </w:rPr>
              <w:br/>
              <w:t>CAS No. 67-63-0</w:t>
            </w:r>
          </w:p>
        </w:tc>
        <w:tc>
          <w:tcPr>
            <w:tcW w:w="4785" w:type="dxa"/>
            <w:tcBorders>
              <w:top w:val="single" w:sz="4" w:space="0" w:color="808080" w:themeColor="background1" w:themeShade="80"/>
              <w:bottom w:val="single" w:sz="4" w:space="0" w:color="808080" w:themeColor="background1" w:themeShade="80"/>
            </w:tcBorders>
          </w:tcPr>
          <w:p w14:paraId="7131D847" w14:textId="77777777" w:rsidR="00550D92" w:rsidRPr="009B5492" w:rsidRDefault="00B4217B" w:rsidP="00930AB8">
            <w:pPr>
              <w:spacing w:before="40" w:after="40" w:line="276" w:lineRule="auto"/>
              <w:jc w:val="left"/>
              <w:rPr>
                <w:rFonts w:cs="Arial"/>
                <w:sz w:val="18"/>
                <w:lang w:val="en-GB"/>
              </w:rPr>
            </w:pPr>
            <w:r w:rsidRPr="009B5492">
              <w:rPr>
                <w:rFonts w:cs="Arial"/>
                <w:sz w:val="18"/>
                <w:lang w:val="en-GB"/>
              </w:rPr>
              <w:t>Riedel-de Haën</w:t>
            </w:r>
            <w:r w:rsidRPr="009B5492">
              <w:rPr>
                <w:rFonts w:cs="Arial"/>
                <w:sz w:val="18"/>
                <w:lang w:val="en-GB"/>
              </w:rPr>
              <w:br/>
              <w:t>Cat. No. 34863</w:t>
            </w:r>
          </w:p>
        </w:tc>
      </w:tr>
      <w:tr w:rsidR="009B5492" w:rsidRPr="009B5492" w14:paraId="1A6960BB" w14:textId="77777777" w:rsidTr="00AB618F">
        <w:tc>
          <w:tcPr>
            <w:tcW w:w="4395" w:type="dxa"/>
            <w:tcBorders>
              <w:top w:val="single" w:sz="4" w:space="0" w:color="808080" w:themeColor="background1" w:themeShade="80"/>
              <w:bottom w:val="single" w:sz="4" w:space="0" w:color="808080" w:themeColor="background1" w:themeShade="80"/>
            </w:tcBorders>
          </w:tcPr>
          <w:p w14:paraId="383A2495" w14:textId="41AFA040" w:rsidR="00232480" w:rsidRPr="009B5492" w:rsidRDefault="00232480" w:rsidP="00930AB8">
            <w:pPr>
              <w:spacing w:before="40" w:after="40" w:line="276" w:lineRule="auto"/>
              <w:jc w:val="left"/>
              <w:rPr>
                <w:rFonts w:cs="Arial"/>
                <w:sz w:val="18"/>
                <w:highlight w:val="yellow"/>
                <w:lang w:val="en-GB"/>
              </w:rPr>
            </w:pPr>
            <w:r w:rsidRPr="009B5492">
              <w:rPr>
                <w:rFonts w:cs="Arial"/>
                <w:sz w:val="18"/>
                <w:lang w:val="en-GB"/>
              </w:rPr>
              <w:t>Analyte-free human serum, normal</w:t>
            </w:r>
            <w:r w:rsidR="00D75B18" w:rsidRPr="009B5492">
              <w:rPr>
                <w:rFonts w:cs="Arial"/>
                <w:sz w:val="18"/>
                <w:lang w:val="en-GB"/>
              </w:rPr>
              <w:t xml:space="preserve"> (matrix)</w:t>
            </w:r>
            <w:r w:rsidR="00586D2F" w:rsidRPr="009B5492">
              <w:rPr>
                <w:rFonts w:cs="Arial"/>
                <w:sz w:val="18"/>
                <w:lang w:val="en-GB"/>
              </w:rPr>
              <w:br/>
            </w:r>
          </w:p>
        </w:tc>
        <w:tc>
          <w:tcPr>
            <w:tcW w:w="4785" w:type="dxa"/>
            <w:tcBorders>
              <w:top w:val="single" w:sz="4" w:space="0" w:color="808080" w:themeColor="background1" w:themeShade="80"/>
              <w:bottom w:val="single" w:sz="4" w:space="0" w:color="808080" w:themeColor="background1" w:themeShade="80"/>
            </w:tcBorders>
          </w:tcPr>
          <w:p w14:paraId="299A2AD1" w14:textId="5F48D7F4" w:rsidR="00232480" w:rsidRPr="009B5492" w:rsidRDefault="00232480" w:rsidP="00930AB8">
            <w:pPr>
              <w:spacing w:before="40" w:after="40" w:line="276" w:lineRule="auto"/>
              <w:jc w:val="left"/>
              <w:rPr>
                <w:rFonts w:cs="Arial"/>
                <w:sz w:val="18"/>
                <w:highlight w:val="yellow"/>
                <w:lang w:val="en-GB"/>
              </w:rPr>
            </w:pPr>
            <w:r w:rsidRPr="009B5492">
              <w:rPr>
                <w:rFonts w:cs="Arial"/>
                <w:sz w:val="18"/>
                <w:lang w:val="en-GB"/>
              </w:rPr>
              <w:t>Merck Millipore</w:t>
            </w:r>
            <w:r w:rsidRPr="009B5492">
              <w:rPr>
                <w:rFonts w:cs="Arial"/>
                <w:sz w:val="18"/>
                <w:lang w:val="en-GB"/>
              </w:rPr>
              <w:br/>
              <w:t>Cat. No. 637816</w:t>
            </w:r>
          </w:p>
        </w:tc>
      </w:tr>
      <w:tr w:rsidR="00A838F8" w:rsidRPr="009B5492" w14:paraId="10CCDB12" w14:textId="77777777" w:rsidTr="00AB618F">
        <w:tc>
          <w:tcPr>
            <w:tcW w:w="4395" w:type="dxa"/>
            <w:tcBorders>
              <w:top w:val="single" w:sz="4" w:space="0" w:color="808080" w:themeColor="background1" w:themeShade="80"/>
              <w:bottom w:val="single" w:sz="4" w:space="0" w:color="808080" w:themeColor="background1" w:themeShade="80"/>
            </w:tcBorders>
          </w:tcPr>
          <w:p w14:paraId="0F10BB18" w14:textId="0F3DEB57" w:rsidR="00232480" w:rsidRPr="009B5492" w:rsidRDefault="00232480" w:rsidP="00930AB8">
            <w:pPr>
              <w:spacing w:before="40" w:after="40" w:line="276" w:lineRule="auto"/>
              <w:rPr>
                <w:rFonts w:cs="Arial"/>
                <w:sz w:val="18"/>
                <w:lang w:val="en-GB"/>
              </w:rPr>
            </w:pPr>
            <w:r w:rsidRPr="009B5492">
              <w:rPr>
                <w:rFonts w:cs="Arial"/>
                <w:sz w:val="18"/>
                <w:lang w:val="en-GB"/>
              </w:rPr>
              <w:t>TDM free human serum (surrogate matrix)</w:t>
            </w:r>
          </w:p>
        </w:tc>
        <w:tc>
          <w:tcPr>
            <w:tcW w:w="4785" w:type="dxa"/>
            <w:tcBorders>
              <w:top w:val="single" w:sz="4" w:space="0" w:color="808080" w:themeColor="background1" w:themeShade="80"/>
              <w:bottom w:val="single" w:sz="4" w:space="0" w:color="808080" w:themeColor="background1" w:themeShade="80"/>
            </w:tcBorders>
          </w:tcPr>
          <w:p w14:paraId="0FE64AB6" w14:textId="557A285E" w:rsidR="00232480" w:rsidRPr="009B5492" w:rsidRDefault="00232480" w:rsidP="00930AB8">
            <w:pPr>
              <w:spacing w:before="40" w:after="40" w:line="276" w:lineRule="auto"/>
              <w:jc w:val="left"/>
              <w:rPr>
                <w:rFonts w:cs="Arial"/>
                <w:sz w:val="18"/>
                <w:lang w:val="en-GB"/>
              </w:rPr>
            </w:pPr>
            <w:r w:rsidRPr="009B5492">
              <w:rPr>
                <w:rFonts w:cs="Arial"/>
                <w:sz w:val="18"/>
                <w:lang w:val="en-GB"/>
              </w:rPr>
              <w:t>Roche</w:t>
            </w:r>
            <w:r w:rsidRPr="009B5492">
              <w:rPr>
                <w:rFonts w:cs="Arial"/>
                <w:sz w:val="18"/>
                <w:lang w:val="en-GB"/>
              </w:rPr>
              <w:br/>
              <w:t>ID No. 12095432001</w:t>
            </w:r>
          </w:p>
        </w:tc>
      </w:tr>
    </w:tbl>
    <w:p w14:paraId="0026587D" w14:textId="77777777" w:rsidR="00C7149C" w:rsidRPr="009B5492" w:rsidRDefault="00C7149C" w:rsidP="00A838F8">
      <w:pPr>
        <w:pStyle w:val="s2"/>
        <w:numPr>
          <w:ilvl w:val="0"/>
          <w:numId w:val="0"/>
        </w:numPr>
        <w:ind w:left="720"/>
        <w:rPr>
          <w:sz w:val="22"/>
        </w:rPr>
      </w:pPr>
    </w:p>
    <w:p w14:paraId="0FA87EB5" w14:textId="2BB00E89" w:rsidR="00FC1E90" w:rsidRPr="009B5492" w:rsidRDefault="00FC1E90" w:rsidP="00A838F8">
      <w:pPr>
        <w:pStyle w:val="s2"/>
        <w:rPr>
          <w:sz w:val="22"/>
        </w:rPr>
      </w:pPr>
      <w:bookmarkStart w:id="35" w:name="_Toc1719666978"/>
      <w:bookmarkStart w:id="36" w:name="_Toc1400843209"/>
      <w:bookmarkStart w:id="37" w:name="_Toc1119456383"/>
      <w:bookmarkStart w:id="38" w:name="_Toc120439541"/>
      <w:r w:rsidRPr="009B5492">
        <w:rPr>
          <w:sz w:val="22"/>
        </w:rPr>
        <w:t xml:space="preserve">Preparation of </w:t>
      </w:r>
      <w:r w:rsidR="00B67445" w:rsidRPr="009B5492">
        <w:rPr>
          <w:sz w:val="22"/>
        </w:rPr>
        <w:t>reagents</w:t>
      </w:r>
      <w:bookmarkEnd w:id="35"/>
      <w:bookmarkEnd w:id="36"/>
      <w:bookmarkEnd w:id="37"/>
      <w:bookmarkEnd w:id="38"/>
    </w:p>
    <w:p w14:paraId="145B5C2B" w14:textId="5CB63B81" w:rsidR="00634253" w:rsidRPr="009B5492" w:rsidRDefault="00634253" w:rsidP="00930AB8">
      <w:pPr>
        <w:spacing w:line="480" w:lineRule="auto"/>
        <w:rPr>
          <w:rFonts w:cs="Arial"/>
          <w:sz w:val="22"/>
          <w:szCs w:val="24"/>
          <w:lang w:val="en-GB"/>
        </w:rPr>
      </w:pPr>
      <w:r w:rsidRPr="009B5492">
        <w:rPr>
          <w:rFonts w:cs="Arial"/>
          <w:sz w:val="22"/>
          <w:szCs w:val="24"/>
          <w:lang w:val="en-GB"/>
        </w:rPr>
        <w:t xml:space="preserve">If the volume of solutions for sample preparation or chromatographic analysis is not sufficient, a whole multiple of the given volume </w:t>
      </w:r>
      <w:r w:rsidR="00687F1F" w:rsidRPr="009B5492">
        <w:rPr>
          <w:rFonts w:cs="Arial"/>
          <w:sz w:val="22"/>
          <w:szCs w:val="24"/>
          <w:lang w:val="en-GB"/>
        </w:rPr>
        <w:t>must</w:t>
      </w:r>
      <w:r w:rsidRPr="009B5492">
        <w:rPr>
          <w:rFonts w:cs="Arial"/>
          <w:sz w:val="22"/>
          <w:szCs w:val="24"/>
          <w:lang w:val="en-GB"/>
        </w:rPr>
        <w:t xml:space="preserve"> be prepared as described. Final volumes should be combined prior to use.</w:t>
      </w:r>
    </w:p>
    <w:p w14:paraId="21D10153" w14:textId="77777777" w:rsidR="00E60F86" w:rsidRPr="009B5492" w:rsidRDefault="00E60F86" w:rsidP="00930AB8">
      <w:pPr>
        <w:spacing w:line="480" w:lineRule="auto"/>
        <w:rPr>
          <w:rFonts w:cs="Arial"/>
          <w:sz w:val="22"/>
          <w:szCs w:val="24"/>
          <w:lang w:val="en-GB"/>
        </w:rPr>
      </w:pPr>
    </w:p>
    <w:p w14:paraId="0FEB9F90" w14:textId="61EB7AC0" w:rsidR="00634253" w:rsidRPr="009B5492" w:rsidRDefault="00634253" w:rsidP="00930AB8">
      <w:pPr>
        <w:spacing w:line="480" w:lineRule="auto"/>
        <w:rPr>
          <w:rFonts w:cs="Arial"/>
          <w:sz w:val="22"/>
          <w:szCs w:val="24"/>
          <w:lang w:val="en-GB"/>
        </w:rPr>
      </w:pPr>
      <w:r w:rsidRPr="009B5492">
        <w:rPr>
          <w:rFonts w:cs="Arial"/>
          <w:sz w:val="22"/>
          <w:szCs w:val="24"/>
          <w:lang w:val="en-GB"/>
        </w:rPr>
        <w:t xml:space="preserve">Volumetric flasks, measuring cylinders and screw cap bottles are cleaned with </w:t>
      </w:r>
      <w:r w:rsidR="00BA7C8F" w:rsidRPr="009B5492">
        <w:rPr>
          <w:rFonts w:cs="Arial"/>
          <w:sz w:val="22"/>
          <w:szCs w:val="24"/>
          <w:lang w:val="en-GB"/>
        </w:rPr>
        <w:t>methanol or acetone</w:t>
      </w:r>
      <w:r w:rsidRPr="009B5492">
        <w:rPr>
          <w:rFonts w:cs="Arial"/>
          <w:sz w:val="22"/>
          <w:szCs w:val="24"/>
          <w:lang w:val="en-GB"/>
        </w:rPr>
        <w:t xml:space="preserve"> </w:t>
      </w:r>
      <w:r w:rsidR="00B4217B" w:rsidRPr="009B5492">
        <w:rPr>
          <w:rFonts w:cs="Arial"/>
          <w:sz w:val="22"/>
          <w:szCs w:val="24"/>
          <w:lang w:val="en-GB"/>
        </w:rPr>
        <w:t>and</w:t>
      </w:r>
      <w:r w:rsidR="004522AB" w:rsidRPr="009B5492">
        <w:rPr>
          <w:rFonts w:cs="Arial"/>
          <w:sz w:val="22"/>
          <w:szCs w:val="24"/>
          <w:lang w:val="en-GB"/>
        </w:rPr>
        <w:t> </w:t>
      </w:r>
      <w:r w:rsidR="00B4217B" w:rsidRPr="009B5492">
        <w:rPr>
          <w:rFonts w:cs="Arial"/>
          <w:sz w:val="22"/>
          <w:szCs w:val="24"/>
          <w:lang w:val="en-GB"/>
        </w:rPr>
        <w:t>/ or</w:t>
      </w:r>
      <w:r w:rsidRPr="009B5492">
        <w:rPr>
          <w:rFonts w:cs="Arial"/>
          <w:sz w:val="22"/>
          <w:szCs w:val="24"/>
          <w:lang w:val="en-GB"/>
        </w:rPr>
        <w:t xml:space="preserve"> with Milli</w:t>
      </w:r>
      <w:r w:rsidR="00B4217B" w:rsidRPr="009B5492">
        <w:rPr>
          <w:rFonts w:cs="Arial"/>
          <w:sz w:val="22"/>
          <w:szCs w:val="24"/>
          <w:lang w:val="en-GB"/>
        </w:rPr>
        <w:t>-Q</w:t>
      </w:r>
      <w:r w:rsidRPr="009B5492">
        <w:rPr>
          <w:rFonts w:cs="Arial"/>
          <w:sz w:val="22"/>
          <w:szCs w:val="24"/>
          <w:lang w:val="en-GB"/>
        </w:rPr>
        <w:t xml:space="preserve"> water before use (dependent on </w:t>
      </w:r>
      <w:r w:rsidR="00B4217B" w:rsidRPr="009B5492">
        <w:rPr>
          <w:rFonts w:cs="Arial"/>
          <w:sz w:val="22"/>
          <w:szCs w:val="24"/>
          <w:lang w:val="en-GB"/>
        </w:rPr>
        <w:t xml:space="preserve">the </w:t>
      </w:r>
      <w:r w:rsidRPr="009B5492">
        <w:rPr>
          <w:rFonts w:cs="Arial"/>
          <w:sz w:val="22"/>
          <w:szCs w:val="24"/>
          <w:lang w:val="en-GB"/>
        </w:rPr>
        <w:t>eluent that will be used).</w:t>
      </w:r>
      <w:r w:rsidR="00280F4D" w:rsidRPr="009B5492">
        <w:rPr>
          <w:rFonts w:cs="Arial"/>
          <w:sz w:val="22"/>
          <w:szCs w:val="24"/>
          <w:lang w:val="en-GB"/>
        </w:rPr>
        <w:t xml:space="preserve"> </w:t>
      </w:r>
      <w:r w:rsidR="00280F4D" w:rsidRPr="009B5492">
        <w:rPr>
          <w:rFonts w:cs="Arial"/>
          <w:sz w:val="22"/>
          <w:szCs w:val="24"/>
          <w:lang w:val="en-US"/>
        </w:rPr>
        <w:t>The use of a dishwasher is not suitable for USP volumetric flasks.</w:t>
      </w:r>
    </w:p>
    <w:p w14:paraId="5D5504CB" w14:textId="77777777" w:rsidR="00FC1E90" w:rsidRPr="009B5492" w:rsidRDefault="00FC1E90" w:rsidP="00930AB8">
      <w:pPr>
        <w:spacing w:line="480" w:lineRule="auto"/>
        <w:rPr>
          <w:rFonts w:cs="Arial"/>
          <w:sz w:val="22"/>
          <w:szCs w:val="24"/>
          <w:lang w:val="en-GB"/>
        </w:rPr>
      </w:pPr>
    </w:p>
    <w:p w14:paraId="21A5C367" w14:textId="26DCFF8D" w:rsidR="00634253" w:rsidRPr="009B5492" w:rsidRDefault="00116DA1" w:rsidP="00A838F8">
      <w:pPr>
        <w:pStyle w:val="s3"/>
        <w:rPr>
          <w:sz w:val="22"/>
        </w:rPr>
      </w:pPr>
      <w:bookmarkStart w:id="39" w:name="_Toc875712124"/>
      <w:bookmarkStart w:id="40" w:name="_Toc10504001"/>
      <w:bookmarkStart w:id="41" w:name="_Toc1326843089"/>
      <w:bookmarkStart w:id="42" w:name="_Toc120439542"/>
      <w:r w:rsidRPr="009B5492">
        <w:rPr>
          <w:sz w:val="22"/>
        </w:rPr>
        <w:t>4.2.1</w:t>
      </w:r>
      <w:r w:rsidRPr="009B5492">
        <w:rPr>
          <w:sz w:val="22"/>
        </w:rPr>
        <w:tab/>
      </w:r>
      <w:r w:rsidR="00634253" w:rsidRPr="009B5492">
        <w:rPr>
          <w:sz w:val="22"/>
        </w:rPr>
        <w:t xml:space="preserve">Mobile </w:t>
      </w:r>
      <w:r w:rsidR="00B67445" w:rsidRPr="009B5492">
        <w:rPr>
          <w:sz w:val="22"/>
        </w:rPr>
        <w:t>phase</w:t>
      </w:r>
      <w:bookmarkEnd w:id="39"/>
      <w:bookmarkEnd w:id="40"/>
      <w:bookmarkEnd w:id="41"/>
      <w:bookmarkEnd w:id="42"/>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904"/>
      </w:tblGrid>
      <w:tr w:rsidR="009B5492" w:rsidRPr="009B5492" w14:paraId="5FC6B148" w14:textId="77777777" w:rsidTr="00E90C7F">
        <w:tc>
          <w:tcPr>
            <w:tcW w:w="1276" w:type="dxa"/>
          </w:tcPr>
          <w:p w14:paraId="192E5A98" w14:textId="77777777" w:rsidR="00175A7B" w:rsidRPr="009B5492" w:rsidRDefault="00175A7B" w:rsidP="00930AB8">
            <w:pPr>
              <w:spacing w:line="480" w:lineRule="auto"/>
              <w:rPr>
                <w:rFonts w:cs="Arial"/>
                <w:b/>
                <w:sz w:val="18"/>
                <w:lang w:val="en-GB"/>
              </w:rPr>
            </w:pPr>
            <w:r w:rsidRPr="009B5492">
              <w:rPr>
                <w:rFonts w:cs="Arial"/>
                <w:b/>
                <w:sz w:val="18"/>
                <w:lang w:val="en-GB"/>
              </w:rPr>
              <w:t>Eluent A:</w:t>
            </w:r>
          </w:p>
        </w:tc>
        <w:tc>
          <w:tcPr>
            <w:tcW w:w="7904" w:type="dxa"/>
          </w:tcPr>
          <w:p w14:paraId="225631F1" w14:textId="121BC358" w:rsidR="00175A7B" w:rsidRPr="009B5492" w:rsidRDefault="00175A7B" w:rsidP="00930AB8">
            <w:pPr>
              <w:spacing w:line="480" w:lineRule="auto"/>
              <w:rPr>
                <w:rFonts w:cs="Arial"/>
                <w:b/>
                <w:sz w:val="18"/>
                <w:lang w:val="en-GB"/>
              </w:rPr>
            </w:pPr>
            <w:bookmarkStart w:id="43" w:name="MPA"/>
            <w:r w:rsidRPr="009B5492">
              <w:rPr>
                <w:rFonts w:cs="Arial"/>
                <w:b/>
                <w:sz w:val="18"/>
                <w:lang w:val="en-GB"/>
              </w:rPr>
              <w:t>H</w:t>
            </w:r>
            <w:r w:rsidRPr="009B5492">
              <w:rPr>
                <w:rFonts w:cs="Arial"/>
                <w:b/>
                <w:sz w:val="18"/>
                <w:vertAlign w:val="subscript"/>
                <w:lang w:val="en-GB"/>
              </w:rPr>
              <w:t>2</w:t>
            </w:r>
            <w:r w:rsidRPr="009B5492">
              <w:rPr>
                <w:rFonts w:cs="Arial"/>
                <w:b/>
                <w:sz w:val="18"/>
                <w:lang w:val="en-GB"/>
              </w:rPr>
              <w:t>O / MeOH 90</w:t>
            </w:r>
            <w:r w:rsidR="00C13036" w:rsidRPr="009B5492">
              <w:rPr>
                <w:rFonts w:cs="Arial"/>
                <w:b/>
                <w:sz w:val="18"/>
                <w:lang w:val="en-GB"/>
              </w:rPr>
              <w:t>+</w:t>
            </w:r>
            <w:r w:rsidRPr="009B5492">
              <w:rPr>
                <w:rFonts w:cs="Arial"/>
                <w:b/>
                <w:sz w:val="18"/>
                <w:lang w:val="en-GB"/>
              </w:rPr>
              <w:t>10</w:t>
            </w:r>
            <w:r w:rsidR="00DB74E0" w:rsidRPr="009B5492">
              <w:rPr>
                <w:rFonts w:cs="Arial"/>
                <w:b/>
                <w:sz w:val="18"/>
                <w:lang w:val="en-GB"/>
              </w:rPr>
              <w:t xml:space="preserve"> (v</w:t>
            </w:r>
            <w:r w:rsidR="00C13036" w:rsidRPr="009B5492">
              <w:rPr>
                <w:rFonts w:cs="Arial"/>
                <w:b/>
                <w:sz w:val="18"/>
                <w:lang w:val="en-GB"/>
              </w:rPr>
              <w:t>+</w:t>
            </w:r>
            <w:r w:rsidR="00DB74E0" w:rsidRPr="009B5492">
              <w:rPr>
                <w:rFonts w:cs="Arial"/>
                <w:b/>
                <w:sz w:val="18"/>
                <w:lang w:val="en-GB"/>
              </w:rPr>
              <w:t>v)</w:t>
            </w:r>
            <w:r w:rsidRPr="009B5492">
              <w:rPr>
                <w:rFonts w:cs="Arial"/>
                <w:b/>
                <w:sz w:val="18"/>
                <w:lang w:val="en-GB"/>
              </w:rPr>
              <w:t xml:space="preserve"> + 0.1 % </w:t>
            </w:r>
            <w:r w:rsidR="00404035" w:rsidRPr="009B5492">
              <w:rPr>
                <w:rFonts w:cs="Arial"/>
                <w:b/>
                <w:sz w:val="18"/>
                <w:lang w:val="en-GB"/>
              </w:rPr>
              <w:t>acetic</w:t>
            </w:r>
            <w:r w:rsidRPr="009B5492">
              <w:rPr>
                <w:rFonts w:cs="Arial"/>
                <w:b/>
                <w:sz w:val="18"/>
                <w:lang w:val="en-GB"/>
              </w:rPr>
              <w:t xml:space="preserve"> acid</w:t>
            </w:r>
            <w:bookmarkEnd w:id="43"/>
          </w:p>
        </w:tc>
      </w:tr>
      <w:tr w:rsidR="009B5492" w:rsidRPr="009B5492" w14:paraId="24160EA0" w14:textId="77777777" w:rsidTr="00E90C7F">
        <w:tc>
          <w:tcPr>
            <w:tcW w:w="1276" w:type="dxa"/>
          </w:tcPr>
          <w:p w14:paraId="4EE8593E" w14:textId="77777777" w:rsidR="00B67A13" w:rsidRPr="009B5492" w:rsidRDefault="00B67A13" w:rsidP="00930AB8">
            <w:pPr>
              <w:spacing w:line="480" w:lineRule="auto"/>
              <w:rPr>
                <w:rFonts w:cs="Arial"/>
                <w:sz w:val="18"/>
                <w:lang w:val="en-GB"/>
              </w:rPr>
            </w:pPr>
          </w:p>
        </w:tc>
        <w:tc>
          <w:tcPr>
            <w:tcW w:w="7904" w:type="dxa"/>
          </w:tcPr>
          <w:p w14:paraId="42B49071" w14:textId="39975F2E" w:rsidR="00B67A13" w:rsidRPr="009B5492" w:rsidRDefault="00B67A13" w:rsidP="00930AB8">
            <w:pPr>
              <w:spacing w:line="480" w:lineRule="auto"/>
              <w:rPr>
                <w:rFonts w:cs="Arial"/>
                <w:sz w:val="18"/>
                <w:lang w:val="en-GB"/>
              </w:rPr>
            </w:pPr>
            <w:r w:rsidRPr="009B5492">
              <w:rPr>
                <w:rFonts w:cs="Arial"/>
                <w:sz w:val="18"/>
                <w:lang w:val="en-GB"/>
              </w:rPr>
              <w:t>Measure 900</w:t>
            </w:r>
            <w:r w:rsidR="00C13036" w:rsidRPr="009B5492">
              <w:rPr>
                <w:rFonts w:cs="Arial"/>
                <w:sz w:val="18"/>
                <w:lang w:val="en-GB"/>
              </w:rPr>
              <w:t> </w:t>
            </w:r>
            <w:r w:rsidRPr="009B5492">
              <w:rPr>
                <w:rFonts w:cs="Arial"/>
                <w:sz w:val="18"/>
                <w:lang w:val="en-GB"/>
              </w:rPr>
              <w:t>mL water in a 1</w:t>
            </w:r>
            <w:r w:rsidR="00C13036" w:rsidRPr="009B5492">
              <w:rPr>
                <w:rFonts w:cs="Arial"/>
                <w:sz w:val="18"/>
                <w:lang w:val="en-GB"/>
              </w:rPr>
              <w:t> </w:t>
            </w:r>
            <w:r w:rsidRPr="009B5492">
              <w:rPr>
                <w:rFonts w:cs="Arial"/>
                <w:sz w:val="18"/>
                <w:lang w:val="en-GB"/>
              </w:rPr>
              <w:t>L measuring cylinder. Measure 100</w:t>
            </w:r>
            <w:r w:rsidR="00C13036" w:rsidRPr="009B5492">
              <w:rPr>
                <w:rFonts w:cs="Arial"/>
                <w:sz w:val="18"/>
                <w:lang w:val="en-GB"/>
              </w:rPr>
              <w:t> </w:t>
            </w:r>
            <w:r w:rsidRPr="009B5492">
              <w:rPr>
                <w:rFonts w:cs="Arial"/>
                <w:sz w:val="18"/>
                <w:lang w:val="en-GB"/>
              </w:rPr>
              <w:t>mL methanol in a 100 mL measuring cylinder and combine both solutions in an eluent bottle. Add 1000 µL acetic acid.</w:t>
            </w:r>
          </w:p>
        </w:tc>
      </w:tr>
      <w:tr w:rsidR="009B5492" w:rsidRPr="009B5492" w14:paraId="4426EACA" w14:textId="77777777" w:rsidTr="00E90C7F">
        <w:tc>
          <w:tcPr>
            <w:tcW w:w="1276" w:type="dxa"/>
          </w:tcPr>
          <w:p w14:paraId="0929BD99" w14:textId="77777777" w:rsidR="00B24E7B" w:rsidRPr="009B5492" w:rsidRDefault="00B24E7B" w:rsidP="00930AB8">
            <w:pPr>
              <w:spacing w:line="480" w:lineRule="auto"/>
              <w:rPr>
                <w:rFonts w:cs="Arial"/>
                <w:sz w:val="18"/>
                <w:lang w:val="en-GB"/>
              </w:rPr>
            </w:pPr>
          </w:p>
        </w:tc>
        <w:tc>
          <w:tcPr>
            <w:tcW w:w="7904" w:type="dxa"/>
          </w:tcPr>
          <w:p w14:paraId="215B3C59" w14:textId="1135BC4F" w:rsidR="00B24E7B" w:rsidRPr="009B5492" w:rsidRDefault="00B24E7B" w:rsidP="00930AB8">
            <w:pPr>
              <w:spacing w:line="480" w:lineRule="auto"/>
              <w:rPr>
                <w:rFonts w:cs="Arial"/>
                <w:sz w:val="18"/>
                <w:lang w:val="en-GB"/>
              </w:rPr>
            </w:pPr>
            <w:r w:rsidRPr="009B5492">
              <w:rPr>
                <w:rFonts w:cs="Arial"/>
                <w:sz w:val="18"/>
                <w:lang w:val="en-GB"/>
              </w:rPr>
              <w:t xml:space="preserve">After </w:t>
            </w:r>
            <w:r w:rsidR="00937994" w:rsidRPr="009B5492">
              <w:rPr>
                <w:rFonts w:cs="Arial"/>
                <w:sz w:val="18"/>
                <w:lang w:val="en-GB"/>
              </w:rPr>
              <w:t xml:space="preserve">mixing, the </w:t>
            </w:r>
            <w:r w:rsidR="00B67A13" w:rsidRPr="009B5492">
              <w:rPr>
                <w:rFonts w:cs="Arial"/>
                <w:sz w:val="18"/>
                <w:lang w:val="en-GB"/>
              </w:rPr>
              <w:t>solution</w:t>
            </w:r>
            <w:r w:rsidR="00C13036" w:rsidRPr="009B5492">
              <w:rPr>
                <w:rFonts w:cs="Arial"/>
                <w:sz w:val="18"/>
                <w:lang w:val="en-GB"/>
              </w:rPr>
              <w:t xml:space="preserve"> </w:t>
            </w:r>
            <w:r w:rsidR="007F3EC0" w:rsidRPr="009B5492">
              <w:rPr>
                <w:rFonts w:cs="Arial"/>
                <w:sz w:val="18"/>
                <w:lang w:val="en-GB"/>
              </w:rPr>
              <w:t>may</w:t>
            </w:r>
            <w:r w:rsidR="00C13036" w:rsidRPr="009B5492">
              <w:rPr>
                <w:rFonts w:cs="Arial"/>
                <w:sz w:val="18"/>
                <w:lang w:val="en-GB"/>
              </w:rPr>
              <w:t xml:space="preserve"> be degassed</w:t>
            </w:r>
            <w:r w:rsidR="00B67A13" w:rsidRPr="009B5492">
              <w:rPr>
                <w:rFonts w:cs="Arial"/>
                <w:sz w:val="18"/>
                <w:lang w:val="en-GB"/>
              </w:rPr>
              <w:t xml:space="preserve"> in an ultrasonic bath </w:t>
            </w:r>
            <w:r w:rsidR="00C13036" w:rsidRPr="009B5492">
              <w:rPr>
                <w:rFonts w:cs="Arial"/>
                <w:sz w:val="18"/>
                <w:lang w:val="en-GB"/>
              </w:rPr>
              <w:t xml:space="preserve">for </w:t>
            </w:r>
            <w:r w:rsidR="00B67A13" w:rsidRPr="009B5492">
              <w:rPr>
                <w:rFonts w:cs="Arial"/>
                <w:sz w:val="18"/>
                <w:lang w:val="en-GB"/>
              </w:rPr>
              <w:t>5 min</w:t>
            </w:r>
            <w:r w:rsidR="00C13036" w:rsidRPr="009B5492">
              <w:rPr>
                <w:rFonts w:cs="Arial"/>
                <w:sz w:val="18"/>
                <w:lang w:val="en-GB"/>
              </w:rPr>
              <w:t xml:space="preserve"> at</w:t>
            </w:r>
            <w:r w:rsidR="00B67A13" w:rsidRPr="009B5492">
              <w:rPr>
                <w:rFonts w:cs="Arial"/>
                <w:sz w:val="18"/>
                <w:lang w:val="en-GB"/>
              </w:rPr>
              <w:t xml:space="preserve"> 50</w:t>
            </w:r>
            <w:r w:rsidR="00C13036" w:rsidRPr="009B5492">
              <w:rPr>
                <w:rFonts w:cs="Arial"/>
                <w:sz w:val="18"/>
                <w:lang w:val="en-GB"/>
              </w:rPr>
              <w:t> </w:t>
            </w:r>
            <w:r w:rsidR="00B67A13" w:rsidRPr="009B5492">
              <w:rPr>
                <w:rFonts w:cs="Arial"/>
                <w:sz w:val="18"/>
                <w:lang w:val="en-GB"/>
              </w:rPr>
              <w:t>% intensity</w:t>
            </w:r>
            <w:r w:rsidR="00C13036" w:rsidRPr="009B5492">
              <w:rPr>
                <w:rFonts w:cs="Arial"/>
                <w:sz w:val="18"/>
                <w:lang w:val="en-GB"/>
              </w:rPr>
              <w:t xml:space="preserve"> (optional</w:t>
            </w:r>
            <w:r w:rsidR="00B67A13" w:rsidRPr="009B5492">
              <w:rPr>
                <w:rFonts w:cs="Arial"/>
                <w:sz w:val="18"/>
                <w:lang w:val="en-GB"/>
              </w:rPr>
              <w:t>)</w:t>
            </w:r>
            <w:r w:rsidR="00FD7580" w:rsidRPr="009B5492">
              <w:rPr>
                <w:rFonts w:cs="Arial"/>
                <w:sz w:val="18"/>
                <w:lang w:val="en-GB"/>
              </w:rPr>
              <w:t>.</w:t>
            </w:r>
          </w:p>
        </w:tc>
      </w:tr>
      <w:tr w:rsidR="009B5492" w:rsidRPr="009B5492" w14:paraId="54D44B3E" w14:textId="77777777" w:rsidTr="00E90C7F">
        <w:tc>
          <w:tcPr>
            <w:tcW w:w="1276" w:type="dxa"/>
          </w:tcPr>
          <w:p w14:paraId="5CCF1B5C" w14:textId="77777777" w:rsidR="00175A7B" w:rsidRPr="009B5492" w:rsidRDefault="00175A7B" w:rsidP="00930AB8">
            <w:pPr>
              <w:spacing w:line="480" w:lineRule="auto"/>
              <w:rPr>
                <w:rFonts w:cs="Arial"/>
                <w:b/>
                <w:sz w:val="18"/>
                <w:lang w:val="en-GB"/>
              </w:rPr>
            </w:pPr>
            <w:r w:rsidRPr="009B5492">
              <w:rPr>
                <w:rFonts w:cs="Arial"/>
                <w:b/>
                <w:sz w:val="18"/>
                <w:lang w:val="en-GB"/>
              </w:rPr>
              <w:t>Eluent B:</w:t>
            </w:r>
          </w:p>
        </w:tc>
        <w:tc>
          <w:tcPr>
            <w:tcW w:w="7904" w:type="dxa"/>
          </w:tcPr>
          <w:p w14:paraId="105981C6" w14:textId="0624EBD5" w:rsidR="00175A7B" w:rsidRPr="009B5492" w:rsidRDefault="00404035" w:rsidP="00930AB8">
            <w:pPr>
              <w:spacing w:line="480" w:lineRule="auto"/>
              <w:rPr>
                <w:rFonts w:cs="Arial"/>
                <w:b/>
                <w:sz w:val="18"/>
                <w:lang w:val="en-GB"/>
              </w:rPr>
            </w:pPr>
            <w:bookmarkStart w:id="44" w:name="MPB"/>
            <w:r w:rsidRPr="009B5492">
              <w:rPr>
                <w:rFonts w:cs="Arial"/>
                <w:b/>
                <w:sz w:val="18"/>
                <w:lang w:val="en-GB"/>
              </w:rPr>
              <w:t>MeOH / H</w:t>
            </w:r>
            <w:r w:rsidRPr="009B5492">
              <w:rPr>
                <w:rFonts w:cs="Arial"/>
                <w:b/>
                <w:sz w:val="18"/>
                <w:vertAlign w:val="subscript"/>
                <w:lang w:val="en-GB"/>
              </w:rPr>
              <w:t>2</w:t>
            </w:r>
            <w:r w:rsidRPr="009B5492">
              <w:rPr>
                <w:rFonts w:cs="Arial"/>
                <w:b/>
                <w:sz w:val="18"/>
                <w:lang w:val="en-GB"/>
              </w:rPr>
              <w:t>O 95</w:t>
            </w:r>
            <w:r w:rsidR="00C13036" w:rsidRPr="009B5492">
              <w:rPr>
                <w:rFonts w:cs="Arial"/>
                <w:b/>
                <w:sz w:val="18"/>
                <w:lang w:val="en-GB"/>
              </w:rPr>
              <w:t>+</w:t>
            </w:r>
            <w:r w:rsidRPr="009B5492">
              <w:rPr>
                <w:rFonts w:cs="Arial"/>
                <w:b/>
                <w:sz w:val="18"/>
                <w:lang w:val="en-GB"/>
              </w:rPr>
              <w:t>5</w:t>
            </w:r>
            <w:r w:rsidR="00DB74E0" w:rsidRPr="009B5492">
              <w:rPr>
                <w:rFonts w:cs="Arial"/>
                <w:b/>
                <w:sz w:val="18"/>
                <w:lang w:val="en-GB"/>
              </w:rPr>
              <w:t xml:space="preserve"> (v</w:t>
            </w:r>
            <w:r w:rsidR="00C13036" w:rsidRPr="009B5492">
              <w:rPr>
                <w:rFonts w:cs="Arial"/>
                <w:b/>
                <w:sz w:val="18"/>
                <w:lang w:val="en-GB"/>
              </w:rPr>
              <w:t>+</w:t>
            </w:r>
            <w:r w:rsidR="00DB74E0" w:rsidRPr="009B5492">
              <w:rPr>
                <w:rFonts w:cs="Arial"/>
                <w:b/>
                <w:sz w:val="18"/>
                <w:lang w:val="en-GB"/>
              </w:rPr>
              <w:t>v)</w:t>
            </w:r>
            <w:bookmarkEnd w:id="44"/>
          </w:p>
        </w:tc>
      </w:tr>
      <w:tr w:rsidR="009B5492" w:rsidRPr="009B5492" w14:paraId="5D025D30" w14:textId="77777777" w:rsidTr="00E90C7F">
        <w:tc>
          <w:tcPr>
            <w:tcW w:w="1276" w:type="dxa"/>
          </w:tcPr>
          <w:p w14:paraId="6750EA89" w14:textId="77777777" w:rsidR="00404035" w:rsidRPr="009B5492" w:rsidRDefault="00404035" w:rsidP="00930AB8">
            <w:pPr>
              <w:spacing w:line="480" w:lineRule="auto"/>
              <w:rPr>
                <w:rFonts w:cs="Arial"/>
                <w:sz w:val="18"/>
                <w:lang w:val="en-GB"/>
              </w:rPr>
            </w:pPr>
          </w:p>
        </w:tc>
        <w:tc>
          <w:tcPr>
            <w:tcW w:w="7904" w:type="dxa"/>
          </w:tcPr>
          <w:p w14:paraId="26426AA7" w14:textId="6B281ED1" w:rsidR="00404035" w:rsidRPr="009B5492" w:rsidRDefault="00404035" w:rsidP="00930AB8">
            <w:pPr>
              <w:spacing w:line="480" w:lineRule="auto"/>
              <w:rPr>
                <w:rFonts w:cs="Arial"/>
                <w:sz w:val="18"/>
                <w:lang w:val="en-GB"/>
              </w:rPr>
            </w:pPr>
            <w:r w:rsidRPr="009B5492">
              <w:rPr>
                <w:rFonts w:cs="Arial"/>
                <w:sz w:val="18"/>
                <w:lang w:val="en-GB"/>
              </w:rPr>
              <w:t>Measure 950</w:t>
            </w:r>
            <w:r w:rsidR="00C13036" w:rsidRPr="009B5492">
              <w:rPr>
                <w:rFonts w:cs="Arial"/>
                <w:sz w:val="18"/>
                <w:lang w:val="en-GB"/>
              </w:rPr>
              <w:t> </w:t>
            </w:r>
            <w:r w:rsidRPr="009B5492">
              <w:rPr>
                <w:rFonts w:cs="Arial"/>
                <w:sz w:val="18"/>
                <w:lang w:val="en-GB"/>
              </w:rPr>
              <w:t xml:space="preserve">mL </w:t>
            </w:r>
            <w:r w:rsidR="00C13036" w:rsidRPr="009B5492">
              <w:rPr>
                <w:rFonts w:cs="Arial"/>
                <w:sz w:val="18"/>
                <w:lang w:val="en-GB"/>
              </w:rPr>
              <w:t>methanol</w:t>
            </w:r>
            <w:r w:rsidRPr="009B5492">
              <w:rPr>
                <w:rFonts w:cs="Arial"/>
                <w:sz w:val="18"/>
                <w:lang w:val="en-GB"/>
              </w:rPr>
              <w:t xml:space="preserve"> in a 1</w:t>
            </w:r>
            <w:r w:rsidR="00C13036" w:rsidRPr="009B5492">
              <w:rPr>
                <w:rFonts w:cs="Arial"/>
                <w:sz w:val="18"/>
                <w:lang w:val="en-GB"/>
              </w:rPr>
              <w:t> </w:t>
            </w:r>
            <w:r w:rsidRPr="009B5492">
              <w:rPr>
                <w:rFonts w:cs="Arial"/>
                <w:sz w:val="18"/>
                <w:lang w:val="en-GB"/>
              </w:rPr>
              <w:t>L measuring cylinder</w:t>
            </w:r>
            <w:r w:rsidR="00C13036" w:rsidRPr="009B5492">
              <w:rPr>
                <w:rFonts w:cs="Arial"/>
                <w:sz w:val="18"/>
                <w:lang w:val="en-GB"/>
              </w:rPr>
              <w:t>. Measure 50 mL water in a 100 mL measuring cylinder and combine both solutions in an eluent bottle.</w:t>
            </w:r>
          </w:p>
        </w:tc>
      </w:tr>
      <w:tr w:rsidR="009B5492" w:rsidRPr="009B5492" w14:paraId="5A33AAB0" w14:textId="77777777" w:rsidTr="00E90C7F">
        <w:tc>
          <w:tcPr>
            <w:tcW w:w="1276" w:type="dxa"/>
          </w:tcPr>
          <w:p w14:paraId="7B3A22B0" w14:textId="77777777" w:rsidR="00B67A13" w:rsidRPr="009B5492" w:rsidRDefault="00B67A13" w:rsidP="00930AB8">
            <w:pPr>
              <w:spacing w:line="480" w:lineRule="auto"/>
              <w:rPr>
                <w:rFonts w:cs="Arial"/>
                <w:sz w:val="18"/>
                <w:lang w:val="en-GB"/>
              </w:rPr>
            </w:pPr>
          </w:p>
        </w:tc>
        <w:tc>
          <w:tcPr>
            <w:tcW w:w="7904" w:type="dxa"/>
          </w:tcPr>
          <w:p w14:paraId="0051B905" w14:textId="08A98235" w:rsidR="00B67A13" w:rsidRPr="009B5492" w:rsidRDefault="00C13036" w:rsidP="00930AB8">
            <w:pPr>
              <w:spacing w:line="480" w:lineRule="auto"/>
              <w:rPr>
                <w:rFonts w:cs="Arial"/>
                <w:sz w:val="18"/>
                <w:lang w:val="en-GB"/>
              </w:rPr>
            </w:pPr>
            <w:r w:rsidRPr="009B5492">
              <w:rPr>
                <w:rFonts w:cs="Arial"/>
                <w:sz w:val="18"/>
                <w:lang w:val="en-GB"/>
              </w:rPr>
              <w:t xml:space="preserve">After mixing, the solution </w:t>
            </w:r>
            <w:r w:rsidR="007F3EC0" w:rsidRPr="009B5492">
              <w:rPr>
                <w:rFonts w:cs="Arial"/>
                <w:sz w:val="18"/>
                <w:lang w:val="en-GB"/>
              </w:rPr>
              <w:t>may</w:t>
            </w:r>
            <w:r w:rsidRPr="009B5492">
              <w:rPr>
                <w:rFonts w:cs="Arial"/>
                <w:sz w:val="18"/>
                <w:lang w:val="en-GB"/>
              </w:rPr>
              <w:t xml:space="preserve"> be degassed in an ultrasonic bath for 5 min at 50 % intensity (optional).</w:t>
            </w:r>
          </w:p>
        </w:tc>
      </w:tr>
    </w:tbl>
    <w:p w14:paraId="6F8D4DA1" w14:textId="393B92CA" w:rsidR="00634253" w:rsidRPr="009B5492" w:rsidRDefault="00634253" w:rsidP="00930AB8">
      <w:pPr>
        <w:spacing w:line="480" w:lineRule="auto"/>
        <w:rPr>
          <w:rFonts w:cs="Arial"/>
          <w:sz w:val="22"/>
          <w:szCs w:val="24"/>
          <w:lang w:val="en-GB"/>
        </w:rPr>
      </w:pPr>
      <w:r w:rsidRPr="009B5492">
        <w:rPr>
          <w:rFonts w:cs="Arial"/>
          <w:sz w:val="22"/>
          <w:szCs w:val="24"/>
          <w:lang w:val="en-GB"/>
        </w:rPr>
        <w:t>Store eluent</w:t>
      </w:r>
      <w:r w:rsidR="00651770" w:rsidRPr="009B5492">
        <w:rPr>
          <w:rFonts w:cs="Arial"/>
          <w:sz w:val="22"/>
          <w:szCs w:val="24"/>
          <w:lang w:val="en-GB"/>
        </w:rPr>
        <w:t>s</w:t>
      </w:r>
      <w:r w:rsidRPr="009B5492">
        <w:rPr>
          <w:rFonts w:cs="Arial"/>
          <w:sz w:val="22"/>
          <w:szCs w:val="24"/>
          <w:lang w:val="en-GB"/>
        </w:rPr>
        <w:t xml:space="preserve"> A and B at room temperature for a maximum of </w:t>
      </w:r>
      <w:r w:rsidR="00FE0973" w:rsidRPr="009B5492">
        <w:rPr>
          <w:rFonts w:cs="Arial"/>
          <w:sz w:val="22"/>
          <w:szCs w:val="24"/>
          <w:lang w:val="en-GB"/>
        </w:rPr>
        <w:t>four</w:t>
      </w:r>
      <w:r w:rsidRPr="009B5492">
        <w:rPr>
          <w:rFonts w:cs="Arial"/>
          <w:sz w:val="22"/>
          <w:szCs w:val="24"/>
          <w:lang w:val="en-GB"/>
        </w:rPr>
        <w:t xml:space="preserve"> weeks</w:t>
      </w:r>
      <w:r w:rsidR="00651770" w:rsidRPr="009B5492">
        <w:rPr>
          <w:rFonts w:cs="Arial"/>
          <w:sz w:val="22"/>
          <w:szCs w:val="24"/>
          <w:lang w:val="en-GB"/>
        </w:rPr>
        <w:t xml:space="preserve"> (eluent A) </w:t>
      </w:r>
      <w:r w:rsidR="00401D5E" w:rsidRPr="009B5492">
        <w:rPr>
          <w:rFonts w:cs="Arial"/>
          <w:sz w:val="22"/>
          <w:szCs w:val="24"/>
          <w:lang w:val="en-GB"/>
        </w:rPr>
        <w:t>/</w:t>
      </w:r>
      <w:r w:rsidR="00651770" w:rsidRPr="009B5492">
        <w:rPr>
          <w:rFonts w:cs="Arial"/>
          <w:sz w:val="22"/>
          <w:szCs w:val="24"/>
          <w:lang w:val="en-GB"/>
        </w:rPr>
        <w:t xml:space="preserve"> </w:t>
      </w:r>
      <w:r w:rsidR="00E90C7F" w:rsidRPr="009B5492">
        <w:rPr>
          <w:rFonts w:cs="Arial"/>
          <w:sz w:val="22"/>
          <w:szCs w:val="24"/>
          <w:lang w:val="en-GB"/>
        </w:rPr>
        <w:t>six</w:t>
      </w:r>
      <w:r w:rsidR="00651770" w:rsidRPr="009B5492">
        <w:rPr>
          <w:rFonts w:cs="Arial"/>
          <w:sz w:val="22"/>
          <w:szCs w:val="24"/>
          <w:lang w:val="en-GB"/>
        </w:rPr>
        <w:t xml:space="preserve"> months (eluent</w:t>
      </w:r>
      <w:r w:rsidR="00E90C7F" w:rsidRPr="009B5492">
        <w:rPr>
          <w:rFonts w:cs="Arial"/>
          <w:sz w:val="22"/>
          <w:szCs w:val="24"/>
          <w:lang w:val="en-GB"/>
        </w:rPr>
        <w:t> </w:t>
      </w:r>
      <w:r w:rsidR="00651770" w:rsidRPr="009B5492">
        <w:rPr>
          <w:rFonts w:cs="Arial"/>
          <w:sz w:val="22"/>
          <w:szCs w:val="24"/>
          <w:lang w:val="en-GB"/>
        </w:rPr>
        <w:t>B)</w:t>
      </w:r>
      <w:r w:rsidRPr="009B5492">
        <w:rPr>
          <w:rFonts w:cs="Arial"/>
          <w:sz w:val="22"/>
          <w:szCs w:val="24"/>
          <w:lang w:val="en-GB"/>
        </w:rPr>
        <w:t>.</w:t>
      </w:r>
    </w:p>
    <w:p w14:paraId="1AE81100" w14:textId="77777777" w:rsidR="00634253" w:rsidRPr="009B5492" w:rsidRDefault="00634253" w:rsidP="00930AB8">
      <w:pPr>
        <w:spacing w:line="480" w:lineRule="auto"/>
        <w:rPr>
          <w:rFonts w:cs="Arial"/>
          <w:sz w:val="22"/>
          <w:szCs w:val="24"/>
          <w:lang w:val="en-GB"/>
        </w:rPr>
      </w:pPr>
    </w:p>
    <w:p w14:paraId="53E0FC0C" w14:textId="3B1896CD" w:rsidR="00634253" w:rsidRPr="009B5492" w:rsidRDefault="00116DA1" w:rsidP="00A838F8">
      <w:pPr>
        <w:pStyle w:val="s3"/>
        <w:rPr>
          <w:sz w:val="22"/>
        </w:rPr>
      </w:pPr>
      <w:bookmarkStart w:id="45" w:name="_Toc1961909549"/>
      <w:bookmarkStart w:id="46" w:name="_Toc322378198"/>
      <w:bookmarkStart w:id="47" w:name="_Toc2113095850"/>
      <w:bookmarkStart w:id="48" w:name="_Toc120439543"/>
      <w:r w:rsidRPr="009B5492">
        <w:rPr>
          <w:sz w:val="22"/>
        </w:rPr>
        <w:t>4.2.2</w:t>
      </w:r>
      <w:r w:rsidRPr="009B5492">
        <w:rPr>
          <w:sz w:val="22"/>
        </w:rPr>
        <w:tab/>
      </w:r>
      <w:r w:rsidR="00016505" w:rsidRPr="009B5492">
        <w:rPr>
          <w:sz w:val="22"/>
        </w:rPr>
        <w:t xml:space="preserve">Autosampler </w:t>
      </w:r>
      <w:r w:rsidR="00B67445" w:rsidRPr="009B5492">
        <w:rPr>
          <w:sz w:val="22"/>
        </w:rPr>
        <w:t>wash solution</w:t>
      </w:r>
      <w:bookmarkEnd w:id="45"/>
      <w:bookmarkEnd w:id="46"/>
      <w:bookmarkEnd w:id="47"/>
      <w:bookmarkEnd w:id="48"/>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762"/>
      </w:tblGrid>
      <w:tr w:rsidR="009B5492" w:rsidRPr="009B5492" w14:paraId="58B51FF6" w14:textId="77777777" w:rsidTr="000D1B13">
        <w:tc>
          <w:tcPr>
            <w:tcW w:w="1418" w:type="dxa"/>
          </w:tcPr>
          <w:p w14:paraId="195D166E" w14:textId="1ABB5E7D" w:rsidR="00016505" w:rsidRPr="009B5492" w:rsidRDefault="00016505" w:rsidP="00930AB8">
            <w:pPr>
              <w:spacing w:line="480" w:lineRule="auto"/>
              <w:jc w:val="left"/>
              <w:rPr>
                <w:rFonts w:cs="Arial"/>
                <w:sz w:val="18"/>
                <w:lang w:val="en-GB"/>
              </w:rPr>
            </w:pPr>
            <w:bookmarkStart w:id="49" w:name="AS_wash_solution"/>
            <w:r w:rsidRPr="009B5492">
              <w:rPr>
                <w:rFonts w:cs="Arial"/>
                <w:b/>
                <w:sz w:val="18"/>
                <w:lang w:val="en-GB"/>
              </w:rPr>
              <w:t>75 % MeOH</w:t>
            </w:r>
            <w:bookmarkEnd w:id="49"/>
            <w:r w:rsidR="007F40CD" w:rsidRPr="009B5492">
              <w:rPr>
                <w:rFonts w:cs="Arial"/>
                <w:b/>
                <w:sz w:val="18"/>
                <w:lang w:val="en-GB"/>
              </w:rPr>
              <w:br/>
            </w:r>
            <w:r w:rsidR="00443542" w:rsidRPr="009B5492">
              <w:rPr>
                <w:rFonts w:cs="Arial"/>
                <w:sz w:val="18"/>
                <w:lang w:val="en-GB"/>
              </w:rPr>
              <w:t>(3+</w:t>
            </w:r>
            <w:r w:rsidR="007F40CD" w:rsidRPr="009B5492">
              <w:rPr>
                <w:rFonts w:cs="Arial"/>
                <w:sz w:val="18"/>
                <w:lang w:val="en-GB"/>
              </w:rPr>
              <w:t>1, v+v)</w:t>
            </w:r>
          </w:p>
        </w:tc>
        <w:tc>
          <w:tcPr>
            <w:tcW w:w="7762" w:type="dxa"/>
          </w:tcPr>
          <w:p w14:paraId="233238AE" w14:textId="07671E87" w:rsidR="00016505" w:rsidRPr="009B5492" w:rsidRDefault="00561073" w:rsidP="00930AB8">
            <w:pPr>
              <w:spacing w:line="480" w:lineRule="auto"/>
              <w:rPr>
                <w:rFonts w:cs="Arial"/>
                <w:sz w:val="18"/>
                <w:lang w:val="en-GB"/>
              </w:rPr>
            </w:pPr>
            <w:r w:rsidRPr="009B5492">
              <w:rPr>
                <w:rFonts w:cs="Arial"/>
                <w:sz w:val="18"/>
                <w:lang w:val="en-GB"/>
              </w:rPr>
              <w:t>Measure 750</w:t>
            </w:r>
            <w:r w:rsidR="00D75B18" w:rsidRPr="009B5492">
              <w:rPr>
                <w:rFonts w:cs="Arial"/>
                <w:sz w:val="18"/>
                <w:lang w:val="en-GB"/>
              </w:rPr>
              <w:t> </w:t>
            </w:r>
            <w:r w:rsidRPr="009B5492">
              <w:rPr>
                <w:rFonts w:cs="Arial"/>
                <w:sz w:val="18"/>
                <w:lang w:val="en-GB"/>
              </w:rPr>
              <w:t>mL methanol and 250</w:t>
            </w:r>
            <w:r w:rsidR="00D75B18" w:rsidRPr="009B5492">
              <w:rPr>
                <w:rFonts w:cs="Arial"/>
                <w:sz w:val="18"/>
                <w:lang w:val="en-GB"/>
              </w:rPr>
              <w:t> </w:t>
            </w:r>
            <w:r w:rsidRPr="009B5492">
              <w:rPr>
                <w:rFonts w:cs="Arial"/>
                <w:sz w:val="18"/>
                <w:lang w:val="en-GB"/>
              </w:rPr>
              <w:t>mL Milli-Q water in a 1 L measuring cylinder and mix both solutions in a 1 L screw cap bottle (glass).</w:t>
            </w:r>
          </w:p>
        </w:tc>
      </w:tr>
    </w:tbl>
    <w:p w14:paraId="3797F569" w14:textId="667960EE" w:rsidR="00016505" w:rsidRPr="009B5492" w:rsidRDefault="00016505" w:rsidP="00930AB8">
      <w:pPr>
        <w:spacing w:line="480" w:lineRule="auto"/>
        <w:rPr>
          <w:rFonts w:cs="Arial"/>
          <w:sz w:val="22"/>
          <w:szCs w:val="24"/>
          <w:lang w:val="en-GB"/>
        </w:rPr>
      </w:pPr>
      <w:r w:rsidRPr="009B5492">
        <w:rPr>
          <w:rFonts w:cs="Arial"/>
          <w:sz w:val="22"/>
          <w:szCs w:val="24"/>
          <w:lang w:val="en-GB"/>
        </w:rPr>
        <w:t xml:space="preserve">Store autosampler wash solution at room temperature for </w:t>
      </w:r>
      <w:r w:rsidR="00D75B18" w:rsidRPr="009B5492">
        <w:rPr>
          <w:rFonts w:cs="Arial"/>
          <w:sz w:val="22"/>
          <w:szCs w:val="24"/>
          <w:lang w:val="en-GB"/>
        </w:rPr>
        <w:t xml:space="preserve">a </w:t>
      </w:r>
      <w:r w:rsidRPr="009B5492">
        <w:rPr>
          <w:rFonts w:cs="Arial"/>
          <w:sz w:val="22"/>
          <w:szCs w:val="24"/>
          <w:lang w:val="en-GB"/>
        </w:rPr>
        <w:t xml:space="preserve">maximum </w:t>
      </w:r>
      <w:r w:rsidR="00361279" w:rsidRPr="009B5492">
        <w:rPr>
          <w:rFonts w:cs="Arial"/>
          <w:sz w:val="22"/>
          <w:szCs w:val="24"/>
          <w:lang w:val="en-GB"/>
        </w:rPr>
        <w:t xml:space="preserve">of </w:t>
      </w:r>
      <w:r w:rsidR="00524F64" w:rsidRPr="009B5492">
        <w:rPr>
          <w:rFonts w:cs="Arial"/>
          <w:sz w:val="22"/>
          <w:szCs w:val="24"/>
          <w:lang w:val="en-GB"/>
        </w:rPr>
        <w:t>six</w:t>
      </w:r>
      <w:r w:rsidRPr="009B5492">
        <w:rPr>
          <w:rFonts w:cs="Arial"/>
          <w:sz w:val="22"/>
          <w:szCs w:val="24"/>
          <w:lang w:val="en-GB"/>
        </w:rPr>
        <w:t xml:space="preserve"> month</w:t>
      </w:r>
      <w:r w:rsidR="00361279" w:rsidRPr="009B5492">
        <w:rPr>
          <w:rFonts w:cs="Arial"/>
          <w:sz w:val="22"/>
          <w:szCs w:val="24"/>
          <w:lang w:val="en-GB"/>
        </w:rPr>
        <w:t>s</w:t>
      </w:r>
      <w:r w:rsidRPr="009B5492">
        <w:rPr>
          <w:rFonts w:cs="Arial"/>
          <w:sz w:val="22"/>
          <w:szCs w:val="24"/>
          <w:lang w:val="en-GB"/>
        </w:rPr>
        <w:t xml:space="preserve">. </w:t>
      </w:r>
    </w:p>
    <w:p w14:paraId="5BAE9D34" w14:textId="77777777" w:rsidR="00406F61" w:rsidRPr="009B5492" w:rsidRDefault="00406F61" w:rsidP="00930AB8">
      <w:pPr>
        <w:spacing w:line="480" w:lineRule="auto"/>
        <w:rPr>
          <w:rFonts w:cs="Arial"/>
          <w:sz w:val="22"/>
          <w:szCs w:val="24"/>
          <w:lang w:val="en-GB"/>
        </w:rPr>
      </w:pPr>
    </w:p>
    <w:p w14:paraId="54D1A87C" w14:textId="7D042387" w:rsidR="00406F61" w:rsidRPr="009B5492" w:rsidRDefault="00116DA1" w:rsidP="00A838F8">
      <w:pPr>
        <w:pStyle w:val="s3"/>
        <w:rPr>
          <w:sz w:val="22"/>
        </w:rPr>
      </w:pPr>
      <w:bookmarkStart w:id="50" w:name="_Toc1624510631"/>
      <w:bookmarkStart w:id="51" w:name="_Toc939843021"/>
      <w:bookmarkStart w:id="52" w:name="_Toc660498485"/>
      <w:bookmarkStart w:id="53" w:name="_Toc120439544"/>
      <w:r w:rsidRPr="009B5492">
        <w:rPr>
          <w:sz w:val="22"/>
        </w:rPr>
        <w:t>4.2.3</w:t>
      </w:r>
      <w:r w:rsidRPr="009B5492">
        <w:rPr>
          <w:sz w:val="22"/>
        </w:rPr>
        <w:tab/>
      </w:r>
      <w:r w:rsidR="00406F61" w:rsidRPr="009B5492">
        <w:rPr>
          <w:sz w:val="22"/>
        </w:rPr>
        <w:t xml:space="preserve">Seal </w:t>
      </w:r>
      <w:r w:rsidR="00B67445" w:rsidRPr="009B5492">
        <w:rPr>
          <w:sz w:val="22"/>
        </w:rPr>
        <w:t>wash solution</w:t>
      </w:r>
      <w:bookmarkEnd w:id="50"/>
      <w:bookmarkEnd w:id="51"/>
      <w:bookmarkEnd w:id="52"/>
      <w:bookmarkEnd w:id="53"/>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7337"/>
      </w:tblGrid>
      <w:tr w:rsidR="009B5492" w:rsidRPr="009B5492" w14:paraId="094E7D8A" w14:textId="77777777" w:rsidTr="000D1B13">
        <w:tc>
          <w:tcPr>
            <w:tcW w:w="1843" w:type="dxa"/>
          </w:tcPr>
          <w:p w14:paraId="59FD0F5A" w14:textId="1212273B" w:rsidR="00406F61" w:rsidRPr="009B5492" w:rsidRDefault="00406F61" w:rsidP="00930AB8">
            <w:pPr>
              <w:spacing w:line="480" w:lineRule="auto"/>
              <w:jc w:val="left"/>
              <w:rPr>
                <w:rFonts w:cs="Arial"/>
                <w:sz w:val="18"/>
                <w:lang w:val="en-GB"/>
              </w:rPr>
            </w:pPr>
            <w:r w:rsidRPr="009B5492">
              <w:rPr>
                <w:rFonts w:cs="Arial"/>
                <w:b/>
                <w:sz w:val="18"/>
                <w:lang w:val="en-GB"/>
              </w:rPr>
              <w:t>20</w:t>
            </w:r>
            <w:r w:rsidR="00A66F0C" w:rsidRPr="009B5492">
              <w:rPr>
                <w:rFonts w:cs="Arial"/>
                <w:b/>
                <w:sz w:val="18"/>
                <w:lang w:val="en-GB"/>
              </w:rPr>
              <w:t> </w:t>
            </w:r>
            <w:r w:rsidRPr="009B5492">
              <w:rPr>
                <w:rFonts w:cs="Arial"/>
                <w:b/>
                <w:sz w:val="18"/>
                <w:lang w:val="en-GB"/>
              </w:rPr>
              <w:t>% 2-</w:t>
            </w:r>
            <w:r w:rsidR="00A66F0C" w:rsidRPr="009B5492">
              <w:rPr>
                <w:rFonts w:cs="Arial"/>
                <w:b/>
                <w:sz w:val="18"/>
                <w:lang w:val="en-GB"/>
              </w:rPr>
              <w:t>P</w:t>
            </w:r>
            <w:r w:rsidRPr="009B5492">
              <w:rPr>
                <w:rFonts w:cs="Arial"/>
                <w:b/>
                <w:sz w:val="18"/>
                <w:lang w:val="en-GB"/>
              </w:rPr>
              <w:t>ropanol</w:t>
            </w:r>
            <w:r w:rsidR="007F40CD" w:rsidRPr="009B5492">
              <w:rPr>
                <w:rFonts w:cs="Arial"/>
                <w:b/>
                <w:sz w:val="18"/>
                <w:lang w:val="en-GB"/>
              </w:rPr>
              <w:br/>
            </w:r>
            <w:r w:rsidR="00443542" w:rsidRPr="009B5492">
              <w:rPr>
                <w:rFonts w:cs="Arial"/>
                <w:sz w:val="18"/>
                <w:lang w:val="en-GB"/>
              </w:rPr>
              <w:t>(1+</w:t>
            </w:r>
            <w:r w:rsidR="007F40CD" w:rsidRPr="009B5492">
              <w:rPr>
                <w:rFonts w:cs="Arial"/>
                <w:sz w:val="18"/>
                <w:lang w:val="en-GB"/>
              </w:rPr>
              <w:t>4, v+v)</w:t>
            </w:r>
          </w:p>
        </w:tc>
        <w:tc>
          <w:tcPr>
            <w:tcW w:w="7337" w:type="dxa"/>
          </w:tcPr>
          <w:p w14:paraId="5C42CA0F" w14:textId="77935690" w:rsidR="00406F61" w:rsidRPr="009B5492" w:rsidRDefault="00561073" w:rsidP="00930AB8">
            <w:pPr>
              <w:spacing w:line="480" w:lineRule="auto"/>
              <w:rPr>
                <w:rFonts w:cs="Arial"/>
                <w:sz w:val="18"/>
                <w:lang w:val="en-GB"/>
              </w:rPr>
            </w:pPr>
            <w:r w:rsidRPr="009B5492">
              <w:rPr>
                <w:rFonts w:cs="Arial"/>
                <w:sz w:val="18"/>
                <w:lang w:val="en-GB"/>
              </w:rPr>
              <w:t>Measure 200</w:t>
            </w:r>
            <w:r w:rsidR="00651770" w:rsidRPr="009B5492">
              <w:rPr>
                <w:rFonts w:cs="Arial"/>
                <w:sz w:val="18"/>
                <w:lang w:val="en-GB"/>
              </w:rPr>
              <w:t> </w:t>
            </w:r>
            <w:r w:rsidRPr="009B5492">
              <w:rPr>
                <w:rFonts w:cs="Arial"/>
                <w:sz w:val="18"/>
                <w:lang w:val="en-GB"/>
              </w:rPr>
              <w:t>mL 2-propanol and 800</w:t>
            </w:r>
            <w:r w:rsidR="00651770" w:rsidRPr="009B5492">
              <w:rPr>
                <w:rFonts w:cs="Arial"/>
                <w:sz w:val="18"/>
                <w:lang w:val="en-GB"/>
              </w:rPr>
              <w:t> </w:t>
            </w:r>
            <w:r w:rsidRPr="009B5492">
              <w:rPr>
                <w:rFonts w:cs="Arial"/>
                <w:sz w:val="18"/>
                <w:lang w:val="en-GB"/>
              </w:rPr>
              <w:t>mL Milli-Q water in a 1 L measuring cylinder and mix both solutions in a 1</w:t>
            </w:r>
            <w:r w:rsidR="00651770" w:rsidRPr="009B5492">
              <w:rPr>
                <w:rFonts w:cs="Arial"/>
                <w:sz w:val="18"/>
                <w:lang w:val="en-GB"/>
              </w:rPr>
              <w:t> </w:t>
            </w:r>
            <w:r w:rsidRPr="009B5492">
              <w:rPr>
                <w:rFonts w:cs="Arial"/>
                <w:sz w:val="18"/>
                <w:lang w:val="en-GB"/>
              </w:rPr>
              <w:t>L screw cap bottle (glass).</w:t>
            </w:r>
          </w:p>
        </w:tc>
      </w:tr>
    </w:tbl>
    <w:p w14:paraId="0334E7FB" w14:textId="61F85D1B" w:rsidR="00B67445" w:rsidRPr="009B5492" w:rsidRDefault="00406F61" w:rsidP="00930AB8">
      <w:pPr>
        <w:spacing w:line="480" w:lineRule="auto"/>
        <w:rPr>
          <w:rFonts w:cs="Arial"/>
          <w:sz w:val="22"/>
          <w:szCs w:val="24"/>
          <w:lang w:val="en-GB"/>
        </w:rPr>
      </w:pPr>
      <w:r w:rsidRPr="009B5492">
        <w:rPr>
          <w:rFonts w:cs="Arial"/>
          <w:sz w:val="22"/>
          <w:szCs w:val="24"/>
          <w:lang w:val="en-GB"/>
        </w:rPr>
        <w:t xml:space="preserve">Store seal wash solution at room temperature for </w:t>
      </w:r>
      <w:r w:rsidR="00D75B18" w:rsidRPr="009B5492">
        <w:rPr>
          <w:rFonts w:cs="Arial"/>
          <w:sz w:val="22"/>
          <w:szCs w:val="24"/>
          <w:lang w:val="en-GB"/>
        </w:rPr>
        <w:t xml:space="preserve">a </w:t>
      </w:r>
      <w:r w:rsidRPr="009B5492">
        <w:rPr>
          <w:rFonts w:cs="Arial"/>
          <w:sz w:val="22"/>
          <w:szCs w:val="24"/>
          <w:lang w:val="en-GB"/>
        </w:rPr>
        <w:t xml:space="preserve">maximum of four weeks. </w:t>
      </w:r>
    </w:p>
    <w:p w14:paraId="6CEBBC93" w14:textId="684B8E66" w:rsidR="00B67445" w:rsidRPr="009B5492" w:rsidRDefault="00B67445" w:rsidP="00930AB8">
      <w:pPr>
        <w:spacing w:line="480" w:lineRule="auto"/>
        <w:rPr>
          <w:rFonts w:cs="Arial"/>
          <w:sz w:val="22"/>
          <w:szCs w:val="24"/>
          <w:lang w:val="en-GB"/>
        </w:rPr>
      </w:pPr>
    </w:p>
    <w:p w14:paraId="408A649F" w14:textId="2FDE1E2D" w:rsidR="00B67445" w:rsidRPr="009B5492" w:rsidRDefault="00116DA1" w:rsidP="00A838F8">
      <w:pPr>
        <w:pStyle w:val="s3"/>
        <w:rPr>
          <w:sz w:val="22"/>
        </w:rPr>
      </w:pPr>
      <w:bookmarkStart w:id="54" w:name="_Toc1834027086"/>
      <w:bookmarkStart w:id="55" w:name="_Toc1033401198"/>
      <w:bookmarkStart w:id="56" w:name="_Toc796014275"/>
      <w:bookmarkStart w:id="57" w:name="_Toc120439545"/>
      <w:r w:rsidRPr="009B5492">
        <w:rPr>
          <w:sz w:val="22"/>
        </w:rPr>
        <w:t>4.2.4</w:t>
      </w:r>
      <w:r w:rsidRPr="009B5492">
        <w:rPr>
          <w:sz w:val="22"/>
        </w:rPr>
        <w:tab/>
      </w:r>
      <w:r w:rsidR="00B67445" w:rsidRPr="009B5492">
        <w:rPr>
          <w:sz w:val="22"/>
        </w:rPr>
        <w:t xml:space="preserve">Protein </w:t>
      </w:r>
      <w:r w:rsidR="004B7ED8" w:rsidRPr="009B5492">
        <w:rPr>
          <w:sz w:val="22"/>
        </w:rPr>
        <w:t>p</w:t>
      </w:r>
      <w:r w:rsidR="00B67445" w:rsidRPr="009B5492">
        <w:rPr>
          <w:sz w:val="22"/>
        </w:rPr>
        <w:t xml:space="preserve">recipitation </w:t>
      </w:r>
      <w:r w:rsidR="004B7ED8" w:rsidRPr="009B5492">
        <w:rPr>
          <w:sz w:val="22"/>
        </w:rPr>
        <w:t>s</w:t>
      </w:r>
      <w:r w:rsidR="00B67445" w:rsidRPr="009B5492">
        <w:rPr>
          <w:sz w:val="22"/>
        </w:rPr>
        <w:t>olution</w:t>
      </w:r>
      <w:bookmarkEnd w:id="54"/>
      <w:bookmarkEnd w:id="55"/>
      <w:bookmarkEnd w:id="56"/>
      <w:bookmarkEnd w:id="57"/>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762"/>
      </w:tblGrid>
      <w:tr w:rsidR="009B5492" w:rsidRPr="009B5492" w14:paraId="5DC2181F" w14:textId="77777777" w:rsidTr="00B97981">
        <w:tc>
          <w:tcPr>
            <w:tcW w:w="1418" w:type="dxa"/>
          </w:tcPr>
          <w:p w14:paraId="1842EEDF" w14:textId="77777777" w:rsidR="00B67445" w:rsidRPr="009B5492" w:rsidRDefault="00B67445" w:rsidP="00930AB8">
            <w:pPr>
              <w:spacing w:line="480" w:lineRule="auto"/>
              <w:jc w:val="left"/>
              <w:rPr>
                <w:rFonts w:cs="Arial"/>
                <w:sz w:val="18"/>
                <w:lang w:val="en-GB"/>
              </w:rPr>
            </w:pPr>
            <w:r w:rsidRPr="009B5492">
              <w:rPr>
                <w:rFonts w:cs="Arial"/>
                <w:b/>
                <w:sz w:val="18"/>
                <w:lang w:val="en-GB"/>
              </w:rPr>
              <w:t>75 % MeOH</w:t>
            </w:r>
            <w:r w:rsidRPr="009B5492">
              <w:rPr>
                <w:rFonts w:cs="Arial"/>
                <w:b/>
                <w:sz w:val="18"/>
                <w:lang w:val="en-GB"/>
              </w:rPr>
              <w:br/>
            </w:r>
            <w:r w:rsidRPr="009B5492">
              <w:rPr>
                <w:rFonts w:cs="Arial"/>
                <w:sz w:val="18"/>
                <w:lang w:val="en-GB"/>
              </w:rPr>
              <w:t>(3+1, v+v)</w:t>
            </w:r>
          </w:p>
        </w:tc>
        <w:tc>
          <w:tcPr>
            <w:tcW w:w="7762" w:type="dxa"/>
          </w:tcPr>
          <w:p w14:paraId="5AD2A2F3" w14:textId="77777777" w:rsidR="00B67445" w:rsidRPr="009B5492" w:rsidRDefault="00B67445" w:rsidP="00930AB8">
            <w:pPr>
              <w:spacing w:line="480" w:lineRule="auto"/>
              <w:rPr>
                <w:rFonts w:cs="Arial"/>
                <w:sz w:val="18"/>
                <w:lang w:val="en-GB"/>
              </w:rPr>
            </w:pPr>
            <w:r w:rsidRPr="009B5492">
              <w:rPr>
                <w:rFonts w:cs="Arial"/>
                <w:sz w:val="18"/>
                <w:lang w:val="en-GB"/>
              </w:rPr>
              <w:t>Measure 750 mL methanol and 250 mL Milli-Q water in a 1 L measuring cylinder and mix both solutions in a 1 L screw cap bottle (glass).</w:t>
            </w:r>
          </w:p>
        </w:tc>
      </w:tr>
    </w:tbl>
    <w:p w14:paraId="7A2440EA" w14:textId="74357A6B" w:rsidR="00B67445" w:rsidRPr="009B5492" w:rsidRDefault="00B67445" w:rsidP="00930AB8">
      <w:pPr>
        <w:spacing w:line="480" w:lineRule="auto"/>
        <w:rPr>
          <w:rFonts w:cs="Arial"/>
          <w:sz w:val="22"/>
          <w:szCs w:val="24"/>
          <w:lang w:val="en-GB"/>
        </w:rPr>
      </w:pPr>
      <w:r w:rsidRPr="009B5492">
        <w:rPr>
          <w:rFonts w:cs="Arial"/>
          <w:sz w:val="22"/>
          <w:szCs w:val="24"/>
          <w:lang w:val="en-GB"/>
        </w:rPr>
        <w:t xml:space="preserve">Store protein precipitation solution at room temperature for a maximum of six months. It is recommended </w:t>
      </w:r>
      <w:r w:rsidR="008230B2" w:rsidRPr="009B5492">
        <w:rPr>
          <w:rFonts w:cs="Arial"/>
          <w:sz w:val="22"/>
          <w:szCs w:val="24"/>
          <w:lang w:val="en-GB"/>
        </w:rPr>
        <w:t>that</w:t>
      </w:r>
      <w:r w:rsidRPr="009B5492">
        <w:rPr>
          <w:rFonts w:cs="Arial"/>
          <w:sz w:val="22"/>
          <w:szCs w:val="24"/>
          <w:lang w:val="en-GB"/>
        </w:rPr>
        <w:t xml:space="preserve"> smaller aliquots of the prepared solution </w:t>
      </w:r>
      <w:r w:rsidR="008230B2" w:rsidRPr="009B5492">
        <w:rPr>
          <w:rFonts w:cs="Arial"/>
          <w:sz w:val="22"/>
          <w:szCs w:val="24"/>
          <w:lang w:val="en-GB"/>
        </w:rPr>
        <w:t xml:space="preserve">are used </w:t>
      </w:r>
      <w:r w:rsidRPr="009B5492">
        <w:rPr>
          <w:rFonts w:cs="Arial"/>
          <w:sz w:val="22"/>
          <w:szCs w:val="24"/>
          <w:lang w:val="en-GB"/>
        </w:rPr>
        <w:t>for sample preparation to avoid contamination of the solution.</w:t>
      </w:r>
    </w:p>
    <w:p w14:paraId="54F908AE" w14:textId="0F1F0F23" w:rsidR="00361279" w:rsidRPr="009B5492" w:rsidRDefault="00361279" w:rsidP="00A838F8">
      <w:pPr>
        <w:pStyle w:val="s2"/>
        <w:rPr>
          <w:sz w:val="22"/>
        </w:rPr>
      </w:pPr>
      <w:bookmarkStart w:id="58" w:name="_Toc115262756"/>
      <w:bookmarkStart w:id="59" w:name="_Toc115263191"/>
      <w:bookmarkStart w:id="60" w:name="_Toc115266636"/>
      <w:bookmarkStart w:id="61" w:name="_Toc115266789"/>
      <w:bookmarkStart w:id="62" w:name="_Toc115266894"/>
      <w:bookmarkStart w:id="63" w:name="_Toc115266977"/>
      <w:bookmarkStart w:id="64" w:name="_Toc115267298"/>
      <w:bookmarkStart w:id="65" w:name="_Toc115267614"/>
      <w:bookmarkStart w:id="66" w:name="_Toc115267737"/>
      <w:bookmarkStart w:id="67" w:name="_Toc115267860"/>
      <w:bookmarkStart w:id="68" w:name="_Toc115262760"/>
      <w:bookmarkStart w:id="69" w:name="_Toc115263195"/>
      <w:bookmarkStart w:id="70" w:name="_Toc115266637"/>
      <w:bookmarkStart w:id="71" w:name="_Toc115266790"/>
      <w:bookmarkStart w:id="72" w:name="_Toc115266895"/>
      <w:bookmarkStart w:id="73" w:name="_Toc115266978"/>
      <w:bookmarkStart w:id="74" w:name="_Toc115267299"/>
      <w:bookmarkStart w:id="75" w:name="_Toc115267615"/>
      <w:bookmarkStart w:id="76" w:name="_Toc115267738"/>
      <w:bookmarkStart w:id="77" w:name="_Toc115267861"/>
      <w:bookmarkStart w:id="78" w:name="_Toc115262761"/>
      <w:bookmarkStart w:id="79" w:name="_Toc115263196"/>
      <w:bookmarkStart w:id="80" w:name="_Toc115266638"/>
      <w:bookmarkStart w:id="81" w:name="_Toc115266791"/>
      <w:bookmarkStart w:id="82" w:name="_Toc115266896"/>
      <w:bookmarkStart w:id="83" w:name="_Toc115266979"/>
      <w:bookmarkStart w:id="84" w:name="_Toc115267300"/>
      <w:bookmarkStart w:id="85" w:name="_Toc115267616"/>
      <w:bookmarkStart w:id="86" w:name="_Toc115267739"/>
      <w:bookmarkStart w:id="87" w:name="_Toc115267862"/>
      <w:bookmarkStart w:id="88" w:name="_Toc426289269"/>
      <w:bookmarkStart w:id="89" w:name="_Toc1484161540"/>
      <w:bookmarkStart w:id="90" w:name="_Toc232128039"/>
      <w:bookmarkStart w:id="91" w:name="_Toc120439546"/>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r w:rsidRPr="009B5492">
        <w:rPr>
          <w:sz w:val="22"/>
        </w:rPr>
        <w:lastRenderedPageBreak/>
        <w:t xml:space="preserve">Preparation of </w:t>
      </w:r>
      <w:r w:rsidR="004B7ED8" w:rsidRPr="009B5492">
        <w:rPr>
          <w:sz w:val="22"/>
        </w:rPr>
        <w:t>calibration standards</w:t>
      </w:r>
      <w:bookmarkEnd w:id="88"/>
      <w:bookmarkEnd w:id="89"/>
      <w:bookmarkEnd w:id="90"/>
      <w:bookmarkEnd w:id="91"/>
    </w:p>
    <w:p w14:paraId="70EC5F45" w14:textId="50CDA840" w:rsidR="005311D2" w:rsidRPr="009B5492" w:rsidRDefault="00DB6E02" w:rsidP="00806C2E">
      <w:pPr>
        <w:spacing w:before="40" w:after="40" w:line="480" w:lineRule="auto"/>
        <w:jc w:val="left"/>
        <w:rPr>
          <w:sz w:val="22"/>
          <w:szCs w:val="24"/>
          <w:lang w:val="en-GB"/>
        </w:rPr>
      </w:pPr>
      <w:bookmarkStart w:id="92" w:name="_Hlk52523499"/>
      <w:bookmarkStart w:id="93" w:name="_Hlk52464930"/>
      <w:r w:rsidRPr="009B5492">
        <w:rPr>
          <w:rFonts w:cs="Arial"/>
          <w:sz w:val="22"/>
          <w:szCs w:val="24"/>
          <w:lang w:val="en-GB"/>
        </w:rPr>
        <w:t xml:space="preserve">Topiramate </w:t>
      </w:r>
      <w:r w:rsidR="005B0B36" w:rsidRPr="009B5492">
        <w:rPr>
          <w:rFonts w:cs="Arial"/>
          <w:sz w:val="22"/>
          <w:szCs w:val="24"/>
          <w:lang w:val="en-GB"/>
        </w:rPr>
        <w:t>(Sigma Aldrich, Cat. No. PHR1600) is used</w:t>
      </w:r>
      <w:r w:rsidRPr="009B5492">
        <w:rPr>
          <w:rFonts w:cs="Arial"/>
          <w:sz w:val="22"/>
          <w:szCs w:val="24"/>
          <w:lang w:val="en-GB"/>
        </w:rPr>
        <w:t xml:space="preserve"> as primary reference material</w:t>
      </w:r>
      <w:r w:rsidR="005B0B36" w:rsidRPr="009B5492">
        <w:rPr>
          <w:rFonts w:cs="Arial"/>
          <w:sz w:val="22"/>
          <w:szCs w:val="24"/>
          <w:lang w:val="en-GB"/>
        </w:rPr>
        <w:t>. The absolute content of analyte needs to be determined by qNMR (including measurement uncertainty).</w:t>
      </w:r>
      <w:r w:rsidR="00806C2E" w:rsidRPr="009B5492">
        <w:rPr>
          <w:rFonts w:cs="Arial"/>
          <w:sz w:val="22"/>
          <w:szCs w:val="24"/>
          <w:lang w:val="en-GB"/>
        </w:rPr>
        <w:t xml:space="preserve"> </w:t>
      </w:r>
      <w:r w:rsidR="005311D2" w:rsidRPr="009B5492">
        <w:rPr>
          <w:sz w:val="22"/>
          <w:szCs w:val="24"/>
          <w:lang w:val="en-GB"/>
        </w:rPr>
        <w:t xml:space="preserve">Calibrator stock/working solutions and spike solutions are prepared in volumetric flasks. Glass </w:t>
      </w:r>
      <w:r w:rsidR="00651770" w:rsidRPr="009B5492">
        <w:rPr>
          <w:sz w:val="22"/>
          <w:szCs w:val="24"/>
          <w:lang w:val="en-GB"/>
        </w:rPr>
        <w:t>P</w:t>
      </w:r>
      <w:r w:rsidR="005311D2" w:rsidRPr="009B5492">
        <w:rPr>
          <w:sz w:val="22"/>
          <w:szCs w:val="24"/>
          <w:lang w:val="en-GB"/>
        </w:rPr>
        <w:t xml:space="preserve">asteur pipettes should be used for adding solvent to the flask. Weigh </w:t>
      </w:r>
      <w:r w:rsidR="00E90C7F" w:rsidRPr="009B5492">
        <w:rPr>
          <w:sz w:val="22"/>
          <w:szCs w:val="24"/>
          <w:lang w:val="en-GB"/>
        </w:rPr>
        <w:t>t</w:t>
      </w:r>
      <w:r w:rsidR="001C4942" w:rsidRPr="009B5492">
        <w:rPr>
          <w:sz w:val="22"/>
          <w:szCs w:val="24"/>
          <w:lang w:val="en-GB"/>
        </w:rPr>
        <w:t>opiramate</w:t>
      </w:r>
      <w:r w:rsidR="005311D2" w:rsidRPr="009B5492">
        <w:rPr>
          <w:sz w:val="22"/>
          <w:szCs w:val="24"/>
          <w:lang w:val="en-GB"/>
        </w:rPr>
        <w:t xml:space="preserve"> substance</w:t>
      </w:r>
      <w:r w:rsidR="0017488F" w:rsidRPr="009B5492">
        <w:rPr>
          <w:sz w:val="22"/>
          <w:szCs w:val="24"/>
          <w:lang w:val="en-GB"/>
        </w:rPr>
        <w:t xml:space="preserve"> in disposable weighing boats</w:t>
      </w:r>
      <w:r w:rsidR="005311D2" w:rsidRPr="009B5492">
        <w:rPr>
          <w:sz w:val="22"/>
          <w:szCs w:val="24"/>
          <w:lang w:val="en-GB"/>
        </w:rPr>
        <w:t xml:space="preserve"> on a microbalance.</w:t>
      </w:r>
    </w:p>
    <w:p w14:paraId="7CBC8D64" w14:textId="77777777" w:rsidR="00806C2E" w:rsidRPr="009B5492" w:rsidRDefault="00806C2E" w:rsidP="00806C2E">
      <w:pPr>
        <w:spacing w:before="40" w:after="40" w:line="480" w:lineRule="auto"/>
        <w:jc w:val="left"/>
        <w:rPr>
          <w:sz w:val="22"/>
          <w:szCs w:val="24"/>
          <w:lang w:val="en-GB"/>
        </w:rPr>
      </w:pPr>
    </w:p>
    <w:bookmarkEnd w:id="92"/>
    <w:bookmarkEnd w:id="93"/>
    <w:p w14:paraId="3C02C83B" w14:textId="40F94659" w:rsidR="005B0B36" w:rsidRPr="009B5492" w:rsidRDefault="00DD53CD" w:rsidP="00930AB8">
      <w:pPr>
        <w:spacing w:line="480" w:lineRule="auto"/>
        <w:rPr>
          <w:rFonts w:eastAsiaTheme="minorHAnsi" w:cs="Arial"/>
          <w:sz w:val="22"/>
          <w:szCs w:val="24"/>
          <w:lang w:val="en-US" w:eastAsia="en-US"/>
        </w:rPr>
      </w:pPr>
      <w:r w:rsidRPr="009B5492">
        <w:rPr>
          <w:rFonts w:cs="Arial"/>
          <w:b/>
          <w:sz w:val="22"/>
          <w:szCs w:val="24"/>
          <w:lang w:val="en-GB"/>
        </w:rPr>
        <w:t>Note:</w:t>
      </w:r>
      <w:r w:rsidRPr="009B5492">
        <w:rPr>
          <w:rFonts w:cs="Arial"/>
          <w:sz w:val="22"/>
          <w:szCs w:val="24"/>
          <w:lang w:val="en-GB"/>
        </w:rPr>
        <w:t xml:space="preserve"> </w:t>
      </w:r>
      <w:r w:rsidR="005B0B36" w:rsidRPr="009B5492">
        <w:rPr>
          <w:rFonts w:eastAsiaTheme="minorHAnsi" w:cs="Arial"/>
          <w:sz w:val="22"/>
          <w:szCs w:val="24"/>
          <w:lang w:val="en-US" w:eastAsia="en-US"/>
        </w:rPr>
        <w:t xml:space="preserve">Final calibrator concentrations are allowed to vary </w:t>
      </w:r>
      <w:r w:rsidR="00DB6E02" w:rsidRPr="009B5492">
        <w:rPr>
          <w:rFonts w:eastAsiaTheme="minorHAnsi" w:cs="Arial"/>
          <w:sz w:val="22"/>
          <w:szCs w:val="24"/>
          <w:lang w:val="en-US" w:eastAsia="en-US"/>
        </w:rPr>
        <w:t>b</w:t>
      </w:r>
      <w:r w:rsidR="00E74F0B" w:rsidRPr="009B5492">
        <w:rPr>
          <w:rFonts w:eastAsiaTheme="minorHAnsi" w:cs="Arial"/>
          <w:sz w:val="22"/>
          <w:szCs w:val="24"/>
          <w:lang w:val="en-US" w:eastAsia="en-US"/>
        </w:rPr>
        <w:t>y</w:t>
      </w:r>
      <w:r w:rsidR="00DB6E02" w:rsidRPr="009B5492">
        <w:rPr>
          <w:rFonts w:eastAsiaTheme="minorHAnsi" w:cs="Arial"/>
          <w:sz w:val="22"/>
          <w:szCs w:val="24"/>
          <w:lang w:val="en-US" w:eastAsia="en-US"/>
        </w:rPr>
        <w:t xml:space="preserve"> </w:t>
      </w:r>
      <w:r w:rsidR="005B0B36" w:rsidRPr="009B5492">
        <w:rPr>
          <w:rFonts w:eastAsiaTheme="minorHAnsi" w:cs="Arial"/>
          <w:sz w:val="22"/>
          <w:szCs w:val="24"/>
          <w:lang w:val="en-US" w:eastAsia="en-US"/>
        </w:rPr>
        <w:t>a maximum of ± 10% from the target value. Purity has to be either included by weighing more in order to achieve the target concentration, or by multiplying the weighed amount with the purity factor. Final concentrations in matrix have to be adjusted.</w:t>
      </w:r>
    </w:p>
    <w:p w14:paraId="4FDCD5C4" w14:textId="468CF99D" w:rsidR="005B0B36" w:rsidRPr="009B5492" w:rsidRDefault="005B0B36" w:rsidP="00930AB8">
      <w:pPr>
        <w:spacing w:line="480" w:lineRule="auto"/>
        <w:rPr>
          <w:rFonts w:cs="Arial"/>
          <w:sz w:val="22"/>
          <w:szCs w:val="24"/>
          <w:lang w:val="en-GB"/>
        </w:rPr>
      </w:pPr>
      <w:r w:rsidRPr="009B5492">
        <w:rPr>
          <w:rFonts w:cs="Arial"/>
          <w:sz w:val="22"/>
          <w:szCs w:val="24"/>
          <w:lang w:val="en-GB"/>
        </w:rPr>
        <w:t>If other pipettes or glassware than indicated are used, the measurement uncertainty must be recalculated.</w:t>
      </w:r>
    </w:p>
    <w:p w14:paraId="2950E430" w14:textId="77777777" w:rsidR="00806C2E" w:rsidRPr="009B5492" w:rsidRDefault="00806C2E" w:rsidP="00930AB8">
      <w:pPr>
        <w:spacing w:line="480" w:lineRule="auto"/>
        <w:rPr>
          <w:rFonts w:cs="Arial"/>
          <w:sz w:val="22"/>
          <w:szCs w:val="24"/>
          <w:lang w:val="en-GB"/>
        </w:rPr>
      </w:pPr>
    </w:p>
    <w:p w14:paraId="7A7FA64A" w14:textId="58F5CF86" w:rsidR="00361279" w:rsidRPr="009B5492" w:rsidRDefault="00116DA1" w:rsidP="00A838F8">
      <w:pPr>
        <w:pStyle w:val="s3"/>
        <w:rPr>
          <w:sz w:val="22"/>
        </w:rPr>
      </w:pPr>
      <w:bookmarkStart w:id="94" w:name="_Toc1006388381"/>
      <w:bookmarkStart w:id="95" w:name="_Toc1411866445"/>
      <w:bookmarkStart w:id="96" w:name="_Toc1128329147"/>
      <w:bookmarkStart w:id="97" w:name="_Toc120439547"/>
      <w:r w:rsidRPr="009B5492">
        <w:rPr>
          <w:sz w:val="22"/>
        </w:rPr>
        <w:t>4.3.1</w:t>
      </w:r>
      <w:r w:rsidRPr="009B5492">
        <w:rPr>
          <w:sz w:val="22"/>
        </w:rPr>
        <w:tab/>
      </w:r>
      <w:r w:rsidR="001C4942" w:rsidRPr="009B5492">
        <w:rPr>
          <w:sz w:val="22"/>
        </w:rPr>
        <w:t>Topiramate</w:t>
      </w:r>
      <w:r w:rsidR="00361279" w:rsidRPr="009B5492">
        <w:rPr>
          <w:sz w:val="22"/>
        </w:rPr>
        <w:t xml:space="preserve"> </w:t>
      </w:r>
      <w:r w:rsidR="004B7ED8" w:rsidRPr="009B5492">
        <w:rPr>
          <w:sz w:val="22"/>
        </w:rPr>
        <w:t>stock solutions</w:t>
      </w:r>
      <w:bookmarkEnd w:id="94"/>
      <w:bookmarkEnd w:id="95"/>
      <w:bookmarkEnd w:id="96"/>
      <w:bookmarkEnd w:id="97"/>
    </w:p>
    <w:p w14:paraId="4A52A223" w14:textId="77777777" w:rsidR="00361279" w:rsidRPr="009B5492" w:rsidRDefault="00361279" w:rsidP="00930AB8">
      <w:pPr>
        <w:spacing w:line="480" w:lineRule="auto"/>
        <w:rPr>
          <w:rFonts w:cs="Arial"/>
          <w:sz w:val="22"/>
          <w:szCs w:val="24"/>
          <w:lang w:val="en-GB"/>
        </w:rPr>
      </w:pPr>
      <w:r w:rsidRPr="009B5492">
        <w:rPr>
          <w:rFonts w:cs="Arial"/>
          <w:sz w:val="22"/>
          <w:szCs w:val="24"/>
          <w:lang w:val="en-GB"/>
        </w:rPr>
        <w:t>Two calibrator stock solutions are prepared independently.</w:t>
      </w:r>
    </w:p>
    <w:tbl>
      <w:tblPr>
        <w:tblStyle w:val="TabellemithellemGitternetz"/>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126"/>
      </w:tblGrid>
      <w:tr w:rsidR="009B5492" w:rsidRPr="009B5492" w14:paraId="092BCE84" w14:textId="77777777" w:rsidTr="2FEDB36B">
        <w:tc>
          <w:tcPr>
            <w:tcW w:w="3686" w:type="dxa"/>
            <w:tcBorders>
              <w:top w:val="single" w:sz="4" w:space="0" w:color="auto"/>
              <w:bottom w:val="single" w:sz="4" w:space="0" w:color="auto"/>
            </w:tcBorders>
          </w:tcPr>
          <w:p w14:paraId="5F22FD6B" w14:textId="77777777" w:rsidR="00361279" w:rsidRPr="009B5492" w:rsidRDefault="00361279" w:rsidP="00930AB8">
            <w:pPr>
              <w:spacing w:before="40" w:after="40" w:line="276" w:lineRule="auto"/>
              <w:rPr>
                <w:rFonts w:cs="Arial"/>
                <w:b/>
                <w:sz w:val="18"/>
                <w:lang w:val="en-GB"/>
              </w:rPr>
            </w:pPr>
            <w:r w:rsidRPr="009B5492">
              <w:rPr>
                <w:rFonts w:cs="Arial"/>
                <w:b/>
                <w:sz w:val="18"/>
                <w:lang w:val="en-GB"/>
              </w:rPr>
              <w:t>Material</w:t>
            </w:r>
          </w:p>
        </w:tc>
        <w:tc>
          <w:tcPr>
            <w:tcW w:w="2126" w:type="dxa"/>
            <w:tcBorders>
              <w:top w:val="single" w:sz="4" w:space="0" w:color="auto"/>
              <w:bottom w:val="single" w:sz="4" w:space="0" w:color="auto"/>
            </w:tcBorders>
          </w:tcPr>
          <w:p w14:paraId="5C60D081" w14:textId="77777777" w:rsidR="00361279" w:rsidRPr="009B5492" w:rsidRDefault="00361279" w:rsidP="00930AB8">
            <w:pPr>
              <w:spacing w:before="40" w:after="40" w:line="276" w:lineRule="auto"/>
              <w:rPr>
                <w:rFonts w:cs="Arial"/>
                <w:b/>
                <w:sz w:val="18"/>
                <w:lang w:val="en-GB"/>
              </w:rPr>
            </w:pPr>
            <w:r w:rsidRPr="009B5492">
              <w:rPr>
                <w:rFonts w:cs="Arial"/>
                <w:b/>
                <w:sz w:val="18"/>
                <w:lang w:val="en-GB"/>
              </w:rPr>
              <w:t>Target</w:t>
            </w:r>
          </w:p>
        </w:tc>
      </w:tr>
      <w:tr w:rsidR="009B5492" w:rsidRPr="009B5492" w14:paraId="0746AFE7" w14:textId="77777777" w:rsidTr="2FEDB36B">
        <w:tc>
          <w:tcPr>
            <w:tcW w:w="3686" w:type="dxa"/>
            <w:tcBorders>
              <w:top w:val="single" w:sz="4" w:space="0" w:color="auto"/>
            </w:tcBorders>
          </w:tcPr>
          <w:p w14:paraId="709E55C6" w14:textId="584C2964" w:rsidR="00361279" w:rsidRPr="009B5492" w:rsidRDefault="001C4942" w:rsidP="00930AB8">
            <w:pPr>
              <w:spacing w:before="40" w:after="40" w:line="276" w:lineRule="auto"/>
              <w:rPr>
                <w:rFonts w:cs="Arial"/>
                <w:sz w:val="18"/>
                <w:lang w:val="en-GB"/>
              </w:rPr>
            </w:pPr>
            <w:r w:rsidRPr="009B5492">
              <w:rPr>
                <w:rFonts w:cs="Arial"/>
                <w:sz w:val="18"/>
                <w:lang w:val="en-GB"/>
              </w:rPr>
              <w:t>Topiramate</w:t>
            </w:r>
          </w:p>
        </w:tc>
        <w:tc>
          <w:tcPr>
            <w:tcW w:w="2126" w:type="dxa"/>
            <w:tcBorders>
              <w:top w:val="single" w:sz="4" w:space="0" w:color="auto"/>
            </w:tcBorders>
          </w:tcPr>
          <w:p w14:paraId="054D7323" w14:textId="203F0504" w:rsidR="00361279" w:rsidRPr="009B5492" w:rsidRDefault="00361279" w:rsidP="00930AB8">
            <w:pPr>
              <w:spacing w:before="40" w:after="40" w:line="276" w:lineRule="auto"/>
              <w:rPr>
                <w:rFonts w:cs="Arial"/>
                <w:sz w:val="18"/>
                <w:lang w:val="en-GB"/>
              </w:rPr>
            </w:pPr>
            <w:r w:rsidRPr="009B5492">
              <w:rPr>
                <w:rFonts w:cs="Arial"/>
                <w:sz w:val="18"/>
                <w:lang w:val="en-GB"/>
              </w:rPr>
              <w:t xml:space="preserve">approx. </w:t>
            </w:r>
            <w:r w:rsidR="0004696B" w:rsidRPr="009B5492">
              <w:rPr>
                <w:rFonts w:cs="Arial"/>
                <w:sz w:val="18"/>
                <w:lang w:val="en-GB"/>
              </w:rPr>
              <w:t>100</w:t>
            </w:r>
            <w:r w:rsidRPr="009B5492">
              <w:rPr>
                <w:rFonts w:cs="Arial"/>
                <w:sz w:val="18"/>
                <w:lang w:val="en-GB"/>
              </w:rPr>
              <w:t xml:space="preserve"> mg</w:t>
            </w:r>
          </w:p>
        </w:tc>
      </w:tr>
      <w:tr w:rsidR="00A838F8" w:rsidRPr="009B5492" w14:paraId="11A9486B" w14:textId="77777777" w:rsidTr="2FEDB36B">
        <w:tc>
          <w:tcPr>
            <w:tcW w:w="3686" w:type="dxa"/>
          </w:tcPr>
          <w:p w14:paraId="3DD6EE82" w14:textId="476A0063" w:rsidR="00361279" w:rsidRPr="009B5492" w:rsidRDefault="00361279" w:rsidP="00930AB8">
            <w:pPr>
              <w:spacing w:before="40" w:after="40" w:line="276" w:lineRule="auto"/>
              <w:rPr>
                <w:rFonts w:cs="Arial"/>
                <w:sz w:val="18"/>
                <w:lang w:val="en-GB"/>
              </w:rPr>
            </w:pPr>
            <w:r w:rsidRPr="009B5492">
              <w:rPr>
                <w:rFonts w:cs="Arial"/>
                <w:sz w:val="18"/>
                <w:lang w:val="en-GB"/>
              </w:rPr>
              <w:t>DMSO</w:t>
            </w:r>
          </w:p>
        </w:tc>
        <w:tc>
          <w:tcPr>
            <w:tcW w:w="2126" w:type="dxa"/>
          </w:tcPr>
          <w:p w14:paraId="7988D6E7" w14:textId="3784A5A9" w:rsidR="00361279" w:rsidRPr="009B5492" w:rsidRDefault="00361279" w:rsidP="00930AB8">
            <w:pPr>
              <w:spacing w:before="40" w:after="40" w:line="276" w:lineRule="auto"/>
              <w:rPr>
                <w:rFonts w:cs="Arial"/>
                <w:sz w:val="18"/>
                <w:lang w:val="en-GB"/>
              </w:rPr>
            </w:pPr>
            <w:r w:rsidRPr="009B5492">
              <w:rPr>
                <w:rFonts w:cs="Arial"/>
                <w:sz w:val="18"/>
                <w:lang w:val="en-GB"/>
              </w:rPr>
              <w:t xml:space="preserve">approx. </w:t>
            </w:r>
            <w:r w:rsidR="0004696B" w:rsidRPr="009B5492">
              <w:rPr>
                <w:rFonts w:cs="Arial"/>
                <w:sz w:val="18"/>
                <w:lang w:val="en-GB"/>
              </w:rPr>
              <w:t>10</w:t>
            </w:r>
            <w:r w:rsidRPr="009B5492">
              <w:rPr>
                <w:rFonts w:cs="Arial"/>
                <w:sz w:val="18"/>
                <w:lang w:val="en-GB"/>
              </w:rPr>
              <w:t xml:space="preserve"> mL</w:t>
            </w:r>
          </w:p>
        </w:tc>
      </w:tr>
    </w:tbl>
    <w:p w14:paraId="264BE4F3" w14:textId="500A26CC" w:rsidR="00361279" w:rsidRPr="009B5492" w:rsidRDefault="00361279" w:rsidP="00930AB8">
      <w:pPr>
        <w:spacing w:line="480" w:lineRule="auto"/>
        <w:rPr>
          <w:rFonts w:cs="Arial"/>
          <w:sz w:val="22"/>
          <w:szCs w:val="24"/>
          <w:lang w:val="en-GB"/>
        </w:rPr>
      </w:pPr>
    </w:p>
    <w:p w14:paraId="1A01C66B" w14:textId="521046B7" w:rsidR="003B75CE" w:rsidRPr="009B5492" w:rsidRDefault="003B75CE" w:rsidP="00930AB8">
      <w:pPr>
        <w:spacing w:line="480" w:lineRule="auto"/>
        <w:rPr>
          <w:rFonts w:cs="Arial"/>
          <w:sz w:val="22"/>
          <w:szCs w:val="24"/>
          <w:lang w:val="en-GB"/>
        </w:rPr>
      </w:pPr>
      <w:bookmarkStart w:id="98" w:name="_Hlk64559122"/>
      <w:r w:rsidRPr="009B5492">
        <w:rPr>
          <w:rFonts w:cs="Arial"/>
          <w:sz w:val="22"/>
          <w:szCs w:val="24"/>
          <w:lang w:val="en-GB"/>
        </w:rPr>
        <w:t xml:space="preserve">Place an aluminium weighing dish on the balance (optional) and tare. More than one weighing boat may be necessary for weighing </w:t>
      </w:r>
      <w:r w:rsidR="0004696B" w:rsidRPr="009B5492">
        <w:rPr>
          <w:rFonts w:cs="Arial"/>
          <w:sz w:val="22"/>
          <w:szCs w:val="24"/>
          <w:lang w:val="en-GB"/>
        </w:rPr>
        <w:t>t</w:t>
      </w:r>
      <w:r w:rsidR="001C4942" w:rsidRPr="009B5492">
        <w:rPr>
          <w:rFonts w:cs="Arial"/>
          <w:sz w:val="22"/>
          <w:szCs w:val="24"/>
          <w:lang w:val="en-GB"/>
        </w:rPr>
        <w:t>opiramate</w:t>
      </w:r>
      <w:r w:rsidRPr="009B5492">
        <w:rPr>
          <w:rFonts w:cs="Arial"/>
          <w:sz w:val="22"/>
          <w:szCs w:val="24"/>
          <w:lang w:val="en-GB"/>
        </w:rPr>
        <w:t xml:space="preserve"> substance. Place the weighing boat(s) on the aluminium dish </w:t>
      </w:r>
      <w:r w:rsidR="00DD7CC7" w:rsidRPr="009B5492">
        <w:rPr>
          <w:rFonts w:cs="Arial"/>
          <w:sz w:val="22"/>
          <w:szCs w:val="24"/>
          <w:lang w:val="en-GB"/>
        </w:rPr>
        <w:t>or</w:t>
      </w:r>
      <w:r w:rsidRPr="009B5492">
        <w:rPr>
          <w:rFonts w:cs="Arial"/>
          <w:sz w:val="22"/>
          <w:szCs w:val="24"/>
          <w:lang w:val="en-GB"/>
        </w:rPr>
        <w:t xml:space="preserve"> directly on the balance and determine the weight of the boat(s). Tare the balance before adding the substance.</w:t>
      </w:r>
    </w:p>
    <w:p w14:paraId="307F2D83" w14:textId="636DF776" w:rsidR="003B75CE" w:rsidRPr="009B5492" w:rsidRDefault="005B6A15" w:rsidP="00930AB8">
      <w:pPr>
        <w:spacing w:line="480" w:lineRule="auto"/>
        <w:rPr>
          <w:rFonts w:cs="Arial"/>
          <w:sz w:val="22"/>
          <w:szCs w:val="24"/>
          <w:lang w:val="en-GB"/>
        </w:rPr>
      </w:pPr>
      <w:r w:rsidRPr="009B5492">
        <w:rPr>
          <w:rFonts w:cs="Arial"/>
          <w:b/>
          <w:sz w:val="22"/>
          <w:szCs w:val="24"/>
          <w:lang w:val="en-GB"/>
        </w:rPr>
        <w:t>Note:</w:t>
      </w:r>
      <w:r w:rsidRPr="009B5492">
        <w:rPr>
          <w:rFonts w:cs="Arial"/>
          <w:sz w:val="22"/>
          <w:szCs w:val="24"/>
          <w:lang w:val="en-GB"/>
        </w:rPr>
        <w:t xml:space="preserve"> If multiple individual weighing steps are preferred, this has to be considered for the calculation of measurement uncertainty.</w:t>
      </w:r>
      <w:bookmarkEnd w:id="98"/>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7337"/>
      </w:tblGrid>
      <w:tr w:rsidR="009B3083" w:rsidRPr="009B5492" w14:paraId="31D04550" w14:textId="77777777" w:rsidTr="00DD53CD">
        <w:tc>
          <w:tcPr>
            <w:tcW w:w="1843" w:type="dxa"/>
          </w:tcPr>
          <w:p w14:paraId="489AFAF8" w14:textId="5D1315B2" w:rsidR="009B3083" w:rsidRPr="009B5492" w:rsidRDefault="009B3083" w:rsidP="00930AB8">
            <w:pPr>
              <w:spacing w:line="480" w:lineRule="auto"/>
              <w:rPr>
                <w:rFonts w:cs="Arial"/>
                <w:b/>
                <w:sz w:val="18"/>
                <w:lang w:val="en-GB"/>
              </w:rPr>
            </w:pPr>
            <w:r w:rsidRPr="009B5492">
              <w:rPr>
                <w:rFonts w:cs="Arial"/>
                <w:b/>
                <w:sz w:val="18"/>
                <w:lang w:val="en-GB"/>
              </w:rPr>
              <w:lastRenderedPageBreak/>
              <w:t>Stock solution</w:t>
            </w:r>
            <w:r w:rsidR="004A6282" w:rsidRPr="009B5492">
              <w:rPr>
                <w:rFonts w:cs="Arial"/>
                <w:b/>
                <w:sz w:val="18"/>
                <w:lang w:val="en-GB"/>
              </w:rPr>
              <w:t> </w:t>
            </w:r>
            <w:r w:rsidRPr="009B5492">
              <w:rPr>
                <w:rFonts w:cs="Arial"/>
                <w:b/>
                <w:sz w:val="18"/>
                <w:lang w:val="en-GB"/>
              </w:rPr>
              <w:t>1:</w:t>
            </w:r>
          </w:p>
        </w:tc>
        <w:tc>
          <w:tcPr>
            <w:tcW w:w="7337" w:type="dxa"/>
          </w:tcPr>
          <w:p w14:paraId="7C9ADAE0" w14:textId="75A96454" w:rsidR="009B3083" w:rsidRPr="009B5492" w:rsidRDefault="009B3083" w:rsidP="00930AB8">
            <w:pPr>
              <w:pStyle w:val="pf0"/>
              <w:spacing w:line="480" w:lineRule="auto"/>
              <w:rPr>
                <w:rFonts w:ascii="Arial" w:hAnsi="Arial" w:cs="Arial"/>
                <w:sz w:val="18"/>
                <w:szCs w:val="20"/>
              </w:rPr>
            </w:pPr>
            <w:r w:rsidRPr="009B5492">
              <w:rPr>
                <w:rFonts w:ascii="Arial" w:hAnsi="Arial" w:cs="Arial"/>
                <w:sz w:val="18"/>
                <w:szCs w:val="20"/>
              </w:rPr>
              <w:t xml:space="preserve">Weigh </w:t>
            </w:r>
            <w:r w:rsidR="0004696B" w:rsidRPr="009B5492">
              <w:rPr>
                <w:rFonts w:ascii="Arial" w:hAnsi="Arial" w:cs="Arial"/>
                <w:sz w:val="18"/>
                <w:szCs w:val="20"/>
              </w:rPr>
              <w:t>50</w:t>
            </w:r>
            <w:r w:rsidR="006646D5" w:rsidRPr="009B5492">
              <w:rPr>
                <w:rFonts w:ascii="Arial" w:hAnsi="Arial" w:cs="Arial"/>
                <w:sz w:val="18"/>
                <w:szCs w:val="20"/>
              </w:rPr>
              <w:t> </w:t>
            </w:r>
            <w:r w:rsidRPr="009B5492">
              <w:rPr>
                <w:rFonts w:ascii="Arial" w:hAnsi="Arial" w:cs="Arial"/>
                <w:sz w:val="18"/>
                <w:szCs w:val="20"/>
              </w:rPr>
              <w:t>±</w:t>
            </w:r>
            <w:r w:rsidR="006646D5" w:rsidRPr="009B5492">
              <w:rPr>
                <w:rFonts w:ascii="Arial" w:hAnsi="Arial" w:cs="Arial"/>
                <w:sz w:val="18"/>
                <w:szCs w:val="20"/>
              </w:rPr>
              <w:t> </w:t>
            </w:r>
            <w:r w:rsidR="0004696B" w:rsidRPr="009B5492">
              <w:rPr>
                <w:rFonts w:ascii="Arial" w:hAnsi="Arial" w:cs="Arial"/>
                <w:sz w:val="18"/>
                <w:szCs w:val="20"/>
              </w:rPr>
              <w:t>2</w:t>
            </w:r>
            <w:r w:rsidRPr="009B5492">
              <w:rPr>
                <w:rFonts w:ascii="Arial" w:hAnsi="Arial" w:cs="Arial"/>
                <w:sz w:val="18"/>
                <w:szCs w:val="20"/>
              </w:rPr>
              <w:t xml:space="preserve"> mg </w:t>
            </w:r>
            <w:r w:rsidR="0004696B" w:rsidRPr="009B5492">
              <w:rPr>
                <w:rFonts w:ascii="Arial" w:hAnsi="Arial" w:cs="Arial"/>
                <w:sz w:val="18"/>
                <w:szCs w:val="20"/>
              </w:rPr>
              <w:t>t</w:t>
            </w:r>
            <w:r w:rsidR="001C4942" w:rsidRPr="009B5492">
              <w:rPr>
                <w:rFonts w:ascii="Arial" w:hAnsi="Arial" w:cs="Arial"/>
                <w:sz w:val="18"/>
                <w:szCs w:val="20"/>
              </w:rPr>
              <w:t>opiramate</w:t>
            </w:r>
            <w:r w:rsidRPr="009B5492">
              <w:rPr>
                <w:rFonts w:ascii="Arial" w:hAnsi="Arial" w:cs="Arial"/>
                <w:sz w:val="18"/>
                <w:szCs w:val="20"/>
              </w:rPr>
              <w:t xml:space="preserve"> in </w:t>
            </w:r>
            <w:r w:rsidR="003B75CE" w:rsidRPr="009B5492">
              <w:rPr>
                <w:rFonts w:ascii="Arial" w:hAnsi="Arial" w:cs="Arial"/>
                <w:sz w:val="18"/>
                <w:szCs w:val="20"/>
              </w:rPr>
              <w:t>the</w:t>
            </w:r>
            <w:r w:rsidRPr="009B5492">
              <w:rPr>
                <w:rFonts w:ascii="Arial" w:hAnsi="Arial" w:cs="Arial"/>
                <w:sz w:val="18"/>
                <w:szCs w:val="20"/>
              </w:rPr>
              <w:t xml:space="preserve"> disposable weighing boat</w:t>
            </w:r>
            <w:r w:rsidR="003B75CE" w:rsidRPr="009B5492">
              <w:rPr>
                <w:rFonts w:ascii="Arial" w:hAnsi="Arial" w:cs="Arial"/>
                <w:sz w:val="18"/>
                <w:szCs w:val="20"/>
              </w:rPr>
              <w:t>(s)</w:t>
            </w:r>
            <w:r w:rsidRPr="009B5492">
              <w:rPr>
                <w:rFonts w:ascii="Arial" w:hAnsi="Arial" w:cs="Arial"/>
                <w:sz w:val="18"/>
                <w:szCs w:val="20"/>
              </w:rPr>
              <w:t xml:space="preserve"> and transfer it to a </w:t>
            </w:r>
            <w:r w:rsidR="009302E2" w:rsidRPr="009B5492">
              <w:rPr>
                <w:rFonts w:ascii="Arial" w:hAnsi="Arial" w:cs="Arial"/>
                <w:sz w:val="18"/>
                <w:szCs w:val="20"/>
              </w:rPr>
              <w:t>5</w:t>
            </w:r>
            <w:r w:rsidRPr="009B5492">
              <w:rPr>
                <w:rFonts w:ascii="Arial" w:hAnsi="Arial" w:cs="Arial"/>
                <w:sz w:val="18"/>
                <w:szCs w:val="20"/>
              </w:rPr>
              <w:t xml:space="preserve"> mL volumetric flask. Fill to the mark with DMSO. Make sure all analyte is </w:t>
            </w:r>
            <w:r w:rsidR="0044390A" w:rsidRPr="009B5492">
              <w:rPr>
                <w:rFonts w:ascii="Arial" w:hAnsi="Arial" w:cs="Arial"/>
                <w:sz w:val="18"/>
                <w:szCs w:val="20"/>
              </w:rPr>
              <w:t xml:space="preserve">completely </w:t>
            </w:r>
            <w:r w:rsidRPr="009B5492">
              <w:rPr>
                <w:rFonts w:ascii="Arial" w:hAnsi="Arial" w:cs="Arial"/>
                <w:sz w:val="18"/>
                <w:szCs w:val="20"/>
              </w:rPr>
              <w:t xml:space="preserve">dissolved before using the solution. </w:t>
            </w:r>
          </w:p>
          <w:p w14:paraId="5BCBBAF6" w14:textId="15880FC7" w:rsidR="000B7CBF" w:rsidRPr="009B5492" w:rsidRDefault="009B3083" w:rsidP="00930AB8">
            <w:pPr>
              <w:spacing w:line="480" w:lineRule="auto"/>
              <w:rPr>
                <w:rFonts w:cs="Arial"/>
                <w:sz w:val="18"/>
                <w:lang w:val="en-GB"/>
              </w:rPr>
            </w:pPr>
            <w:r w:rsidRPr="009B5492">
              <w:rPr>
                <w:rFonts w:cs="Arial"/>
                <w:sz w:val="18"/>
                <w:lang w:val="en-GB"/>
              </w:rPr>
              <w:t xml:space="preserve">c = </w:t>
            </w:r>
            <w:r w:rsidR="0004696B" w:rsidRPr="009B5492">
              <w:rPr>
                <w:rFonts w:cs="Arial"/>
                <w:sz w:val="18"/>
                <w:lang w:val="en-GB"/>
              </w:rPr>
              <w:t>10.0</w:t>
            </w:r>
            <w:r w:rsidRPr="009B5492">
              <w:rPr>
                <w:rFonts w:cs="Arial"/>
                <w:sz w:val="18"/>
                <w:lang w:val="en-GB"/>
              </w:rPr>
              <w:t xml:space="preserve"> </w:t>
            </w:r>
            <w:r w:rsidR="00DD53CD" w:rsidRPr="009B5492">
              <w:rPr>
                <w:rFonts w:cs="Arial"/>
                <w:sz w:val="18"/>
                <w:lang w:val="en-GB"/>
              </w:rPr>
              <w:t>m</w:t>
            </w:r>
            <w:r w:rsidRPr="009B5492">
              <w:rPr>
                <w:rFonts w:cs="Arial"/>
                <w:sz w:val="18"/>
                <w:lang w:val="en-GB"/>
              </w:rPr>
              <w:t xml:space="preserve">g/mL (± </w:t>
            </w:r>
            <w:r w:rsidR="0004696B" w:rsidRPr="009B5492">
              <w:rPr>
                <w:rFonts w:cs="Arial"/>
                <w:sz w:val="18"/>
                <w:lang w:val="en-GB"/>
              </w:rPr>
              <w:t>0.4</w:t>
            </w:r>
            <w:r w:rsidRPr="009B5492">
              <w:rPr>
                <w:rFonts w:cs="Arial"/>
                <w:sz w:val="18"/>
                <w:lang w:val="en-GB"/>
              </w:rPr>
              <w:t xml:space="preserve"> </w:t>
            </w:r>
            <w:r w:rsidR="00DD53CD" w:rsidRPr="009B5492">
              <w:rPr>
                <w:rFonts w:cs="Arial"/>
                <w:sz w:val="18"/>
                <w:lang w:val="en-GB"/>
              </w:rPr>
              <w:t>mg/mL</w:t>
            </w:r>
            <w:r w:rsidRPr="009B5492">
              <w:rPr>
                <w:rFonts w:cs="Arial"/>
                <w:sz w:val="18"/>
                <w:lang w:val="en-GB"/>
              </w:rPr>
              <w:t>)</w:t>
            </w:r>
            <w:r w:rsidR="006646D5" w:rsidRPr="009B5492">
              <w:rPr>
                <w:rFonts w:cs="Arial"/>
                <w:sz w:val="18"/>
                <w:lang w:val="en-GB"/>
              </w:rPr>
              <w:t xml:space="preserve"> </w:t>
            </w:r>
          </w:p>
        </w:tc>
      </w:tr>
    </w:tbl>
    <w:p w14:paraId="4A19B620" w14:textId="0BBDFBFA" w:rsidR="00E55AC1" w:rsidRPr="009B5492" w:rsidRDefault="00E55AC1" w:rsidP="00930AB8">
      <w:pPr>
        <w:spacing w:line="480" w:lineRule="auto"/>
        <w:rPr>
          <w:rFonts w:cs="Arial"/>
          <w:sz w:val="18"/>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7337"/>
      </w:tblGrid>
      <w:tr w:rsidR="009B5492" w:rsidRPr="009B5492" w14:paraId="7948A6C7" w14:textId="77777777" w:rsidTr="00E55AC1">
        <w:trPr>
          <w:cantSplit/>
        </w:trPr>
        <w:tc>
          <w:tcPr>
            <w:tcW w:w="1843" w:type="dxa"/>
          </w:tcPr>
          <w:p w14:paraId="1DFFCEA7" w14:textId="0479A774" w:rsidR="0044390A" w:rsidRPr="009B5492" w:rsidRDefault="0044390A" w:rsidP="00930AB8">
            <w:pPr>
              <w:spacing w:line="480" w:lineRule="auto"/>
              <w:rPr>
                <w:rFonts w:cs="Arial"/>
                <w:b/>
                <w:sz w:val="18"/>
                <w:lang w:val="en-GB"/>
              </w:rPr>
            </w:pPr>
            <w:r w:rsidRPr="009B5492">
              <w:rPr>
                <w:rFonts w:cs="Arial"/>
                <w:b/>
                <w:sz w:val="18"/>
                <w:lang w:val="en-GB"/>
              </w:rPr>
              <w:t>Stock solution</w:t>
            </w:r>
            <w:r w:rsidR="004A6282" w:rsidRPr="009B5492">
              <w:rPr>
                <w:rFonts w:cs="Arial"/>
                <w:b/>
                <w:sz w:val="18"/>
                <w:lang w:val="en-GB"/>
              </w:rPr>
              <w:t> </w:t>
            </w:r>
            <w:r w:rsidRPr="009B5492">
              <w:rPr>
                <w:rFonts w:cs="Arial"/>
                <w:b/>
                <w:sz w:val="18"/>
                <w:lang w:val="en-GB"/>
              </w:rPr>
              <w:t>2:</w:t>
            </w:r>
          </w:p>
        </w:tc>
        <w:tc>
          <w:tcPr>
            <w:tcW w:w="7337" w:type="dxa"/>
          </w:tcPr>
          <w:p w14:paraId="79A7A62B" w14:textId="0118901B" w:rsidR="0044390A" w:rsidRPr="009B5492" w:rsidRDefault="0044390A" w:rsidP="00930AB8">
            <w:pPr>
              <w:spacing w:line="480" w:lineRule="auto"/>
              <w:rPr>
                <w:rFonts w:cs="Arial"/>
                <w:sz w:val="18"/>
                <w:lang w:val="en-GB"/>
              </w:rPr>
            </w:pPr>
            <w:r w:rsidRPr="009B5492">
              <w:rPr>
                <w:rFonts w:cs="Arial"/>
                <w:sz w:val="18"/>
                <w:lang w:val="en-GB"/>
              </w:rPr>
              <w:t xml:space="preserve">Weigh </w:t>
            </w:r>
            <w:r w:rsidR="0004696B" w:rsidRPr="009B5492">
              <w:rPr>
                <w:rFonts w:cs="Arial"/>
                <w:sz w:val="18"/>
                <w:lang w:val="en-GB"/>
              </w:rPr>
              <w:t>50</w:t>
            </w:r>
            <w:r w:rsidR="006646D5" w:rsidRPr="009B5492">
              <w:rPr>
                <w:rFonts w:cs="Arial"/>
                <w:sz w:val="18"/>
                <w:lang w:val="en-GB"/>
              </w:rPr>
              <w:t> </w:t>
            </w:r>
            <w:r w:rsidRPr="009B5492">
              <w:rPr>
                <w:rFonts w:cs="Arial"/>
                <w:sz w:val="18"/>
                <w:lang w:val="en-GB"/>
              </w:rPr>
              <w:t>±</w:t>
            </w:r>
            <w:r w:rsidR="006646D5" w:rsidRPr="009B5492">
              <w:rPr>
                <w:rFonts w:cs="Arial"/>
                <w:sz w:val="18"/>
                <w:lang w:val="en-GB"/>
              </w:rPr>
              <w:t> </w:t>
            </w:r>
            <w:r w:rsidR="0004696B" w:rsidRPr="009B5492">
              <w:rPr>
                <w:rFonts w:cs="Arial"/>
                <w:sz w:val="18"/>
                <w:lang w:val="en-GB"/>
              </w:rPr>
              <w:t>2</w:t>
            </w:r>
            <w:r w:rsidRPr="009B5492">
              <w:rPr>
                <w:rFonts w:cs="Arial"/>
                <w:sz w:val="18"/>
                <w:lang w:val="en-GB"/>
              </w:rPr>
              <w:t xml:space="preserve"> mg </w:t>
            </w:r>
            <w:r w:rsidR="0004696B" w:rsidRPr="009B5492">
              <w:rPr>
                <w:rFonts w:cs="Arial"/>
                <w:sz w:val="18"/>
                <w:lang w:val="en-GB"/>
              </w:rPr>
              <w:t>t</w:t>
            </w:r>
            <w:r w:rsidR="001C4942" w:rsidRPr="009B5492">
              <w:rPr>
                <w:rFonts w:cs="Arial"/>
                <w:sz w:val="18"/>
                <w:lang w:val="en-GB"/>
              </w:rPr>
              <w:t>opiramate</w:t>
            </w:r>
            <w:r w:rsidRPr="009B5492">
              <w:rPr>
                <w:rFonts w:cs="Arial"/>
                <w:sz w:val="18"/>
                <w:lang w:val="en-GB"/>
              </w:rPr>
              <w:t xml:space="preserve"> in </w:t>
            </w:r>
            <w:r w:rsidR="003B75CE" w:rsidRPr="009B5492">
              <w:rPr>
                <w:rFonts w:cs="Arial"/>
                <w:sz w:val="18"/>
                <w:lang w:val="en-GB"/>
              </w:rPr>
              <w:t>the</w:t>
            </w:r>
            <w:r w:rsidRPr="009B5492">
              <w:rPr>
                <w:rFonts w:cs="Arial"/>
                <w:sz w:val="18"/>
                <w:lang w:val="en-GB"/>
              </w:rPr>
              <w:t xml:space="preserve"> disposable weighing boat</w:t>
            </w:r>
            <w:r w:rsidR="003B75CE" w:rsidRPr="009B5492">
              <w:rPr>
                <w:rFonts w:cs="Arial"/>
                <w:sz w:val="18"/>
                <w:lang w:val="en-GB"/>
              </w:rPr>
              <w:t>(s)</w:t>
            </w:r>
            <w:r w:rsidRPr="009B5492">
              <w:rPr>
                <w:rFonts w:cs="Arial"/>
                <w:sz w:val="18"/>
                <w:lang w:val="en-GB"/>
              </w:rPr>
              <w:t xml:space="preserve"> and transfer it to a </w:t>
            </w:r>
            <w:r w:rsidR="009302E2" w:rsidRPr="009B5492">
              <w:rPr>
                <w:rFonts w:cs="Arial"/>
                <w:sz w:val="18"/>
                <w:lang w:val="en-GB"/>
              </w:rPr>
              <w:t>5</w:t>
            </w:r>
            <w:r w:rsidRPr="009B5492">
              <w:rPr>
                <w:rFonts w:cs="Arial"/>
                <w:sz w:val="18"/>
                <w:lang w:val="en-GB"/>
              </w:rPr>
              <w:t xml:space="preserve"> mL volumetric flask. Fill to the mark with </w:t>
            </w:r>
            <w:r w:rsidR="00D41AD4" w:rsidRPr="009B5492">
              <w:rPr>
                <w:rFonts w:cs="Arial"/>
                <w:sz w:val="18"/>
                <w:lang w:val="en-GB"/>
              </w:rPr>
              <w:t>DMSO</w:t>
            </w:r>
            <w:r w:rsidRPr="009B5492">
              <w:rPr>
                <w:rFonts w:cs="Arial"/>
                <w:sz w:val="18"/>
                <w:lang w:val="en-GB"/>
              </w:rPr>
              <w:t xml:space="preserve">. Make sure all analyte is completely dissolved before using the solution. </w:t>
            </w:r>
          </w:p>
          <w:p w14:paraId="2F9EC718" w14:textId="7EB9C74A" w:rsidR="0044390A" w:rsidRPr="009B5492" w:rsidRDefault="0044390A" w:rsidP="00930AB8">
            <w:pPr>
              <w:spacing w:line="480" w:lineRule="auto"/>
              <w:rPr>
                <w:rFonts w:cs="Arial"/>
                <w:sz w:val="18"/>
                <w:lang w:val="en-GB"/>
              </w:rPr>
            </w:pPr>
            <w:r w:rsidRPr="009B5492">
              <w:rPr>
                <w:rFonts w:cs="Arial"/>
                <w:sz w:val="18"/>
                <w:lang w:val="en-GB"/>
              </w:rPr>
              <w:t xml:space="preserve">c = </w:t>
            </w:r>
            <w:r w:rsidR="0004696B" w:rsidRPr="009B5492">
              <w:rPr>
                <w:rFonts w:cs="Arial"/>
                <w:sz w:val="18"/>
                <w:lang w:val="en-GB"/>
              </w:rPr>
              <w:t>10.0</w:t>
            </w:r>
            <w:r w:rsidRPr="009B5492">
              <w:rPr>
                <w:rFonts w:cs="Arial"/>
                <w:sz w:val="18"/>
                <w:lang w:val="en-GB"/>
              </w:rPr>
              <w:t xml:space="preserve"> </w:t>
            </w:r>
            <w:r w:rsidR="00DD53CD" w:rsidRPr="009B5492">
              <w:rPr>
                <w:rFonts w:cs="Arial"/>
                <w:sz w:val="18"/>
                <w:lang w:val="en-GB"/>
              </w:rPr>
              <w:t>m</w:t>
            </w:r>
            <w:r w:rsidRPr="009B5492">
              <w:rPr>
                <w:rFonts w:cs="Arial"/>
                <w:sz w:val="18"/>
                <w:lang w:val="en-GB"/>
              </w:rPr>
              <w:t xml:space="preserve">g/mL (± </w:t>
            </w:r>
            <w:r w:rsidR="0004696B" w:rsidRPr="009B5492">
              <w:rPr>
                <w:rFonts w:cs="Arial"/>
                <w:sz w:val="18"/>
                <w:lang w:val="en-GB"/>
              </w:rPr>
              <w:t>0.4</w:t>
            </w:r>
            <w:r w:rsidRPr="009B5492">
              <w:rPr>
                <w:rFonts w:cs="Arial"/>
                <w:sz w:val="18"/>
                <w:lang w:val="en-GB"/>
              </w:rPr>
              <w:t xml:space="preserve"> </w:t>
            </w:r>
            <w:r w:rsidR="00DD53CD" w:rsidRPr="009B5492">
              <w:rPr>
                <w:rFonts w:cs="Arial"/>
                <w:sz w:val="18"/>
                <w:lang w:val="en-GB"/>
              </w:rPr>
              <w:t>mg/mL</w:t>
            </w:r>
            <w:r w:rsidRPr="009B5492">
              <w:rPr>
                <w:rFonts w:cs="Arial"/>
                <w:sz w:val="18"/>
                <w:lang w:val="en-GB"/>
              </w:rPr>
              <w:t>)</w:t>
            </w:r>
          </w:p>
        </w:tc>
      </w:tr>
    </w:tbl>
    <w:p w14:paraId="73330FEF" w14:textId="116EDAB8" w:rsidR="00361279" w:rsidRPr="009B5492" w:rsidRDefault="001844CF" w:rsidP="00930AB8">
      <w:pPr>
        <w:spacing w:line="480" w:lineRule="auto"/>
        <w:rPr>
          <w:rFonts w:cs="Arial"/>
          <w:sz w:val="22"/>
          <w:szCs w:val="24"/>
          <w:lang w:val="en-GB"/>
        </w:rPr>
      </w:pPr>
      <w:r w:rsidRPr="009B5492">
        <w:rPr>
          <w:rFonts w:cs="Arial"/>
          <w:sz w:val="22"/>
          <w:szCs w:val="24"/>
          <w:lang w:val="en-GB"/>
        </w:rPr>
        <w:t xml:space="preserve">Prepare </w:t>
      </w:r>
      <w:r w:rsidR="0004696B" w:rsidRPr="009B5492">
        <w:rPr>
          <w:rFonts w:cs="Arial"/>
          <w:sz w:val="22"/>
          <w:szCs w:val="24"/>
          <w:lang w:val="en-GB"/>
        </w:rPr>
        <w:t>t</w:t>
      </w:r>
      <w:r w:rsidR="001C4942" w:rsidRPr="009B5492">
        <w:rPr>
          <w:rFonts w:cs="Arial"/>
          <w:sz w:val="22"/>
          <w:szCs w:val="24"/>
          <w:lang w:val="en-GB"/>
        </w:rPr>
        <w:t>opiramate</w:t>
      </w:r>
      <w:r w:rsidR="00DD53CD" w:rsidRPr="009B5492">
        <w:rPr>
          <w:rFonts w:cs="Arial"/>
          <w:sz w:val="22"/>
          <w:szCs w:val="24"/>
          <w:lang w:val="en-GB"/>
        </w:rPr>
        <w:t xml:space="preserve"> stock solutions</w:t>
      </w:r>
      <w:r w:rsidR="007F5B2C" w:rsidRPr="009B5492">
        <w:rPr>
          <w:rFonts w:cs="Arial"/>
          <w:sz w:val="22"/>
          <w:szCs w:val="24"/>
          <w:lang w:val="en-GB"/>
        </w:rPr>
        <w:t xml:space="preserve"> for calibrators</w:t>
      </w:r>
      <w:r w:rsidR="00DD53CD" w:rsidRPr="009B5492">
        <w:rPr>
          <w:rFonts w:cs="Arial"/>
          <w:sz w:val="22"/>
          <w:szCs w:val="24"/>
          <w:lang w:val="en-GB"/>
        </w:rPr>
        <w:t xml:space="preserve"> </w:t>
      </w:r>
      <w:r w:rsidRPr="009B5492">
        <w:rPr>
          <w:rFonts w:cs="Arial"/>
          <w:sz w:val="22"/>
          <w:szCs w:val="24"/>
          <w:lang w:val="en-GB"/>
        </w:rPr>
        <w:t>freshly.</w:t>
      </w:r>
    </w:p>
    <w:p w14:paraId="70D13548" w14:textId="77777777" w:rsidR="00DD53CD" w:rsidRPr="009B5492" w:rsidRDefault="00DD53CD" w:rsidP="00930AB8">
      <w:pPr>
        <w:spacing w:line="480" w:lineRule="auto"/>
        <w:rPr>
          <w:rFonts w:cs="Arial"/>
          <w:sz w:val="22"/>
          <w:szCs w:val="24"/>
          <w:lang w:val="en-GB"/>
        </w:rPr>
      </w:pPr>
    </w:p>
    <w:p w14:paraId="08F7368B" w14:textId="76791425" w:rsidR="00361279" w:rsidRPr="009B5492" w:rsidRDefault="00116DA1" w:rsidP="00A838F8">
      <w:pPr>
        <w:pStyle w:val="s3"/>
        <w:rPr>
          <w:sz w:val="22"/>
        </w:rPr>
      </w:pPr>
      <w:bookmarkStart w:id="99" w:name="_Toc1563230660"/>
      <w:bookmarkStart w:id="100" w:name="_Toc1214435968"/>
      <w:bookmarkStart w:id="101" w:name="_Toc1764225850"/>
      <w:bookmarkStart w:id="102" w:name="_Toc120439548"/>
      <w:r w:rsidRPr="009B5492">
        <w:rPr>
          <w:sz w:val="22"/>
        </w:rPr>
        <w:t>4.3.2</w:t>
      </w:r>
      <w:r w:rsidRPr="009B5492">
        <w:rPr>
          <w:sz w:val="22"/>
        </w:rPr>
        <w:tab/>
      </w:r>
      <w:r w:rsidR="001C4942" w:rsidRPr="009B5492">
        <w:rPr>
          <w:sz w:val="22"/>
        </w:rPr>
        <w:t>Topiramate</w:t>
      </w:r>
      <w:r w:rsidR="00F77E4F" w:rsidRPr="009B5492">
        <w:rPr>
          <w:sz w:val="22"/>
        </w:rPr>
        <w:t xml:space="preserve"> </w:t>
      </w:r>
      <w:r w:rsidR="004B7ED8" w:rsidRPr="009B5492">
        <w:rPr>
          <w:sz w:val="22"/>
        </w:rPr>
        <w:t>working solutions</w:t>
      </w:r>
      <w:bookmarkEnd w:id="99"/>
      <w:bookmarkEnd w:id="100"/>
      <w:bookmarkEnd w:id="101"/>
      <w:bookmarkEnd w:id="102"/>
    </w:p>
    <w:tbl>
      <w:tblPr>
        <w:tblStyle w:val="TabellemithellemGitternetz"/>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126"/>
      </w:tblGrid>
      <w:tr w:rsidR="009B5492" w:rsidRPr="009B5492" w14:paraId="75268B31" w14:textId="77777777" w:rsidTr="00404035">
        <w:tc>
          <w:tcPr>
            <w:tcW w:w="3686" w:type="dxa"/>
            <w:tcBorders>
              <w:top w:val="single" w:sz="4" w:space="0" w:color="auto"/>
              <w:bottom w:val="single" w:sz="4" w:space="0" w:color="auto"/>
            </w:tcBorders>
          </w:tcPr>
          <w:p w14:paraId="47EB8CEC" w14:textId="77777777" w:rsidR="00F77E4F" w:rsidRPr="009B5492" w:rsidRDefault="00F77E4F" w:rsidP="00930AB8">
            <w:pPr>
              <w:spacing w:before="40" w:after="40" w:line="276" w:lineRule="auto"/>
              <w:rPr>
                <w:rFonts w:cs="Arial"/>
                <w:b/>
                <w:sz w:val="18"/>
                <w:lang w:val="en-GB"/>
              </w:rPr>
            </w:pPr>
            <w:r w:rsidRPr="009B5492">
              <w:rPr>
                <w:rFonts w:cs="Arial"/>
                <w:b/>
                <w:sz w:val="18"/>
                <w:lang w:val="en-GB"/>
              </w:rPr>
              <w:t>Material</w:t>
            </w:r>
          </w:p>
        </w:tc>
        <w:tc>
          <w:tcPr>
            <w:tcW w:w="2126" w:type="dxa"/>
            <w:tcBorders>
              <w:top w:val="single" w:sz="4" w:space="0" w:color="auto"/>
              <w:bottom w:val="single" w:sz="4" w:space="0" w:color="auto"/>
            </w:tcBorders>
          </w:tcPr>
          <w:p w14:paraId="328A0D21" w14:textId="77777777" w:rsidR="00F77E4F" w:rsidRPr="009B5492" w:rsidRDefault="00F77E4F" w:rsidP="00930AB8">
            <w:pPr>
              <w:spacing w:before="40" w:after="40" w:line="276" w:lineRule="auto"/>
              <w:rPr>
                <w:rFonts w:cs="Arial"/>
                <w:b/>
                <w:sz w:val="18"/>
                <w:lang w:val="en-GB"/>
              </w:rPr>
            </w:pPr>
            <w:r w:rsidRPr="009B5492">
              <w:rPr>
                <w:rFonts w:cs="Arial"/>
                <w:b/>
                <w:sz w:val="18"/>
                <w:lang w:val="en-GB"/>
              </w:rPr>
              <w:t>Target</w:t>
            </w:r>
          </w:p>
        </w:tc>
      </w:tr>
      <w:tr w:rsidR="009B5492" w:rsidRPr="009B5492" w14:paraId="3AC8F4D9" w14:textId="77777777" w:rsidTr="00404035">
        <w:tc>
          <w:tcPr>
            <w:tcW w:w="3686" w:type="dxa"/>
            <w:tcBorders>
              <w:top w:val="single" w:sz="4" w:space="0" w:color="auto"/>
            </w:tcBorders>
          </w:tcPr>
          <w:p w14:paraId="62B6DFB1" w14:textId="5A341456" w:rsidR="00F77E4F" w:rsidRPr="009B5492" w:rsidRDefault="001C4942" w:rsidP="00930AB8">
            <w:pPr>
              <w:spacing w:before="40" w:after="40" w:line="276" w:lineRule="auto"/>
              <w:rPr>
                <w:rFonts w:cs="Arial"/>
                <w:sz w:val="18"/>
                <w:lang w:val="en-GB"/>
              </w:rPr>
            </w:pPr>
            <w:r w:rsidRPr="009B5492">
              <w:rPr>
                <w:rFonts w:cs="Arial"/>
                <w:sz w:val="18"/>
                <w:lang w:val="en-GB"/>
              </w:rPr>
              <w:t>Topiramate</w:t>
            </w:r>
            <w:r w:rsidR="00406F61" w:rsidRPr="009B5492">
              <w:rPr>
                <w:rFonts w:cs="Arial"/>
                <w:sz w:val="18"/>
                <w:lang w:val="en-GB"/>
              </w:rPr>
              <w:t xml:space="preserve"> stock solution</w:t>
            </w:r>
            <w:r w:rsidR="00F956A4" w:rsidRPr="009B5492">
              <w:rPr>
                <w:rFonts w:cs="Arial"/>
                <w:sz w:val="18"/>
                <w:lang w:val="en-GB"/>
              </w:rPr>
              <w:t> </w:t>
            </w:r>
            <w:r w:rsidR="00406F61" w:rsidRPr="009B5492">
              <w:rPr>
                <w:rFonts w:cs="Arial"/>
                <w:sz w:val="18"/>
                <w:lang w:val="en-GB"/>
              </w:rPr>
              <w:t>1</w:t>
            </w:r>
          </w:p>
        </w:tc>
        <w:tc>
          <w:tcPr>
            <w:tcW w:w="2126" w:type="dxa"/>
            <w:tcBorders>
              <w:top w:val="single" w:sz="4" w:space="0" w:color="auto"/>
            </w:tcBorders>
          </w:tcPr>
          <w:p w14:paraId="1CB0841C" w14:textId="19DBEC04" w:rsidR="00F77E4F" w:rsidRPr="009B5492" w:rsidRDefault="00F77E4F" w:rsidP="00930AB8">
            <w:pPr>
              <w:spacing w:before="40" w:after="40" w:line="276" w:lineRule="auto"/>
              <w:rPr>
                <w:rFonts w:cs="Arial"/>
                <w:sz w:val="18"/>
                <w:lang w:val="en-GB"/>
              </w:rPr>
            </w:pPr>
            <w:r w:rsidRPr="009B5492">
              <w:rPr>
                <w:rFonts w:cs="Arial"/>
                <w:sz w:val="18"/>
                <w:lang w:val="en-GB"/>
              </w:rPr>
              <w:t xml:space="preserve">approx. </w:t>
            </w:r>
            <w:r w:rsidR="0004696B" w:rsidRPr="009B5492">
              <w:rPr>
                <w:rFonts w:cs="Arial"/>
                <w:sz w:val="18"/>
                <w:lang w:val="en-GB"/>
              </w:rPr>
              <w:t>1000</w:t>
            </w:r>
            <w:r w:rsidRPr="009B5492">
              <w:rPr>
                <w:rFonts w:cs="Arial"/>
                <w:sz w:val="18"/>
                <w:lang w:val="en-GB"/>
              </w:rPr>
              <w:t xml:space="preserve"> </w:t>
            </w:r>
            <w:r w:rsidR="001844CF" w:rsidRPr="009B5492">
              <w:rPr>
                <w:rFonts w:cs="Arial"/>
                <w:sz w:val="18"/>
                <w:lang w:val="en-GB"/>
              </w:rPr>
              <w:t>µ</w:t>
            </w:r>
            <w:r w:rsidR="00406F61" w:rsidRPr="009B5492">
              <w:rPr>
                <w:rFonts w:cs="Arial"/>
                <w:sz w:val="18"/>
                <w:lang w:val="en-GB"/>
              </w:rPr>
              <w:t>L</w:t>
            </w:r>
          </w:p>
        </w:tc>
      </w:tr>
      <w:tr w:rsidR="009B5492" w:rsidRPr="009B5492" w14:paraId="3F2AE572" w14:textId="77777777" w:rsidTr="00404035">
        <w:tc>
          <w:tcPr>
            <w:tcW w:w="3686" w:type="dxa"/>
          </w:tcPr>
          <w:p w14:paraId="4A65F808" w14:textId="76E8B6C1" w:rsidR="00406F61" w:rsidRPr="009B5492" w:rsidRDefault="001C4942" w:rsidP="00930AB8">
            <w:pPr>
              <w:spacing w:before="40" w:after="40" w:line="276" w:lineRule="auto"/>
              <w:rPr>
                <w:rFonts w:cs="Arial"/>
                <w:sz w:val="18"/>
                <w:lang w:val="en-GB"/>
              </w:rPr>
            </w:pPr>
            <w:r w:rsidRPr="009B5492">
              <w:rPr>
                <w:rFonts w:cs="Arial"/>
                <w:sz w:val="18"/>
                <w:lang w:val="en-GB"/>
              </w:rPr>
              <w:t>Topiramate</w:t>
            </w:r>
            <w:r w:rsidR="00406F61" w:rsidRPr="009B5492">
              <w:rPr>
                <w:rFonts w:cs="Arial"/>
                <w:sz w:val="18"/>
                <w:lang w:val="en-GB"/>
              </w:rPr>
              <w:t xml:space="preserve"> stock solution</w:t>
            </w:r>
            <w:r w:rsidR="00F956A4" w:rsidRPr="009B5492">
              <w:rPr>
                <w:rFonts w:cs="Arial"/>
                <w:sz w:val="18"/>
                <w:lang w:val="en-GB"/>
              </w:rPr>
              <w:t> 2</w:t>
            </w:r>
          </w:p>
        </w:tc>
        <w:tc>
          <w:tcPr>
            <w:tcW w:w="2126" w:type="dxa"/>
          </w:tcPr>
          <w:p w14:paraId="44E92485" w14:textId="33FD2725" w:rsidR="00406F61" w:rsidRPr="009B5492" w:rsidRDefault="00406F61" w:rsidP="00930AB8">
            <w:pPr>
              <w:spacing w:before="40" w:after="40" w:line="276" w:lineRule="auto"/>
              <w:rPr>
                <w:rFonts w:cs="Arial"/>
                <w:sz w:val="18"/>
                <w:lang w:val="en-GB"/>
              </w:rPr>
            </w:pPr>
            <w:r w:rsidRPr="009B5492">
              <w:rPr>
                <w:rFonts w:cs="Arial"/>
                <w:sz w:val="18"/>
                <w:lang w:val="en-GB"/>
              </w:rPr>
              <w:t xml:space="preserve">approx. </w:t>
            </w:r>
            <w:r w:rsidR="0004696B" w:rsidRPr="009B5492">
              <w:rPr>
                <w:rFonts w:cs="Arial"/>
                <w:sz w:val="18"/>
                <w:lang w:val="en-GB"/>
              </w:rPr>
              <w:t>500</w:t>
            </w:r>
            <w:r w:rsidRPr="009B5492">
              <w:rPr>
                <w:rFonts w:cs="Arial"/>
                <w:sz w:val="18"/>
                <w:lang w:val="en-GB"/>
              </w:rPr>
              <w:t xml:space="preserve"> </w:t>
            </w:r>
            <w:r w:rsidR="001844CF" w:rsidRPr="009B5492">
              <w:rPr>
                <w:rFonts w:cs="Arial"/>
                <w:sz w:val="18"/>
                <w:lang w:val="en-GB"/>
              </w:rPr>
              <w:t>µ</w:t>
            </w:r>
            <w:r w:rsidRPr="009B5492">
              <w:rPr>
                <w:rFonts w:cs="Arial"/>
                <w:sz w:val="18"/>
                <w:lang w:val="en-GB"/>
              </w:rPr>
              <w:t>L</w:t>
            </w:r>
          </w:p>
        </w:tc>
      </w:tr>
      <w:tr w:rsidR="00A838F8" w:rsidRPr="009B5492" w14:paraId="7BF1A199" w14:textId="77777777" w:rsidTr="00404035">
        <w:tc>
          <w:tcPr>
            <w:tcW w:w="3686" w:type="dxa"/>
          </w:tcPr>
          <w:p w14:paraId="6BB12C2A" w14:textId="0CF65307" w:rsidR="00A64D03" w:rsidRPr="009B5492" w:rsidRDefault="00A64D03" w:rsidP="00930AB8">
            <w:pPr>
              <w:spacing w:before="40" w:after="40" w:line="276" w:lineRule="auto"/>
              <w:rPr>
                <w:rFonts w:cs="Arial"/>
                <w:sz w:val="18"/>
                <w:lang w:val="en-GB"/>
              </w:rPr>
            </w:pPr>
            <w:r w:rsidRPr="009B5492">
              <w:rPr>
                <w:rFonts w:cs="Arial"/>
                <w:sz w:val="18"/>
                <w:lang w:val="en-GB"/>
              </w:rPr>
              <w:t>DMSO</w:t>
            </w:r>
          </w:p>
        </w:tc>
        <w:tc>
          <w:tcPr>
            <w:tcW w:w="2126" w:type="dxa"/>
          </w:tcPr>
          <w:p w14:paraId="06F83ABA" w14:textId="2D87221F" w:rsidR="00A64D03" w:rsidRPr="009B5492" w:rsidRDefault="00A64D03" w:rsidP="00930AB8">
            <w:pPr>
              <w:spacing w:before="40" w:after="40" w:line="276" w:lineRule="auto"/>
              <w:rPr>
                <w:rFonts w:cs="Arial"/>
                <w:sz w:val="18"/>
                <w:lang w:val="en-GB"/>
              </w:rPr>
            </w:pPr>
            <w:r w:rsidRPr="009B5492">
              <w:rPr>
                <w:rFonts w:cs="Arial"/>
                <w:sz w:val="18"/>
                <w:lang w:val="en-GB"/>
              </w:rPr>
              <w:t xml:space="preserve">approx. </w:t>
            </w:r>
            <w:r w:rsidR="00594805" w:rsidRPr="009B5492">
              <w:rPr>
                <w:rFonts w:cs="Arial"/>
                <w:sz w:val="18"/>
                <w:lang w:val="en-GB"/>
              </w:rPr>
              <w:t>9</w:t>
            </w:r>
            <w:r w:rsidRPr="009B5492">
              <w:rPr>
                <w:rFonts w:cs="Arial"/>
                <w:sz w:val="18"/>
                <w:lang w:val="en-GB"/>
              </w:rPr>
              <w:t xml:space="preserve"> mL</w:t>
            </w:r>
          </w:p>
        </w:tc>
      </w:tr>
    </w:tbl>
    <w:p w14:paraId="79FA123F" w14:textId="77777777" w:rsidR="0017488F" w:rsidRPr="009B5492" w:rsidRDefault="0017488F" w:rsidP="00930AB8">
      <w:pPr>
        <w:spacing w:line="480" w:lineRule="auto"/>
        <w:rPr>
          <w:rFonts w:cs="Arial"/>
          <w:sz w:val="22"/>
          <w:szCs w:val="24"/>
          <w:lang w:val="en-GB"/>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195"/>
      </w:tblGrid>
      <w:tr w:rsidR="009B5492" w:rsidRPr="009B5492" w14:paraId="3754F54F" w14:textId="77777777" w:rsidTr="0004696B">
        <w:tc>
          <w:tcPr>
            <w:tcW w:w="1985" w:type="dxa"/>
          </w:tcPr>
          <w:p w14:paraId="1CB5F854" w14:textId="77777777" w:rsidR="00406F61" w:rsidRPr="009B5492" w:rsidRDefault="00406F61" w:rsidP="00930AB8">
            <w:pPr>
              <w:spacing w:line="480" w:lineRule="auto"/>
              <w:rPr>
                <w:rFonts w:cs="Arial"/>
                <w:b/>
                <w:sz w:val="18"/>
                <w:lang w:val="en-GB"/>
              </w:rPr>
            </w:pPr>
            <w:r w:rsidRPr="009B5492">
              <w:rPr>
                <w:rFonts w:cs="Arial"/>
                <w:b/>
                <w:sz w:val="18"/>
                <w:lang w:val="en-GB"/>
              </w:rPr>
              <w:t>Working solution</w:t>
            </w:r>
            <w:r w:rsidR="00F956A4" w:rsidRPr="009B5492">
              <w:rPr>
                <w:rFonts w:cs="Arial"/>
                <w:b/>
                <w:sz w:val="18"/>
                <w:lang w:val="en-GB"/>
              </w:rPr>
              <w:t> </w:t>
            </w:r>
            <w:r w:rsidRPr="009B5492">
              <w:rPr>
                <w:rFonts w:cs="Arial"/>
                <w:b/>
                <w:sz w:val="18"/>
                <w:lang w:val="en-GB"/>
              </w:rPr>
              <w:t>1:</w:t>
            </w:r>
          </w:p>
        </w:tc>
        <w:tc>
          <w:tcPr>
            <w:tcW w:w="7195" w:type="dxa"/>
          </w:tcPr>
          <w:p w14:paraId="0C046B96" w14:textId="35434F70" w:rsidR="00406F61" w:rsidRPr="009B5492" w:rsidRDefault="00F956A4" w:rsidP="00930AB8">
            <w:pPr>
              <w:spacing w:line="480" w:lineRule="auto"/>
              <w:rPr>
                <w:rFonts w:cs="Arial"/>
                <w:sz w:val="18"/>
                <w:lang w:val="en-GB"/>
              </w:rPr>
            </w:pPr>
            <w:r w:rsidRPr="009B5492">
              <w:rPr>
                <w:rFonts w:cs="Arial"/>
                <w:sz w:val="18"/>
                <w:lang w:val="en-GB"/>
              </w:rPr>
              <w:t xml:space="preserve">Pipet </w:t>
            </w:r>
            <w:r w:rsidR="0004696B" w:rsidRPr="009B5492">
              <w:rPr>
                <w:rFonts w:cs="Arial"/>
                <w:sz w:val="18"/>
                <w:lang w:val="en-GB"/>
              </w:rPr>
              <w:t>1000</w:t>
            </w:r>
            <w:r w:rsidRPr="009B5492">
              <w:rPr>
                <w:rFonts w:cs="Arial"/>
                <w:sz w:val="18"/>
                <w:lang w:val="en-GB"/>
              </w:rPr>
              <w:t xml:space="preserve"> </w:t>
            </w:r>
            <w:r w:rsidR="00D10F20" w:rsidRPr="009B5492">
              <w:rPr>
                <w:rFonts w:cs="Arial"/>
                <w:sz w:val="18"/>
                <w:lang w:val="en-GB"/>
              </w:rPr>
              <w:t>µ</w:t>
            </w:r>
            <w:r w:rsidRPr="009B5492">
              <w:rPr>
                <w:rFonts w:cs="Arial"/>
                <w:sz w:val="18"/>
                <w:lang w:val="en-GB"/>
              </w:rPr>
              <w:t xml:space="preserve">L </w:t>
            </w:r>
            <w:r w:rsidR="0004696B" w:rsidRPr="009B5492">
              <w:rPr>
                <w:rFonts w:cs="Arial"/>
                <w:sz w:val="18"/>
                <w:lang w:val="en-GB"/>
              </w:rPr>
              <w:t>t</w:t>
            </w:r>
            <w:r w:rsidR="001C4942" w:rsidRPr="009B5492">
              <w:rPr>
                <w:rFonts w:cs="Arial"/>
                <w:sz w:val="18"/>
                <w:lang w:val="en-GB"/>
              </w:rPr>
              <w:t>opiramate</w:t>
            </w:r>
            <w:r w:rsidRPr="009B5492">
              <w:rPr>
                <w:rFonts w:cs="Arial"/>
                <w:sz w:val="18"/>
                <w:lang w:val="en-GB"/>
              </w:rPr>
              <w:t xml:space="preserve"> stock solution 1 into a </w:t>
            </w:r>
            <w:r w:rsidR="00635419" w:rsidRPr="009B5492">
              <w:rPr>
                <w:rFonts w:cs="Arial"/>
                <w:sz w:val="18"/>
                <w:lang w:val="en-GB"/>
              </w:rPr>
              <w:t>5</w:t>
            </w:r>
            <w:r w:rsidRPr="009B5492">
              <w:rPr>
                <w:rFonts w:cs="Arial"/>
                <w:sz w:val="18"/>
                <w:lang w:val="en-GB"/>
              </w:rPr>
              <w:t xml:space="preserve"> mL volumetric flask. Fill to the mark with </w:t>
            </w:r>
            <w:r w:rsidR="00D41AD4" w:rsidRPr="009B5492">
              <w:rPr>
                <w:rFonts w:cs="Arial"/>
                <w:sz w:val="18"/>
                <w:lang w:val="en-GB"/>
              </w:rPr>
              <w:t xml:space="preserve">DMSO </w:t>
            </w:r>
            <w:r w:rsidRPr="009B5492">
              <w:rPr>
                <w:rFonts w:cs="Arial"/>
                <w:sz w:val="18"/>
                <w:lang w:val="en-GB"/>
              </w:rPr>
              <w:t>and mix thoroughly.</w:t>
            </w:r>
            <w:r w:rsidR="00406F61" w:rsidRPr="009B5492">
              <w:rPr>
                <w:rFonts w:cs="Arial"/>
                <w:sz w:val="18"/>
                <w:lang w:val="en-GB"/>
              </w:rPr>
              <w:t xml:space="preserve"> </w:t>
            </w:r>
          </w:p>
          <w:p w14:paraId="3517C961" w14:textId="28F5E7EF" w:rsidR="00F71C2C" w:rsidRPr="009B5492" w:rsidRDefault="00F71C2C" w:rsidP="00930AB8">
            <w:pPr>
              <w:spacing w:line="480" w:lineRule="auto"/>
              <w:rPr>
                <w:rFonts w:cs="Arial"/>
                <w:sz w:val="18"/>
                <w:lang w:val="en-GB"/>
              </w:rPr>
            </w:pPr>
            <w:r w:rsidRPr="009B5492">
              <w:rPr>
                <w:rFonts w:cs="Arial"/>
                <w:sz w:val="18"/>
                <w:lang w:val="en-GB"/>
              </w:rPr>
              <w:t xml:space="preserve">Pipette to be used: </w:t>
            </w:r>
            <w:r w:rsidR="000247F7" w:rsidRPr="009B5492">
              <w:rPr>
                <w:rFonts w:cs="Arial"/>
                <w:sz w:val="18"/>
                <w:lang w:val="en-GB"/>
              </w:rPr>
              <w:t>Eppendorf Multipette</w:t>
            </w:r>
            <w:r w:rsidR="000247F7" w:rsidRPr="009B5492">
              <w:rPr>
                <w:rFonts w:cs="Arial"/>
                <w:sz w:val="18"/>
                <w:vertAlign w:val="superscript"/>
                <w:lang w:val="en-GB"/>
              </w:rPr>
              <w:t>®</w:t>
            </w:r>
            <w:r w:rsidR="000247F7" w:rsidRPr="009B5492">
              <w:rPr>
                <w:rFonts w:cs="Arial"/>
                <w:sz w:val="18"/>
                <w:lang w:val="en-GB"/>
              </w:rPr>
              <w:t xml:space="preserve"> E3 / E3x, Combitip advanced</w:t>
            </w:r>
            <w:r w:rsidR="000247F7" w:rsidRPr="009B5492">
              <w:rPr>
                <w:rFonts w:cs="Arial"/>
                <w:sz w:val="18"/>
                <w:vertAlign w:val="superscript"/>
                <w:lang w:val="en-GB"/>
              </w:rPr>
              <w:t>®</w:t>
            </w:r>
            <w:r w:rsidR="000247F7" w:rsidRPr="009B5492">
              <w:rPr>
                <w:rFonts w:cs="Arial"/>
                <w:sz w:val="18"/>
                <w:lang w:val="en-GB"/>
              </w:rPr>
              <w:t xml:space="preserve"> </w:t>
            </w:r>
            <w:r w:rsidR="0004696B" w:rsidRPr="009B5492">
              <w:rPr>
                <w:rFonts w:cs="Arial"/>
                <w:sz w:val="18"/>
                <w:lang w:val="en-GB"/>
              </w:rPr>
              <w:t>1</w:t>
            </w:r>
            <w:r w:rsidR="000247F7" w:rsidRPr="009B5492">
              <w:rPr>
                <w:rFonts w:cs="Arial"/>
                <w:sz w:val="18"/>
                <w:lang w:val="en-GB"/>
              </w:rPr>
              <w:t>.</w:t>
            </w:r>
            <w:r w:rsidR="0004696B" w:rsidRPr="009B5492">
              <w:rPr>
                <w:rFonts w:cs="Arial"/>
                <w:sz w:val="18"/>
                <w:lang w:val="en-GB"/>
              </w:rPr>
              <w:t>0</w:t>
            </w:r>
            <w:r w:rsidR="000247F7" w:rsidRPr="009B5492">
              <w:rPr>
                <w:rFonts w:cs="Arial"/>
                <w:sz w:val="18"/>
                <w:lang w:val="en-GB"/>
              </w:rPr>
              <w:t>mL</w:t>
            </w:r>
          </w:p>
          <w:p w14:paraId="20A00E65" w14:textId="5DAD7974" w:rsidR="00406F61" w:rsidRPr="009B5492" w:rsidRDefault="00406F61" w:rsidP="00930AB8">
            <w:pPr>
              <w:spacing w:line="480" w:lineRule="auto"/>
              <w:rPr>
                <w:rFonts w:cs="Arial"/>
                <w:sz w:val="18"/>
                <w:lang w:val="en-GB"/>
              </w:rPr>
            </w:pPr>
            <w:r w:rsidRPr="009B5492">
              <w:rPr>
                <w:rFonts w:cs="Arial"/>
                <w:sz w:val="18"/>
                <w:lang w:val="en-GB"/>
              </w:rPr>
              <w:t xml:space="preserve">c = </w:t>
            </w:r>
            <w:r w:rsidR="0004696B" w:rsidRPr="009B5492">
              <w:rPr>
                <w:rFonts w:cs="Arial"/>
                <w:sz w:val="18"/>
                <w:lang w:val="en-GB"/>
              </w:rPr>
              <w:t>2.00</w:t>
            </w:r>
            <w:r w:rsidRPr="009B5492">
              <w:rPr>
                <w:rFonts w:cs="Arial"/>
                <w:sz w:val="18"/>
                <w:lang w:val="en-GB"/>
              </w:rPr>
              <w:t xml:space="preserve"> </w:t>
            </w:r>
            <w:r w:rsidR="005E26E1" w:rsidRPr="009B5492">
              <w:rPr>
                <w:rFonts w:cs="Arial"/>
                <w:sz w:val="18"/>
                <w:lang w:val="en-GB"/>
              </w:rPr>
              <w:t>m</w:t>
            </w:r>
            <w:r w:rsidRPr="009B5492">
              <w:rPr>
                <w:rFonts w:cs="Arial"/>
                <w:sz w:val="18"/>
                <w:lang w:val="en-GB"/>
              </w:rPr>
              <w:t xml:space="preserve">g/mL (± </w:t>
            </w:r>
            <w:r w:rsidR="0004696B" w:rsidRPr="009B5492">
              <w:rPr>
                <w:rFonts w:cs="Arial"/>
                <w:sz w:val="18"/>
                <w:lang w:val="en-GB"/>
              </w:rPr>
              <w:t>0.08</w:t>
            </w:r>
            <w:r w:rsidRPr="009B5492">
              <w:rPr>
                <w:rFonts w:cs="Arial"/>
                <w:sz w:val="18"/>
                <w:lang w:val="en-GB"/>
              </w:rPr>
              <w:t xml:space="preserve"> </w:t>
            </w:r>
            <w:r w:rsidR="005E26E1" w:rsidRPr="009B5492">
              <w:rPr>
                <w:rFonts w:cs="Arial"/>
                <w:sz w:val="18"/>
                <w:lang w:val="en-GB"/>
              </w:rPr>
              <w:t>mg/mL</w:t>
            </w:r>
            <w:r w:rsidRPr="009B5492">
              <w:rPr>
                <w:rFonts w:cs="Arial"/>
                <w:sz w:val="18"/>
                <w:lang w:val="en-GB"/>
              </w:rPr>
              <w:t>)</w:t>
            </w:r>
          </w:p>
        </w:tc>
      </w:tr>
      <w:tr w:rsidR="009B5492" w:rsidRPr="009B5492" w14:paraId="43350DD2" w14:textId="77777777" w:rsidTr="0004696B">
        <w:tc>
          <w:tcPr>
            <w:tcW w:w="1985" w:type="dxa"/>
          </w:tcPr>
          <w:p w14:paraId="5153AF84" w14:textId="77777777" w:rsidR="00406F61" w:rsidRPr="009B5492" w:rsidRDefault="00406F61" w:rsidP="00930AB8">
            <w:pPr>
              <w:spacing w:line="480" w:lineRule="auto"/>
              <w:rPr>
                <w:rFonts w:cs="Arial"/>
                <w:b/>
                <w:sz w:val="18"/>
                <w:lang w:val="en-GB"/>
              </w:rPr>
            </w:pPr>
            <w:r w:rsidRPr="009B5492">
              <w:rPr>
                <w:rFonts w:cs="Arial"/>
                <w:b/>
                <w:sz w:val="18"/>
                <w:lang w:val="en-GB"/>
              </w:rPr>
              <w:t>Working solution</w:t>
            </w:r>
            <w:r w:rsidR="00F956A4" w:rsidRPr="009B5492">
              <w:rPr>
                <w:rFonts w:cs="Arial"/>
                <w:b/>
                <w:sz w:val="18"/>
                <w:lang w:val="en-GB"/>
              </w:rPr>
              <w:t> </w:t>
            </w:r>
            <w:r w:rsidRPr="009B5492">
              <w:rPr>
                <w:rFonts w:cs="Arial"/>
                <w:b/>
                <w:sz w:val="18"/>
                <w:lang w:val="en-GB"/>
              </w:rPr>
              <w:t>2:</w:t>
            </w:r>
          </w:p>
        </w:tc>
        <w:tc>
          <w:tcPr>
            <w:tcW w:w="7195" w:type="dxa"/>
          </w:tcPr>
          <w:p w14:paraId="1281304D" w14:textId="55AB60BC" w:rsidR="00F956A4" w:rsidRPr="009B5492" w:rsidRDefault="00F956A4" w:rsidP="00930AB8">
            <w:pPr>
              <w:keepNext/>
              <w:spacing w:line="480" w:lineRule="auto"/>
              <w:rPr>
                <w:rFonts w:cs="Arial"/>
                <w:sz w:val="18"/>
                <w:lang w:val="en-GB"/>
              </w:rPr>
            </w:pPr>
            <w:r w:rsidRPr="009B5492">
              <w:rPr>
                <w:rFonts w:cs="Arial"/>
                <w:sz w:val="18"/>
                <w:lang w:val="en-GB"/>
              </w:rPr>
              <w:t xml:space="preserve">Pipet </w:t>
            </w:r>
            <w:r w:rsidR="0004696B" w:rsidRPr="009B5492">
              <w:rPr>
                <w:rFonts w:cs="Arial"/>
                <w:sz w:val="18"/>
                <w:lang w:val="en-GB"/>
              </w:rPr>
              <w:t>500</w:t>
            </w:r>
            <w:r w:rsidRPr="009B5492">
              <w:rPr>
                <w:rFonts w:cs="Arial"/>
                <w:sz w:val="18"/>
                <w:lang w:val="en-GB"/>
              </w:rPr>
              <w:t xml:space="preserve"> </w:t>
            </w:r>
            <w:r w:rsidR="00D10F20" w:rsidRPr="009B5492">
              <w:rPr>
                <w:rFonts w:cs="Arial"/>
                <w:sz w:val="18"/>
                <w:lang w:val="en-GB"/>
              </w:rPr>
              <w:t>µ</w:t>
            </w:r>
            <w:r w:rsidRPr="009B5492">
              <w:rPr>
                <w:rFonts w:cs="Arial"/>
                <w:sz w:val="18"/>
                <w:lang w:val="en-GB"/>
              </w:rPr>
              <w:t xml:space="preserve">L </w:t>
            </w:r>
            <w:r w:rsidR="0004696B" w:rsidRPr="009B5492">
              <w:rPr>
                <w:rFonts w:cs="Arial"/>
                <w:sz w:val="18"/>
                <w:lang w:val="en-GB"/>
              </w:rPr>
              <w:t>t</w:t>
            </w:r>
            <w:r w:rsidR="001C4942" w:rsidRPr="009B5492">
              <w:rPr>
                <w:rFonts w:cs="Arial"/>
                <w:sz w:val="18"/>
                <w:lang w:val="en-GB"/>
              </w:rPr>
              <w:t>opiramate</w:t>
            </w:r>
            <w:r w:rsidRPr="009B5492">
              <w:rPr>
                <w:rFonts w:cs="Arial"/>
                <w:sz w:val="18"/>
                <w:lang w:val="en-GB"/>
              </w:rPr>
              <w:t xml:space="preserve"> stock solution 2 into a </w:t>
            </w:r>
            <w:r w:rsidR="00635419" w:rsidRPr="009B5492">
              <w:rPr>
                <w:rFonts w:cs="Arial"/>
                <w:sz w:val="18"/>
                <w:lang w:val="en-GB"/>
              </w:rPr>
              <w:t>5</w:t>
            </w:r>
            <w:r w:rsidRPr="009B5492">
              <w:rPr>
                <w:rFonts w:cs="Arial"/>
                <w:sz w:val="18"/>
                <w:lang w:val="en-GB"/>
              </w:rPr>
              <w:t xml:space="preserve"> mL volumetric flask. Fill to the mark with </w:t>
            </w:r>
            <w:r w:rsidR="00D41AD4" w:rsidRPr="009B5492">
              <w:rPr>
                <w:rFonts w:cs="Arial"/>
                <w:sz w:val="18"/>
                <w:lang w:val="en-GB"/>
              </w:rPr>
              <w:t xml:space="preserve">DMSO </w:t>
            </w:r>
            <w:r w:rsidRPr="009B5492">
              <w:rPr>
                <w:rFonts w:cs="Arial"/>
                <w:sz w:val="18"/>
                <w:lang w:val="en-GB"/>
              </w:rPr>
              <w:t xml:space="preserve">and mix thoroughly. </w:t>
            </w:r>
          </w:p>
          <w:p w14:paraId="6D7C8465" w14:textId="2AAAE769" w:rsidR="00F71C2C" w:rsidRPr="009B5492" w:rsidRDefault="00F71C2C" w:rsidP="00930AB8">
            <w:pPr>
              <w:keepNext/>
              <w:spacing w:line="480" w:lineRule="auto"/>
              <w:rPr>
                <w:rFonts w:cs="Arial"/>
                <w:sz w:val="18"/>
                <w:lang w:val="en-GB"/>
              </w:rPr>
            </w:pPr>
            <w:r w:rsidRPr="009B5492">
              <w:rPr>
                <w:rFonts w:cs="Arial"/>
                <w:sz w:val="18"/>
                <w:lang w:val="en-GB"/>
              </w:rPr>
              <w:t xml:space="preserve">Pipette to be used: </w:t>
            </w:r>
            <w:r w:rsidR="000247F7" w:rsidRPr="009B5492">
              <w:rPr>
                <w:rFonts w:cs="Arial"/>
                <w:sz w:val="18"/>
                <w:lang w:val="en-GB"/>
              </w:rPr>
              <w:t>Eppendorf Multipette</w:t>
            </w:r>
            <w:r w:rsidR="000247F7" w:rsidRPr="009B5492">
              <w:rPr>
                <w:rFonts w:cs="Arial"/>
                <w:sz w:val="18"/>
                <w:vertAlign w:val="superscript"/>
                <w:lang w:val="en-GB"/>
              </w:rPr>
              <w:t>®</w:t>
            </w:r>
            <w:r w:rsidR="000247F7" w:rsidRPr="009B5492">
              <w:rPr>
                <w:rFonts w:cs="Arial"/>
                <w:sz w:val="18"/>
                <w:lang w:val="en-GB"/>
              </w:rPr>
              <w:t xml:space="preserve"> E3 / E3x, Combitip advanced</w:t>
            </w:r>
            <w:r w:rsidR="000247F7" w:rsidRPr="009B5492">
              <w:rPr>
                <w:rFonts w:cs="Arial"/>
                <w:sz w:val="18"/>
                <w:vertAlign w:val="superscript"/>
                <w:lang w:val="en-GB"/>
              </w:rPr>
              <w:t>®</w:t>
            </w:r>
            <w:r w:rsidR="000247F7" w:rsidRPr="009B5492">
              <w:rPr>
                <w:rFonts w:cs="Arial"/>
                <w:sz w:val="18"/>
                <w:lang w:val="en-GB"/>
              </w:rPr>
              <w:t xml:space="preserve"> 0.5 mL</w:t>
            </w:r>
          </w:p>
          <w:p w14:paraId="0126A92F" w14:textId="2B87B07F" w:rsidR="00406F61" w:rsidRPr="009B5492" w:rsidRDefault="00F956A4" w:rsidP="00930AB8">
            <w:pPr>
              <w:spacing w:line="480" w:lineRule="auto"/>
              <w:rPr>
                <w:rFonts w:cs="Arial"/>
                <w:sz w:val="18"/>
                <w:lang w:val="en-GB"/>
              </w:rPr>
            </w:pPr>
            <w:r w:rsidRPr="009B5492">
              <w:rPr>
                <w:rFonts w:cs="Arial"/>
                <w:sz w:val="18"/>
                <w:lang w:val="en-GB"/>
              </w:rPr>
              <w:t xml:space="preserve">c = </w:t>
            </w:r>
            <w:r w:rsidR="0004696B" w:rsidRPr="009B5492">
              <w:rPr>
                <w:rFonts w:cs="Arial"/>
                <w:sz w:val="18"/>
                <w:lang w:val="en-GB"/>
              </w:rPr>
              <w:t>1.00</w:t>
            </w:r>
            <w:r w:rsidRPr="009B5492">
              <w:rPr>
                <w:rFonts w:cs="Arial"/>
                <w:sz w:val="18"/>
                <w:lang w:val="en-GB"/>
              </w:rPr>
              <w:t xml:space="preserve"> </w:t>
            </w:r>
            <w:r w:rsidR="005E26E1" w:rsidRPr="009B5492">
              <w:rPr>
                <w:rFonts w:cs="Arial"/>
                <w:sz w:val="18"/>
                <w:lang w:val="en-GB"/>
              </w:rPr>
              <w:t>m</w:t>
            </w:r>
            <w:r w:rsidRPr="009B5492">
              <w:rPr>
                <w:rFonts w:cs="Arial"/>
                <w:sz w:val="18"/>
                <w:lang w:val="en-GB"/>
              </w:rPr>
              <w:t xml:space="preserve">g/mL (± </w:t>
            </w:r>
            <w:r w:rsidR="0004696B" w:rsidRPr="009B5492">
              <w:rPr>
                <w:rFonts w:cs="Arial"/>
                <w:sz w:val="18"/>
                <w:lang w:val="en-GB"/>
              </w:rPr>
              <w:t>0.04</w:t>
            </w:r>
            <w:r w:rsidRPr="009B5492">
              <w:rPr>
                <w:rFonts w:cs="Arial"/>
                <w:sz w:val="18"/>
                <w:lang w:val="en-GB"/>
              </w:rPr>
              <w:t xml:space="preserve"> </w:t>
            </w:r>
            <w:r w:rsidR="005E26E1" w:rsidRPr="009B5492">
              <w:rPr>
                <w:rFonts w:cs="Arial"/>
                <w:sz w:val="18"/>
                <w:lang w:val="en-GB"/>
              </w:rPr>
              <w:t>mg/mL</w:t>
            </w:r>
            <w:r w:rsidRPr="009B5492">
              <w:rPr>
                <w:rFonts w:cs="Arial"/>
                <w:sz w:val="18"/>
                <w:lang w:val="en-GB"/>
              </w:rPr>
              <w:t>)</w:t>
            </w:r>
          </w:p>
        </w:tc>
      </w:tr>
    </w:tbl>
    <w:p w14:paraId="5CA0AF3E" w14:textId="6B8AE290" w:rsidR="00E60F86" w:rsidRPr="009B5492" w:rsidRDefault="00F956A4" w:rsidP="00E21C66">
      <w:pPr>
        <w:spacing w:line="480" w:lineRule="auto"/>
        <w:rPr>
          <w:rFonts w:cs="Arial"/>
          <w:sz w:val="22"/>
          <w:szCs w:val="24"/>
          <w:lang w:val="en-GB"/>
        </w:rPr>
      </w:pPr>
      <w:r w:rsidRPr="009B5492">
        <w:rPr>
          <w:rFonts w:cs="Arial"/>
          <w:sz w:val="22"/>
          <w:szCs w:val="24"/>
          <w:lang w:val="en-GB"/>
        </w:rPr>
        <w:t xml:space="preserve">Prepare </w:t>
      </w:r>
      <w:r w:rsidR="0004696B" w:rsidRPr="009B5492">
        <w:rPr>
          <w:rFonts w:cs="Arial"/>
          <w:sz w:val="22"/>
          <w:szCs w:val="24"/>
          <w:lang w:val="en-GB"/>
        </w:rPr>
        <w:t>t</w:t>
      </w:r>
      <w:r w:rsidR="001C4942" w:rsidRPr="009B5492">
        <w:rPr>
          <w:rFonts w:cs="Arial"/>
          <w:sz w:val="22"/>
          <w:szCs w:val="24"/>
          <w:lang w:val="en-GB"/>
        </w:rPr>
        <w:t>opiramate</w:t>
      </w:r>
      <w:r w:rsidR="00106E43" w:rsidRPr="009B5492">
        <w:rPr>
          <w:rFonts w:cs="Arial"/>
          <w:sz w:val="22"/>
          <w:szCs w:val="24"/>
          <w:lang w:val="en-GB"/>
        </w:rPr>
        <w:t xml:space="preserve"> </w:t>
      </w:r>
      <w:r w:rsidRPr="009B5492">
        <w:rPr>
          <w:rFonts w:cs="Arial"/>
          <w:sz w:val="22"/>
          <w:szCs w:val="24"/>
          <w:lang w:val="en-GB"/>
        </w:rPr>
        <w:t>working solutions</w:t>
      </w:r>
      <w:r w:rsidR="007F5B2C" w:rsidRPr="009B5492">
        <w:rPr>
          <w:rFonts w:cs="Arial"/>
          <w:sz w:val="22"/>
          <w:szCs w:val="24"/>
          <w:lang w:val="en-GB"/>
        </w:rPr>
        <w:t xml:space="preserve"> for calibrators</w:t>
      </w:r>
      <w:r w:rsidRPr="009B5492">
        <w:rPr>
          <w:rFonts w:cs="Arial"/>
          <w:sz w:val="22"/>
          <w:szCs w:val="24"/>
          <w:lang w:val="en-GB"/>
        </w:rPr>
        <w:t xml:space="preserve"> freshly. </w:t>
      </w:r>
      <w:bookmarkStart w:id="103" w:name="_Toc2146342113"/>
      <w:bookmarkStart w:id="104" w:name="_Toc743525649"/>
      <w:bookmarkStart w:id="105" w:name="_Toc1733542481"/>
      <w:r w:rsidR="00E60F86" w:rsidRPr="009B5492">
        <w:rPr>
          <w:rFonts w:cs="Arial"/>
          <w:sz w:val="22"/>
          <w:szCs w:val="24"/>
          <w:lang w:val="en-US"/>
        </w:rPr>
        <w:br w:type="page"/>
      </w:r>
    </w:p>
    <w:p w14:paraId="587906C4" w14:textId="40FD9DEF" w:rsidR="00361279" w:rsidRPr="009B5492" w:rsidRDefault="00116DA1" w:rsidP="00A838F8">
      <w:pPr>
        <w:pStyle w:val="s3"/>
        <w:rPr>
          <w:sz w:val="22"/>
        </w:rPr>
      </w:pPr>
      <w:bookmarkStart w:id="106" w:name="_Toc120439549"/>
      <w:r w:rsidRPr="009B5492">
        <w:rPr>
          <w:sz w:val="22"/>
        </w:rPr>
        <w:lastRenderedPageBreak/>
        <w:t>4.3.3</w:t>
      </w:r>
      <w:r w:rsidRPr="009B5492">
        <w:rPr>
          <w:sz w:val="22"/>
        </w:rPr>
        <w:tab/>
      </w:r>
      <w:r w:rsidR="00F956A4" w:rsidRPr="009B5492">
        <w:rPr>
          <w:sz w:val="22"/>
        </w:rPr>
        <w:t xml:space="preserve">Calibrator </w:t>
      </w:r>
      <w:r w:rsidR="004B7ED8" w:rsidRPr="009B5492">
        <w:rPr>
          <w:sz w:val="22"/>
        </w:rPr>
        <w:t>spike solutions</w:t>
      </w:r>
      <w:bookmarkEnd w:id="103"/>
      <w:bookmarkEnd w:id="104"/>
      <w:bookmarkEnd w:id="105"/>
      <w:bookmarkEnd w:id="106"/>
    </w:p>
    <w:tbl>
      <w:tblPr>
        <w:tblStyle w:val="TabellemithellemGitternetz"/>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126"/>
      </w:tblGrid>
      <w:tr w:rsidR="009B5492" w:rsidRPr="009B5492" w14:paraId="5C20B3F5" w14:textId="77777777" w:rsidTr="00404035">
        <w:tc>
          <w:tcPr>
            <w:tcW w:w="3686" w:type="dxa"/>
            <w:tcBorders>
              <w:top w:val="single" w:sz="4" w:space="0" w:color="auto"/>
              <w:bottom w:val="single" w:sz="4" w:space="0" w:color="auto"/>
            </w:tcBorders>
          </w:tcPr>
          <w:p w14:paraId="07438EB3" w14:textId="77777777" w:rsidR="00F956A4" w:rsidRPr="009B5492" w:rsidRDefault="00F956A4" w:rsidP="00930AB8">
            <w:pPr>
              <w:spacing w:before="40" w:after="40" w:line="480" w:lineRule="auto"/>
              <w:rPr>
                <w:rFonts w:cs="Arial"/>
                <w:b/>
                <w:sz w:val="18"/>
                <w:lang w:val="en-GB"/>
              </w:rPr>
            </w:pPr>
            <w:r w:rsidRPr="009B5492">
              <w:rPr>
                <w:rFonts w:cs="Arial"/>
                <w:b/>
                <w:sz w:val="18"/>
                <w:lang w:val="en-GB"/>
              </w:rPr>
              <w:t>Material</w:t>
            </w:r>
          </w:p>
        </w:tc>
        <w:tc>
          <w:tcPr>
            <w:tcW w:w="2126" w:type="dxa"/>
            <w:tcBorders>
              <w:top w:val="single" w:sz="4" w:space="0" w:color="auto"/>
              <w:bottom w:val="single" w:sz="4" w:space="0" w:color="auto"/>
            </w:tcBorders>
          </w:tcPr>
          <w:p w14:paraId="45C61BAE" w14:textId="77777777" w:rsidR="00F956A4" w:rsidRPr="009B5492" w:rsidRDefault="00F956A4" w:rsidP="00930AB8">
            <w:pPr>
              <w:spacing w:before="40" w:after="40" w:line="480" w:lineRule="auto"/>
              <w:rPr>
                <w:rFonts w:cs="Arial"/>
                <w:b/>
                <w:sz w:val="18"/>
                <w:lang w:val="en-GB"/>
              </w:rPr>
            </w:pPr>
            <w:r w:rsidRPr="009B5492">
              <w:rPr>
                <w:rFonts w:cs="Arial"/>
                <w:b/>
                <w:sz w:val="18"/>
                <w:lang w:val="en-GB"/>
              </w:rPr>
              <w:t>Target</w:t>
            </w:r>
          </w:p>
        </w:tc>
      </w:tr>
      <w:tr w:rsidR="009B5492" w:rsidRPr="009B5492" w14:paraId="6C403A07" w14:textId="77777777" w:rsidTr="00404035">
        <w:tc>
          <w:tcPr>
            <w:tcW w:w="3686" w:type="dxa"/>
            <w:tcBorders>
              <w:top w:val="single" w:sz="4" w:space="0" w:color="auto"/>
            </w:tcBorders>
          </w:tcPr>
          <w:p w14:paraId="6DA49E5C" w14:textId="69CCA734" w:rsidR="00F956A4" w:rsidRPr="009B5492" w:rsidRDefault="001C4942" w:rsidP="00930AB8">
            <w:pPr>
              <w:spacing w:before="40" w:after="40" w:line="480" w:lineRule="auto"/>
              <w:rPr>
                <w:rFonts w:cs="Arial"/>
                <w:sz w:val="18"/>
                <w:lang w:val="en-GB"/>
              </w:rPr>
            </w:pPr>
            <w:r w:rsidRPr="009B5492">
              <w:rPr>
                <w:rFonts w:cs="Arial"/>
                <w:sz w:val="18"/>
                <w:lang w:val="en-GB"/>
              </w:rPr>
              <w:t>Topiramate</w:t>
            </w:r>
            <w:r w:rsidR="00F956A4" w:rsidRPr="009B5492">
              <w:rPr>
                <w:rFonts w:cs="Arial"/>
                <w:sz w:val="18"/>
                <w:lang w:val="en-GB"/>
              </w:rPr>
              <w:t xml:space="preserve"> stock solution 1</w:t>
            </w:r>
          </w:p>
        </w:tc>
        <w:tc>
          <w:tcPr>
            <w:tcW w:w="2126" w:type="dxa"/>
            <w:tcBorders>
              <w:top w:val="single" w:sz="4" w:space="0" w:color="auto"/>
            </w:tcBorders>
          </w:tcPr>
          <w:p w14:paraId="5F5C1FE3" w14:textId="03AF634A" w:rsidR="00F956A4" w:rsidRPr="009B5492" w:rsidRDefault="00F956A4" w:rsidP="00930AB8">
            <w:pPr>
              <w:spacing w:before="40" w:after="40" w:line="480" w:lineRule="auto"/>
              <w:rPr>
                <w:rFonts w:cs="Arial"/>
                <w:sz w:val="18"/>
                <w:lang w:val="en-GB"/>
              </w:rPr>
            </w:pPr>
            <w:r w:rsidRPr="009B5492">
              <w:rPr>
                <w:rFonts w:cs="Arial"/>
                <w:sz w:val="18"/>
                <w:lang w:val="en-GB"/>
              </w:rPr>
              <w:t xml:space="preserve">approx. </w:t>
            </w:r>
            <w:r w:rsidR="0004696B" w:rsidRPr="009B5492">
              <w:rPr>
                <w:rFonts w:cs="Arial"/>
                <w:sz w:val="18"/>
                <w:lang w:val="en-GB"/>
              </w:rPr>
              <w:t>1700</w:t>
            </w:r>
            <w:r w:rsidRPr="009B5492">
              <w:rPr>
                <w:rFonts w:cs="Arial"/>
                <w:sz w:val="18"/>
                <w:lang w:val="en-GB"/>
              </w:rPr>
              <w:t xml:space="preserve"> </w:t>
            </w:r>
            <w:r w:rsidR="00D10F20" w:rsidRPr="009B5492">
              <w:rPr>
                <w:rFonts w:cs="Arial"/>
                <w:sz w:val="18"/>
                <w:lang w:val="en-GB"/>
              </w:rPr>
              <w:t>µ</w:t>
            </w:r>
            <w:r w:rsidRPr="009B5492">
              <w:rPr>
                <w:rFonts w:cs="Arial"/>
                <w:sz w:val="18"/>
                <w:lang w:val="en-GB"/>
              </w:rPr>
              <w:t>L</w:t>
            </w:r>
          </w:p>
        </w:tc>
      </w:tr>
      <w:tr w:rsidR="009B5492" w:rsidRPr="009B5492" w14:paraId="691C351C" w14:textId="77777777" w:rsidTr="00404035">
        <w:tc>
          <w:tcPr>
            <w:tcW w:w="3686" w:type="dxa"/>
          </w:tcPr>
          <w:p w14:paraId="76FF1454" w14:textId="47F13CF4" w:rsidR="00F956A4" w:rsidRPr="009B5492" w:rsidRDefault="001C4942" w:rsidP="00930AB8">
            <w:pPr>
              <w:spacing w:before="40" w:after="40" w:line="480" w:lineRule="auto"/>
              <w:rPr>
                <w:rFonts w:cs="Arial"/>
                <w:sz w:val="18"/>
                <w:lang w:val="en-GB"/>
              </w:rPr>
            </w:pPr>
            <w:r w:rsidRPr="009B5492">
              <w:rPr>
                <w:rFonts w:cs="Arial"/>
                <w:sz w:val="18"/>
                <w:lang w:val="en-GB"/>
              </w:rPr>
              <w:t>Topiramate</w:t>
            </w:r>
            <w:r w:rsidR="00F956A4" w:rsidRPr="009B5492">
              <w:rPr>
                <w:rFonts w:cs="Arial"/>
                <w:sz w:val="18"/>
                <w:lang w:val="en-GB"/>
              </w:rPr>
              <w:t xml:space="preserve"> stock solution 2</w:t>
            </w:r>
          </w:p>
        </w:tc>
        <w:tc>
          <w:tcPr>
            <w:tcW w:w="2126" w:type="dxa"/>
          </w:tcPr>
          <w:p w14:paraId="32BBC909" w14:textId="65C48C68" w:rsidR="00F956A4" w:rsidRPr="009B5492" w:rsidRDefault="00F956A4" w:rsidP="00930AB8">
            <w:pPr>
              <w:spacing w:before="40" w:after="40" w:line="480" w:lineRule="auto"/>
              <w:rPr>
                <w:rFonts w:cs="Arial"/>
                <w:sz w:val="18"/>
                <w:lang w:val="en-GB"/>
              </w:rPr>
            </w:pPr>
            <w:r w:rsidRPr="009B5492">
              <w:rPr>
                <w:rFonts w:cs="Arial"/>
                <w:sz w:val="18"/>
                <w:lang w:val="en-GB"/>
              </w:rPr>
              <w:t xml:space="preserve">approx. </w:t>
            </w:r>
            <w:r w:rsidR="0004696B" w:rsidRPr="009B5492">
              <w:rPr>
                <w:rFonts w:cs="Arial"/>
                <w:sz w:val="18"/>
                <w:lang w:val="en-GB"/>
              </w:rPr>
              <w:t>2850</w:t>
            </w:r>
            <w:r w:rsidRPr="009B5492">
              <w:rPr>
                <w:rFonts w:cs="Arial"/>
                <w:sz w:val="18"/>
                <w:lang w:val="en-GB"/>
              </w:rPr>
              <w:t xml:space="preserve"> </w:t>
            </w:r>
            <w:r w:rsidR="00D10F20" w:rsidRPr="009B5492">
              <w:rPr>
                <w:rFonts w:cs="Arial"/>
                <w:sz w:val="18"/>
                <w:lang w:val="en-GB"/>
              </w:rPr>
              <w:t>µ</w:t>
            </w:r>
            <w:r w:rsidRPr="009B5492">
              <w:rPr>
                <w:rFonts w:cs="Arial"/>
                <w:sz w:val="18"/>
                <w:lang w:val="en-GB"/>
              </w:rPr>
              <w:t>L</w:t>
            </w:r>
          </w:p>
        </w:tc>
      </w:tr>
      <w:tr w:rsidR="009B5492" w:rsidRPr="009B5492" w14:paraId="7AB7AC1C" w14:textId="77777777" w:rsidTr="00404035">
        <w:tc>
          <w:tcPr>
            <w:tcW w:w="3686" w:type="dxa"/>
          </w:tcPr>
          <w:p w14:paraId="7A2E6103" w14:textId="2BEA59B4" w:rsidR="0019651A" w:rsidRPr="009B5492" w:rsidRDefault="001C4942" w:rsidP="00930AB8">
            <w:pPr>
              <w:spacing w:before="40" w:after="40" w:line="480" w:lineRule="auto"/>
              <w:rPr>
                <w:rFonts w:cs="Arial"/>
                <w:sz w:val="18"/>
                <w:lang w:val="en-GB"/>
              </w:rPr>
            </w:pPr>
            <w:r w:rsidRPr="009B5492">
              <w:rPr>
                <w:rFonts w:cs="Arial"/>
                <w:sz w:val="18"/>
                <w:lang w:val="en-GB"/>
              </w:rPr>
              <w:t>Topiramate</w:t>
            </w:r>
            <w:r w:rsidR="0019651A" w:rsidRPr="009B5492">
              <w:rPr>
                <w:rFonts w:cs="Arial"/>
                <w:sz w:val="18"/>
                <w:lang w:val="en-GB"/>
              </w:rPr>
              <w:t xml:space="preserve"> working solution 1</w:t>
            </w:r>
          </w:p>
        </w:tc>
        <w:tc>
          <w:tcPr>
            <w:tcW w:w="2126" w:type="dxa"/>
          </w:tcPr>
          <w:p w14:paraId="604CBB3B" w14:textId="5876DE14" w:rsidR="0019651A" w:rsidRPr="009B5492" w:rsidRDefault="0019651A" w:rsidP="00930AB8">
            <w:pPr>
              <w:spacing w:before="40" w:after="40" w:line="480" w:lineRule="auto"/>
              <w:rPr>
                <w:rFonts w:cs="Arial"/>
                <w:sz w:val="18"/>
                <w:lang w:val="en-GB"/>
              </w:rPr>
            </w:pPr>
            <w:r w:rsidRPr="009B5492">
              <w:rPr>
                <w:rFonts w:cs="Arial"/>
                <w:sz w:val="18"/>
                <w:lang w:val="en-GB"/>
              </w:rPr>
              <w:t xml:space="preserve">approx. </w:t>
            </w:r>
            <w:r w:rsidR="0004696B" w:rsidRPr="009B5492">
              <w:rPr>
                <w:rFonts w:cs="Arial"/>
                <w:sz w:val="18"/>
                <w:lang w:val="en-GB"/>
              </w:rPr>
              <w:t>1200</w:t>
            </w:r>
            <w:r w:rsidRPr="009B5492">
              <w:rPr>
                <w:rFonts w:cs="Arial"/>
                <w:sz w:val="18"/>
                <w:lang w:val="en-GB"/>
              </w:rPr>
              <w:t xml:space="preserve"> </w:t>
            </w:r>
            <w:r w:rsidR="00D10F20" w:rsidRPr="009B5492">
              <w:rPr>
                <w:rFonts w:cs="Arial"/>
                <w:sz w:val="18"/>
                <w:lang w:val="en-GB"/>
              </w:rPr>
              <w:t>µ</w:t>
            </w:r>
            <w:r w:rsidRPr="009B5492">
              <w:rPr>
                <w:rFonts w:cs="Arial"/>
                <w:sz w:val="18"/>
                <w:lang w:val="en-GB"/>
              </w:rPr>
              <w:t>L</w:t>
            </w:r>
          </w:p>
        </w:tc>
      </w:tr>
      <w:tr w:rsidR="009B5492" w:rsidRPr="009B5492" w14:paraId="1BC58D15" w14:textId="77777777" w:rsidTr="00404035">
        <w:tc>
          <w:tcPr>
            <w:tcW w:w="3686" w:type="dxa"/>
          </w:tcPr>
          <w:p w14:paraId="73529AAA" w14:textId="4286AB4D" w:rsidR="0019651A" w:rsidRPr="009B5492" w:rsidRDefault="001C4942" w:rsidP="00930AB8">
            <w:pPr>
              <w:spacing w:before="40" w:after="40" w:line="480" w:lineRule="auto"/>
              <w:rPr>
                <w:rFonts w:cs="Arial"/>
                <w:sz w:val="18"/>
                <w:lang w:val="en-GB"/>
              </w:rPr>
            </w:pPr>
            <w:r w:rsidRPr="009B5492">
              <w:rPr>
                <w:rFonts w:cs="Arial"/>
                <w:sz w:val="18"/>
                <w:lang w:val="en-GB"/>
              </w:rPr>
              <w:t>Topiramate</w:t>
            </w:r>
            <w:r w:rsidR="0019651A" w:rsidRPr="009B5492">
              <w:rPr>
                <w:rFonts w:cs="Arial"/>
                <w:sz w:val="18"/>
                <w:lang w:val="en-GB"/>
              </w:rPr>
              <w:t xml:space="preserve"> working solution 2</w:t>
            </w:r>
          </w:p>
        </w:tc>
        <w:tc>
          <w:tcPr>
            <w:tcW w:w="2126" w:type="dxa"/>
          </w:tcPr>
          <w:p w14:paraId="43046C8F" w14:textId="75306E23" w:rsidR="0019651A" w:rsidRPr="009B5492" w:rsidRDefault="0019651A" w:rsidP="00930AB8">
            <w:pPr>
              <w:spacing w:before="40" w:after="40" w:line="480" w:lineRule="auto"/>
              <w:rPr>
                <w:rFonts w:cs="Arial"/>
                <w:sz w:val="18"/>
                <w:lang w:val="en-GB"/>
              </w:rPr>
            </w:pPr>
            <w:r w:rsidRPr="009B5492">
              <w:rPr>
                <w:rFonts w:cs="Arial"/>
                <w:sz w:val="18"/>
                <w:lang w:val="en-GB"/>
              </w:rPr>
              <w:t xml:space="preserve">approx. </w:t>
            </w:r>
            <w:r w:rsidR="0004696B" w:rsidRPr="009B5492">
              <w:rPr>
                <w:rFonts w:cs="Arial"/>
                <w:sz w:val="18"/>
                <w:lang w:val="en-GB"/>
              </w:rPr>
              <w:t>1000</w:t>
            </w:r>
            <w:r w:rsidRPr="009B5492">
              <w:rPr>
                <w:rFonts w:cs="Arial"/>
                <w:sz w:val="18"/>
                <w:lang w:val="en-GB"/>
              </w:rPr>
              <w:t xml:space="preserve"> </w:t>
            </w:r>
            <w:r w:rsidR="00D10F20" w:rsidRPr="009B5492">
              <w:rPr>
                <w:rFonts w:cs="Arial"/>
                <w:sz w:val="18"/>
                <w:lang w:val="en-GB"/>
              </w:rPr>
              <w:t>µ</w:t>
            </w:r>
            <w:r w:rsidRPr="009B5492">
              <w:rPr>
                <w:rFonts w:cs="Arial"/>
                <w:sz w:val="18"/>
                <w:lang w:val="en-GB"/>
              </w:rPr>
              <w:t>L</w:t>
            </w:r>
          </w:p>
        </w:tc>
      </w:tr>
      <w:tr w:rsidR="00A838F8" w:rsidRPr="009B5492" w14:paraId="607377B0" w14:textId="77777777" w:rsidTr="00404035">
        <w:tc>
          <w:tcPr>
            <w:tcW w:w="3686" w:type="dxa"/>
          </w:tcPr>
          <w:p w14:paraId="04C21E06" w14:textId="606B089E" w:rsidR="00A64D03" w:rsidRPr="009B5492" w:rsidRDefault="00A64D03" w:rsidP="00930AB8">
            <w:pPr>
              <w:spacing w:before="40" w:after="40" w:line="480" w:lineRule="auto"/>
              <w:rPr>
                <w:rFonts w:cs="Arial"/>
                <w:sz w:val="18"/>
                <w:lang w:val="en-GB"/>
              </w:rPr>
            </w:pPr>
            <w:r w:rsidRPr="009B5492">
              <w:rPr>
                <w:rFonts w:cs="Arial"/>
                <w:sz w:val="18"/>
                <w:lang w:val="en-GB"/>
              </w:rPr>
              <w:t>DMSO</w:t>
            </w:r>
          </w:p>
        </w:tc>
        <w:tc>
          <w:tcPr>
            <w:tcW w:w="2126" w:type="dxa"/>
          </w:tcPr>
          <w:p w14:paraId="260672EB" w14:textId="58D58756" w:rsidR="00A64D03" w:rsidRPr="009B5492" w:rsidRDefault="00A64D03" w:rsidP="00930AB8">
            <w:pPr>
              <w:spacing w:before="40" w:after="40" w:line="480" w:lineRule="auto"/>
              <w:rPr>
                <w:rFonts w:cs="Arial"/>
                <w:sz w:val="18"/>
                <w:lang w:val="en-GB"/>
              </w:rPr>
            </w:pPr>
            <w:r w:rsidRPr="009B5492">
              <w:rPr>
                <w:rFonts w:cs="Arial"/>
                <w:sz w:val="18"/>
                <w:lang w:val="en-GB"/>
              </w:rPr>
              <w:t xml:space="preserve">approx. </w:t>
            </w:r>
            <w:r w:rsidR="0004696B" w:rsidRPr="009B5492">
              <w:rPr>
                <w:rFonts w:cs="Arial"/>
                <w:sz w:val="18"/>
                <w:lang w:val="en-GB"/>
              </w:rPr>
              <w:t>34</w:t>
            </w:r>
            <w:r w:rsidRPr="009B5492">
              <w:rPr>
                <w:rFonts w:cs="Arial"/>
                <w:sz w:val="18"/>
                <w:lang w:val="en-GB"/>
              </w:rPr>
              <w:t xml:space="preserve"> mL</w:t>
            </w:r>
          </w:p>
        </w:tc>
      </w:tr>
    </w:tbl>
    <w:p w14:paraId="0883BC8F" w14:textId="77777777" w:rsidR="00817E3C" w:rsidRPr="009B5492" w:rsidRDefault="00817E3C" w:rsidP="00930AB8">
      <w:pPr>
        <w:spacing w:line="480" w:lineRule="auto"/>
        <w:rPr>
          <w:rFonts w:cs="Arial"/>
          <w:sz w:val="22"/>
          <w:szCs w:val="24"/>
          <w:lang w:val="en-GB"/>
        </w:rPr>
      </w:pPr>
    </w:p>
    <w:p w14:paraId="63DFF082" w14:textId="77777777" w:rsidR="00817E3C" w:rsidRPr="009B5492" w:rsidRDefault="00402926" w:rsidP="00930AB8">
      <w:pPr>
        <w:pStyle w:val="QMStandardtext"/>
        <w:spacing w:line="480" w:lineRule="auto"/>
        <w:rPr>
          <w:sz w:val="22"/>
          <w:szCs w:val="24"/>
          <w:lang w:val="en-GB"/>
        </w:rPr>
      </w:pPr>
      <w:r w:rsidRPr="009B5492">
        <w:rPr>
          <w:sz w:val="22"/>
          <w:szCs w:val="24"/>
          <w:lang w:val="en-GB"/>
        </w:rPr>
        <w:t>Prepare</w:t>
      </w:r>
      <w:r w:rsidR="0019651A" w:rsidRPr="009B5492">
        <w:rPr>
          <w:sz w:val="22"/>
          <w:szCs w:val="24"/>
          <w:lang w:val="en-GB"/>
        </w:rPr>
        <w:t xml:space="preserve"> calibrator spike solutions as outlined in the following table. </w:t>
      </w:r>
    </w:p>
    <w:p w14:paraId="5A0A6B7C" w14:textId="3A34B61E" w:rsidR="00E55AC1" w:rsidRPr="009B5492" w:rsidRDefault="00817E3C" w:rsidP="00930AB8">
      <w:pPr>
        <w:pStyle w:val="QMStandardtext"/>
        <w:spacing w:line="480" w:lineRule="auto"/>
        <w:rPr>
          <w:sz w:val="22"/>
          <w:szCs w:val="24"/>
          <w:lang w:val="en-US"/>
        </w:rPr>
      </w:pPr>
      <w:r w:rsidRPr="009B5492">
        <w:rPr>
          <w:sz w:val="22"/>
          <w:szCs w:val="24"/>
          <w:lang w:val="en-GB"/>
        </w:rPr>
        <w:t>All c</w:t>
      </w:r>
      <w:r w:rsidR="0019651A" w:rsidRPr="009B5492">
        <w:rPr>
          <w:sz w:val="22"/>
          <w:szCs w:val="24"/>
          <w:lang w:val="en-GB"/>
        </w:rPr>
        <w:t xml:space="preserve">alibrator spike solutions are prepared in </w:t>
      </w:r>
      <w:r w:rsidR="007957D9" w:rsidRPr="009B5492">
        <w:rPr>
          <w:sz w:val="22"/>
          <w:szCs w:val="24"/>
          <w:lang w:val="en-GB"/>
        </w:rPr>
        <w:t>5</w:t>
      </w:r>
      <w:r w:rsidR="0019651A" w:rsidRPr="009B5492">
        <w:rPr>
          <w:sz w:val="22"/>
          <w:szCs w:val="24"/>
          <w:lang w:val="en-GB"/>
        </w:rPr>
        <w:t> mL volumetric flasks.</w:t>
      </w:r>
      <w:r w:rsidRPr="009B5492">
        <w:rPr>
          <w:sz w:val="22"/>
          <w:szCs w:val="24"/>
          <w:lang w:val="en-GB"/>
        </w:rPr>
        <w:t xml:space="preserve"> Calibrator spike solutions 1, 3, 5, and 7 are prepared from stock / working solution</w:t>
      </w:r>
      <w:r w:rsidR="000D7DEC" w:rsidRPr="009B5492">
        <w:rPr>
          <w:sz w:val="22"/>
          <w:szCs w:val="24"/>
          <w:lang w:val="en-GB"/>
        </w:rPr>
        <w:t> </w:t>
      </w:r>
      <w:r w:rsidRPr="009B5492">
        <w:rPr>
          <w:sz w:val="22"/>
          <w:szCs w:val="24"/>
          <w:lang w:val="en-GB"/>
        </w:rPr>
        <w:t>1, spike solutions 2, 4, 6, and 8 are prepared from stock / working solution</w:t>
      </w:r>
      <w:r w:rsidR="000D7DEC" w:rsidRPr="009B5492">
        <w:rPr>
          <w:sz w:val="22"/>
          <w:szCs w:val="24"/>
          <w:lang w:val="en-GB"/>
        </w:rPr>
        <w:t> </w:t>
      </w:r>
      <w:r w:rsidRPr="009B5492">
        <w:rPr>
          <w:sz w:val="22"/>
          <w:szCs w:val="24"/>
          <w:lang w:val="en-GB"/>
        </w:rPr>
        <w:t>2.</w:t>
      </w:r>
      <w:r w:rsidR="004B2E38" w:rsidRPr="009B5492">
        <w:rPr>
          <w:sz w:val="22"/>
          <w:szCs w:val="24"/>
          <w:lang w:val="en-GB"/>
        </w:rPr>
        <w:t xml:space="preserve"> </w:t>
      </w:r>
      <w:r w:rsidR="008C564F" w:rsidRPr="009B5492">
        <w:rPr>
          <w:sz w:val="22"/>
          <w:szCs w:val="24"/>
          <w:lang w:val="en-US"/>
        </w:rPr>
        <w:t>After pipetting the respective stock or working solution, fill the volumetric flask with DMSO to the mark and mix thoroughly.</w:t>
      </w:r>
    </w:p>
    <w:p w14:paraId="133B7983" w14:textId="77777777" w:rsidR="00930AB8" w:rsidRPr="009B5492" w:rsidRDefault="00930AB8" w:rsidP="00930AB8">
      <w:pPr>
        <w:pStyle w:val="QMStandardtext"/>
        <w:spacing w:line="480" w:lineRule="auto"/>
        <w:rPr>
          <w:sz w:val="22"/>
          <w:szCs w:val="24"/>
          <w:lang w:val="en-US"/>
        </w:rPr>
      </w:pPr>
    </w:p>
    <w:tbl>
      <w:tblPr>
        <w:tblStyle w:val="Tabellenraster"/>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4"/>
        <w:gridCol w:w="2356"/>
        <w:gridCol w:w="1130"/>
        <w:gridCol w:w="1407"/>
        <w:gridCol w:w="990"/>
        <w:gridCol w:w="2223"/>
      </w:tblGrid>
      <w:tr w:rsidR="009B5492" w:rsidRPr="009B5492" w14:paraId="6D58A0E3" w14:textId="77777777" w:rsidTr="00E55AC1">
        <w:trPr>
          <w:cantSplit/>
          <w:tblHeader/>
        </w:trPr>
        <w:tc>
          <w:tcPr>
            <w:tcW w:w="1084" w:type="dxa"/>
            <w:tcBorders>
              <w:top w:val="single" w:sz="4" w:space="0" w:color="auto"/>
              <w:bottom w:val="single" w:sz="4" w:space="0" w:color="auto"/>
            </w:tcBorders>
          </w:tcPr>
          <w:p w14:paraId="0ED3B76A" w14:textId="3DDD43CF" w:rsidR="0019651A" w:rsidRPr="009B5492" w:rsidRDefault="0019651A" w:rsidP="00930AB8">
            <w:pPr>
              <w:spacing w:line="276" w:lineRule="auto"/>
              <w:rPr>
                <w:rFonts w:cs="Arial"/>
                <w:sz w:val="18"/>
                <w:lang w:val="en-GB"/>
              </w:rPr>
            </w:pPr>
            <w:r w:rsidRPr="009B5492">
              <w:rPr>
                <w:rFonts w:cs="Arial"/>
                <w:sz w:val="18"/>
                <w:lang w:val="en-GB"/>
              </w:rPr>
              <w:t>Calibrator spike solution</w:t>
            </w:r>
          </w:p>
        </w:tc>
        <w:tc>
          <w:tcPr>
            <w:tcW w:w="2356" w:type="dxa"/>
            <w:tcBorders>
              <w:top w:val="single" w:sz="4" w:space="0" w:color="auto"/>
              <w:bottom w:val="single" w:sz="4" w:space="0" w:color="auto"/>
            </w:tcBorders>
            <w:vAlign w:val="center"/>
          </w:tcPr>
          <w:p w14:paraId="6B301A1F" w14:textId="77777777" w:rsidR="0019651A" w:rsidRPr="009B5492" w:rsidRDefault="0019651A" w:rsidP="00930AB8">
            <w:pPr>
              <w:spacing w:line="276" w:lineRule="auto"/>
              <w:rPr>
                <w:rFonts w:cs="Arial"/>
                <w:sz w:val="18"/>
                <w:lang w:val="en-GB"/>
              </w:rPr>
            </w:pPr>
            <w:r w:rsidRPr="009B5492">
              <w:rPr>
                <w:rFonts w:cs="Arial"/>
                <w:sz w:val="18"/>
                <w:lang w:val="en-GB"/>
              </w:rPr>
              <w:t>Solution</w:t>
            </w:r>
          </w:p>
        </w:tc>
        <w:tc>
          <w:tcPr>
            <w:tcW w:w="1130" w:type="dxa"/>
            <w:tcBorders>
              <w:top w:val="single" w:sz="4" w:space="0" w:color="auto"/>
              <w:bottom w:val="single" w:sz="4" w:space="0" w:color="auto"/>
            </w:tcBorders>
            <w:vAlign w:val="center"/>
          </w:tcPr>
          <w:p w14:paraId="2F671571" w14:textId="77777777" w:rsidR="0019651A" w:rsidRPr="009B5492" w:rsidRDefault="0019651A" w:rsidP="00930AB8">
            <w:pPr>
              <w:spacing w:line="276" w:lineRule="auto"/>
              <w:jc w:val="center"/>
              <w:rPr>
                <w:rFonts w:cs="Arial"/>
                <w:sz w:val="18"/>
                <w:lang w:val="en-GB"/>
              </w:rPr>
            </w:pPr>
            <w:r w:rsidRPr="009B5492">
              <w:rPr>
                <w:rFonts w:cs="Arial"/>
                <w:sz w:val="18"/>
                <w:lang w:val="en-GB"/>
              </w:rPr>
              <w:t>V Solution [µL]</w:t>
            </w:r>
          </w:p>
        </w:tc>
        <w:tc>
          <w:tcPr>
            <w:tcW w:w="1407" w:type="dxa"/>
            <w:tcBorders>
              <w:top w:val="single" w:sz="4" w:space="0" w:color="auto"/>
              <w:bottom w:val="single" w:sz="4" w:space="0" w:color="auto"/>
            </w:tcBorders>
            <w:vAlign w:val="center"/>
          </w:tcPr>
          <w:p w14:paraId="21913C4E" w14:textId="77777777" w:rsidR="008C564F" w:rsidRPr="009B5492" w:rsidRDefault="008C564F" w:rsidP="00930AB8">
            <w:pPr>
              <w:spacing w:before="40" w:after="40" w:line="276" w:lineRule="auto"/>
              <w:jc w:val="center"/>
              <w:rPr>
                <w:rFonts w:cs="Arial"/>
                <w:sz w:val="18"/>
                <w:lang w:val="it-CH"/>
              </w:rPr>
            </w:pPr>
            <w:r w:rsidRPr="009B5492">
              <w:rPr>
                <w:rFonts w:cs="Arial"/>
                <w:sz w:val="18"/>
                <w:lang w:val="it-CH"/>
              </w:rPr>
              <w:t>V flask</w:t>
            </w:r>
          </w:p>
          <w:p w14:paraId="20AE6565" w14:textId="3CE2F152" w:rsidR="0019651A" w:rsidRPr="009B5492" w:rsidRDefault="008C564F" w:rsidP="00930AB8">
            <w:pPr>
              <w:spacing w:line="276" w:lineRule="auto"/>
              <w:jc w:val="center"/>
              <w:rPr>
                <w:rFonts w:cs="Arial"/>
                <w:sz w:val="18"/>
                <w:lang w:val="en-GB"/>
              </w:rPr>
            </w:pPr>
            <w:r w:rsidRPr="009B5492">
              <w:rPr>
                <w:rFonts w:cs="Arial"/>
                <w:sz w:val="18"/>
                <w:lang w:val="it-CH"/>
              </w:rPr>
              <w:t xml:space="preserve"> [m</w:t>
            </w:r>
            <w:r w:rsidR="003139DB" w:rsidRPr="009B5492">
              <w:rPr>
                <w:rFonts w:cs="Arial"/>
                <w:sz w:val="18"/>
                <w:lang w:val="it-CH"/>
              </w:rPr>
              <w:t>L</w:t>
            </w:r>
            <w:r w:rsidRPr="009B5492">
              <w:rPr>
                <w:rFonts w:cs="Arial"/>
                <w:sz w:val="18"/>
                <w:lang w:val="it-CH"/>
              </w:rPr>
              <w:t>]</w:t>
            </w:r>
          </w:p>
        </w:tc>
        <w:tc>
          <w:tcPr>
            <w:tcW w:w="990" w:type="dxa"/>
            <w:tcBorders>
              <w:top w:val="single" w:sz="4" w:space="0" w:color="auto"/>
              <w:bottom w:val="single" w:sz="4" w:space="0" w:color="auto"/>
            </w:tcBorders>
            <w:vAlign w:val="center"/>
          </w:tcPr>
          <w:p w14:paraId="5D74A942" w14:textId="77777777" w:rsidR="0019651A" w:rsidRPr="009B5492" w:rsidRDefault="0019651A" w:rsidP="00930AB8">
            <w:pPr>
              <w:spacing w:line="276" w:lineRule="auto"/>
              <w:jc w:val="center"/>
              <w:rPr>
                <w:rFonts w:cs="Arial"/>
                <w:sz w:val="18"/>
                <w:lang w:val="en-GB"/>
              </w:rPr>
            </w:pPr>
            <w:r w:rsidRPr="009B5492">
              <w:rPr>
                <w:rFonts w:cs="Arial"/>
                <w:sz w:val="18"/>
                <w:lang w:val="en-GB"/>
              </w:rPr>
              <w:t>Conc. [</w:t>
            </w:r>
            <w:r w:rsidR="005571D2" w:rsidRPr="009B5492">
              <w:rPr>
                <w:rFonts w:cs="Arial"/>
                <w:sz w:val="18"/>
                <w:lang w:val="en-GB"/>
              </w:rPr>
              <w:t>µ</w:t>
            </w:r>
            <w:r w:rsidRPr="009B5492">
              <w:rPr>
                <w:rFonts w:cs="Arial"/>
                <w:sz w:val="18"/>
                <w:lang w:val="en-GB"/>
              </w:rPr>
              <w:t>g/mL]</w:t>
            </w:r>
          </w:p>
        </w:tc>
        <w:tc>
          <w:tcPr>
            <w:tcW w:w="2223" w:type="dxa"/>
            <w:tcBorders>
              <w:top w:val="single" w:sz="4" w:space="0" w:color="auto"/>
              <w:bottom w:val="single" w:sz="4" w:space="0" w:color="auto"/>
            </w:tcBorders>
            <w:vAlign w:val="center"/>
          </w:tcPr>
          <w:p w14:paraId="5F8E3373" w14:textId="77777777" w:rsidR="0019651A" w:rsidRPr="009B5492" w:rsidRDefault="0019651A" w:rsidP="00930AB8">
            <w:pPr>
              <w:spacing w:line="276" w:lineRule="auto"/>
              <w:rPr>
                <w:rFonts w:cs="Arial"/>
                <w:sz w:val="18"/>
                <w:lang w:val="en-GB"/>
              </w:rPr>
            </w:pPr>
            <w:r w:rsidRPr="009B5492">
              <w:rPr>
                <w:rFonts w:cs="Arial"/>
                <w:sz w:val="18"/>
                <w:lang w:val="en-GB"/>
              </w:rPr>
              <w:t>Pipette to be used</w:t>
            </w:r>
          </w:p>
        </w:tc>
      </w:tr>
      <w:tr w:rsidR="009B5492" w:rsidRPr="009B5492" w14:paraId="299B370B" w14:textId="77777777" w:rsidTr="00817E3C">
        <w:tc>
          <w:tcPr>
            <w:tcW w:w="1084" w:type="dxa"/>
            <w:tcBorders>
              <w:top w:val="single" w:sz="4" w:space="0" w:color="auto"/>
              <w:bottom w:val="single" w:sz="4" w:space="0" w:color="808080" w:themeColor="background1" w:themeShade="80"/>
            </w:tcBorders>
            <w:shd w:val="clear" w:color="auto" w:fill="F2F2F2" w:themeFill="background1" w:themeFillShade="F2"/>
          </w:tcPr>
          <w:p w14:paraId="7C2103B2" w14:textId="77777777" w:rsidR="0019651A" w:rsidRPr="009B5492" w:rsidRDefault="0019651A" w:rsidP="00930AB8">
            <w:pPr>
              <w:spacing w:line="276" w:lineRule="auto"/>
              <w:jc w:val="center"/>
              <w:rPr>
                <w:rFonts w:cs="Arial"/>
                <w:sz w:val="18"/>
                <w:lang w:val="en-GB"/>
              </w:rPr>
            </w:pPr>
            <w:r w:rsidRPr="009B5492">
              <w:rPr>
                <w:rFonts w:cs="Arial"/>
                <w:sz w:val="18"/>
                <w:lang w:val="en-GB"/>
              </w:rPr>
              <w:t>1</w:t>
            </w:r>
          </w:p>
        </w:tc>
        <w:tc>
          <w:tcPr>
            <w:tcW w:w="2356" w:type="dxa"/>
            <w:tcBorders>
              <w:top w:val="single" w:sz="4" w:space="0" w:color="auto"/>
              <w:bottom w:val="single" w:sz="4" w:space="0" w:color="808080" w:themeColor="background1" w:themeShade="80"/>
            </w:tcBorders>
            <w:shd w:val="clear" w:color="auto" w:fill="F2F2F2" w:themeFill="background1" w:themeFillShade="F2"/>
          </w:tcPr>
          <w:p w14:paraId="1997BEC6" w14:textId="74FA5901" w:rsidR="0019651A" w:rsidRPr="009B5492" w:rsidRDefault="001C4942" w:rsidP="00930AB8">
            <w:pPr>
              <w:spacing w:line="276" w:lineRule="auto"/>
              <w:jc w:val="left"/>
              <w:rPr>
                <w:rFonts w:cs="Arial"/>
                <w:sz w:val="18"/>
                <w:lang w:val="en-GB"/>
              </w:rPr>
            </w:pPr>
            <w:r w:rsidRPr="009B5492">
              <w:rPr>
                <w:rFonts w:cs="Arial"/>
                <w:sz w:val="18"/>
                <w:lang w:val="en-GB"/>
              </w:rPr>
              <w:t>Topiramate</w:t>
            </w:r>
            <w:r w:rsidR="0019651A" w:rsidRPr="009B5492">
              <w:rPr>
                <w:rFonts w:cs="Arial"/>
                <w:sz w:val="18"/>
                <w:lang w:val="en-GB"/>
              </w:rPr>
              <w:t xml:space="preserve"> working solution 1</w:t>
            </w:r>
          </w:p>
        </w:tc>
        <w:tc>
          <w:tcPr>
            <w:tcW w:w="1130" w:type="dxa"/>
            <w:tcBorders>
              <w:top w:val="single" w:sz="4" w:space="0" w:color="auto"/>
              <w:bottom w:val="single" w:sz="4" w:space="0" w:color="808080" w:themeColor="background1" w:themeShade="80"/>
            </w:tcBorders>
            <w:shd w:val="clear" w:color="auto" w:fill="F2F2F2" w:themeFill="background1" w:themeFillShade="F2"/>
          </w:tcPr>
          <w:p w14:paraId="6D7E7630" w14:textId="0BC64177" w:rsidR="0019651A" w:rsidRPr="009B5492" w:rsidRDefault="0004696B" w:rsidP="00930AB8">
            <w:pPr>
              <w:spacing w:line="276" w:lineRule="auto"/>
              <w:jc w:val="center"/>
              <w:rPr>
                <w:rFonts w:cs="Arial"/>
                <w:sz w:val="18"/>
                <w:lang w:val="en-GB"/>
              </w:rPr>
            </w:pPr>
            <w:r w:rsidRPr="009B5492">
              <w:rPr>
                <w:rFonts w:cs="Arial"/>
                <w:sz w:val="18"/>
                <w:lang w:val="en-GB"/>
              </w:rPr>
              <w:t>300</w:t>
            </w:r>
          </w:p>
        </w:tc>
        <w:tc>
          <w:tcPr>
            <w:tcW w:w="1407" w:type="dxa"/>
            <w:tcBorders>
              <w:top w:val="single" w:sz="4" w:space="0" w:color="auto"/>
              <w:bottom w:val="single" w:sz="4" w:space="0" w:color="808080" w:themeColor="background1" w:themeShade="80"/>
            </w:tcBorders>
            <w:shd w:val="clear" w:color="auto" w:fill="F2F2F2" w:themeFill="background1" w:themeFillShade="F2"/>
          </w:tcPr>
          <w:p w14:paraId="2788FB7C" w14:textId="538BFF87" w:rsidR="0019651A" w:rsidRPr="009B5492" w:rsidRDefault="008C564F" w:rsidP="00930AB8">
            <w:pPr>
              <w:spacing w:line="276" w:lineRule="auto"/>
              <w:jc w:val="center"/>
              <w:rPr>
                <w:rFonts w:cs="Arial"/>
                <w:sz w:val="18"/>
                <w:lang w:val="en-GB"/>
              </w:rPr>
            </w:pPr>
            <w:r w:rsidRPr="009B5492">
              <w:rPr>
                <w:rFonts w:cs="Arial"/>
                <w:sz w:val="18"/>
                <w:lang w:val="en-GB"/>
              </w:rPr>
              <w:t>5</w:t>
            </w:r>
          </w:p>
        </w:tc>
        <w:tc>
          <w:tcPr>
            <w:tcW w:w="990" w:type="dxa"/>
            <w:tcBorders>
              <w:top w:val="single" w:sz="4" w:space="0" w:color="auto"/>
              <w:bottom w:val="single" w:sz="4" w:space="0" w:color="808080" w:themeColor="background1" w:themeShade="80"/>
            </w:tcBorders>
            <w:shd w:val="clear" w:color="auto" w:fill="F2F2F2" w:themeFill="background1" w:themeFillShade="F2"/>
          </w:tcPr>
          <w:p w14:paraId="4D249B30" w14:textId="030FA9DA" w:rsidR="0019651A" w:rsidRPr="009B5492" w:rsidRDefault="0004696B" w:rsidP="00930AB8">
            <w:pPr>
              <w:spacing w:line="276" w:lineRule="auto"/>
              <w:jc w:val="center"/>
              <w:rPr>
                <w:rFonts w:cs="Arial"/>
                <w:sz w:val="18"/>
                <w:lang w:val="en-GB"/>
              </w:rPr>
            </w:pPr>
            <w:r w:rsidRPr="009B5492">
              <w:rPr>
                <w:rFonts w:cs="Arial"/>
                <w:sz w:val="18"/>
                <w:lang w:val="en-GB"/>
              </w:rPr>
              <w:t>120</w:t>
            </w:r>
          </w:p>
        </w:tc>
        <w:tc>
          <w:tcPr>
            <w:tcW w:w="2223" w:type="dxa"/>
            <w:tcBorders>
              <w:top w:val="single" w:sz="4" w:space="0" w:color="auto"/>
              <w:bottom w:val="single" w:sz="4" w:space="0" w:color="808080" w:themeColor="background1" w:themeShade="80"/>
            </w:tcBorders>
            <w:shd w:val="clear" w:color="auto" w:fill="F2F2F2" w:themeFill="background1" w:themeFillShade="F2"/>
          </w:tcPr>
          <w:p w14:paraId="106263CC" w14:textId="434EEB29" w:rsidR="007957D9" w:rsidRPr="009B5492" w:rsidRDefault="007957D9" w:rsidP="00930AB8">
            <w:pPr>
              <w:spacing w:line="276" w:lineRule="auto"/>
              <w:jc w:val="left"/>
              <w:rPr>
                <w:rFonts w:cs="Arial"/>
                <w:sz w:val="18"/>
                <w:lang w:val="en-GB"/>
              </w:rPr>
            </w:pPr>
            <w:r w:rsidRPr="009B5492">
              <w:rPr>
                <w:rFonts w:cs="Arial"/>
                <w:sz w:val="18"/>
                <w:lang w:val="en-GB"/>
              </w:rPr>
              <w:t>Eppendorf Multipette</w:t>
            </w:r>
            <w:r w:rsidRPr="009B5492">
              <w:rPr>
                <w:rFonts w:cs="Arial"/>
                <w:sz w:val="18"/>
                <w:vertAlign w:val="superscript"/>
                <w:lang w:val="en-GB"/>
              </w:rPr>
              <w:t>®</w:t>
            </w:r>
            <w:r w:rsidRPr="009B5492">
              <w:rPr>
                <w:rFonts w:cs="Arial"/>
                <w:sz w:val="18"/>
                <w:lang w:val="en-GB"/>
              </w:rPr>
              <w:t xml:space="preserve"> E3 / E3x, Combitip advanced</w:t>
            </w:r>
            <w:r w:rsidRPr="009B5492">
              <w:rPr>
                <w:rFonts w:cs="Arial"/>
                <w:sz w:val="18"/>
                <w:vertAlign w:val="superscript"/>
                <w:lang w:val="en-GB"/>
              </w:rPr>
              <w:t>®</w:t>
            </w:r>
            <w:r w:rsidRPr="009B5492">
              <w:rPr>
                <w:rFonts w:cs="Arial"/>
                <w:sz w:val="18"/>
                <w:lang w:val="en-GB"/>
              </w:rPr>
              <w:t xml:space="preserve"> 0.5 mL</w:t>
            </w:r>
          </w:p>
        </w:tc>
      </w:tr>
      <w:tr w:rsidR="009B5492" w:rsidRPr="009B5492" w14:paraId="381CDD4B" w14:textId="77777777" w:rsidTr="00817E3C">
        <w:tc>
          <w:tcPr>
            <w:tcW w:w="1084" w:type="dxa"/>
            <w:tcBorders>
              <w:top w:val="single" w:sz="4" w:space="0" w:color="808080" w:themeColor="background1" w:themeShade="80"/>
              <w:bottom w:val="single" w:sz="4" w:space="0" w:color="808080" w:themeColor="background1" w:themeShade="80"/>
            </w:tcBorders>
          </w:tcPr>
          <w:p w14:paraId="429B61BC" w14:textId="77777777" w:rsidR="0004696B" w:rsidRPr="009B5492" w:rsidRDefault="0004696B" w:rsidP="00930AB8">
            <w:pPr>
              <w:spacing w:line="276" w:lineRule="auto"/>
              <w:jc w:val="center"/>
              <w:rPr>
                <w:rFonts w:cs="Arial"/>
                <w:sz w:val="18"/>
                <w:lang w:val="en-GB"/>
              </w:rPr>
            </w:pPr>
            <w:r w:rsidRPr="009B5492">
              <w:rPr>
                <w:rFonts w:cs="Arial"/>
                <w:sz w:val="18"/>
                <w:lang w:val="en-GB"/>
              </w:rPr>
              <w:t>2</w:t>
            </w:r>
          </w:p>
        </w:tc>
        <w:tc>
          <w:tcPr>
            <w:tcW w:w="2356" w:type="dxa"/>
            <w:tcBorders>
              <w:top w:val="single" w:sz="4" w:space="0" w:color="808080" w:themeColor="background1" w:themeShade="80"/>
              <w:bottom w:val="single" w:sz="4" w:space="0" w:color="808080" w:themeColor="background1" w:themeShade="80"/>
            </w:tcBorders>
          </w:tcPr>
          <w:p w14:paraId="5E0140BD" w14:textId="21AAB821" w:rsidR="0004696B" w:rsidRPr="009B5492" w:rsidRDefault="0004696B" w:rsidP="00930AB8">
            <w:pPr>
              <w:spacing w:line="276" w:lineRule="auto"/>
              <w:jc w:val="left"/>
              <w:rPr>
                <w:rFonts w:cs="Arial"/>
                <w:sz w:val="18"/>
                <w:lang w:val="en-GB"/>
              </w:rPr>
            </w:pPr>
            <w:r w:rsidRPr="009B5492">
              <w:rPr>
                <w:rFonts w:cs="Arial"/>
                <w:sz w:val="18"/>
                <w:lang w:val="en-GB"/>
              </w:rPr>
              <w:t>Topiramate working solution 2</w:t>
            </w:r>
          </w:p>
        </w:tc>
        <w:tc>
          <w:tcPr>
            <w:tcW w:w="1130" w:type="dxa"/>
            <w:tcBorders>
              <w:top w:val="single" w:sz="4" w:space="0" w:color="808080" w:themeColor="background1" w:themeShade="80"/>
              <w:bottom w:val="single" w:sz="4" w:space="0" w:color="808080" w:themeColor="background1" w:themeShade="80"/>
            </w:tcBorders>
          </w:tcPr>
          <w:p w14:paraId="711D6B86" w14:textId="0869E0E7" w:rsidR="0004696B" w:rsidRPr="009B5492" w:rsidRDefault="0004696B" w:rsidP="00930AB8">
            <w:pPr>
              <w:spacing w:line="276" w:lineRule="auto"/>
              <w:jc w:val="center"/>
              <w:rPr>
                <w:rFonts w:cs="Arial"/>
                <w:sz w:val="18"/>
                <w:lang w:val="en-GB"/>
              </w:rPr>
            </w:pPr>
            <w:r w:rsidRPr="009B5492">
              <w:rPr>
                <w:rFonts w:cs="Arial"/>
                <w:sz w:val="18"/>
                <w:lang w:val="en-GB"/>
              </w:rPr>
              <w:t>1000</w:t>
            </w:r>
          </w:p>
        </w:tc>
        <w:tc>
          <w:tcPr>
            <w:tcW w:w="1407" w:type="dxa"/>
            <w:tcBorders>
              <w:top w:val="single" w:sz="4" w:space="0" w:color="808080" w:themeColor="background1" w:themeShade="80"/>
              <w:bottom w:val="single" w:sz="4" w:space="0" w:color="808080" w:themeColor="background1" w:themeShade="80"/>
            </w:tcBorders>
          </w:tcPr>
          <w:p w14:paraId="10B2DDDB" w14:textId="16BEA427" w:rsidR="0004696B" w:rsidRPr="009B5492" w:rsidRDefault="008C564F" w:rsidP="00930AB8">
            <w:pPr>
              <w:spacing w:line="276" w:lineRule="auto"/>
              <w:jc w:val="center"/>
              <w:rPr>
                <w:rFonts w:cs="Arial"/>
                <w:sz w:val="18"/>
                <w:lang w:val="en-GB"/>
              </w:rPr>
            </w:pPr>
            <w:r w:rsidRPr="009B5492">
              <w:rPr>
                <w:rFonts w:cs="Arial"/>
                <w:sz w:val="18"/>
                <w:lang w:val="en-GB"/>
              </w:rPr>
              <w:t>5</w:t>
            </w:r>
          </w:p>
        </w:tc>
        <w:tc>
          <w:tcPr>
            <w:tcW w:w="990" w:type="dxa"/>
            <w:tcBorders>
              <w:top w:val="single" w:sz="4" w:space="0" w:color="808080" w:themeColor="background1" w:themeShade="80"/>
              <w:bottom w:val="single" w:sz="4" w:space="0" w:color="808080" w:themeColor="background1" w:themeShade="80"/>
            </w:tcBorders>
          </w:tcPr>
          <w:p w14:paraId="38F5DCDF" w14:textId="029F3042" w:rsidR="0004696B" w:rsidRPr="009B5492" w:rsidRDefault="0004696B" w:rsidP="00930AB8">
            <w:pPr>
              <w:spacing w:line="276" w:lineRule="auto"/>
              <w:jc w:val="center"/>
              <w:rPr>
                <w:rFonts w:cs="Arial"/>
                <w:sz w:val="18"/>
                <w:lang w:val="en-GB"/>
              </w:rPr>
            </w:pPr>
            <w:r w:rsidRPr="009B5492">
              <w:rPr>
                <w:rFonts w:cs="Arial"/>
                <w:sz w:val="18"/>
                <w:lang w:val="en-GB"/>
              </w:rPr>
              <w:t>200</w:t>
            </w:r>
          </w:p>
        </w:tc>
        <w:tc>
          <w:tcPr>
            <w:tcW w:w="2223" w:type="dxa"/>
            <w:tcBorders>
              <w:top w:val="single" w:sz="4" w:space="0" w:color="808080" w:themeColor="background1" w:themeShade="80"/>
              <w:bottom w:val="single" w:sz="4" w:space="0" w:color="808080" w:themeColor="background1" w:themeShade="80"/>
            </w:tcBorders>
          </w:tcPr>
          <w:p w14:paraId="4B272756" w14:textId="08E815A4" w:rsidR="0004696B" w:rsidRPr="009B5492" w:rsidRDefault="0004696B" w:rsidP="00930AB8">
            <w:pPr>
              <w:spacing w:line="276" w:lineRule="auto"/>
              <w:jc w:val="left"/>
              <w:rPr>
                <w:rFonts w:cs="Arial"/>
                <w:sz w:val="18"/>
                <w:lang w:val="en-GB"/>
              </w:rPr>
            </w:pPr>
            <w:r w:rsidRPr="009B5492">
              <w:rPr>
                <w:rFonts w:cs="Arial"/>
                <w:sz w:val="18"/>
                <w:lang w:val="en-GB"/>
              </w:rPr>
              <w:t>Eppendorf Multipette</w:t>
            </w:r>
            <w:r w:rsidRPr="009B5492">
              <w:rPr>
                <w:rFonts w:cs="Arial"/>
                <w:sz w:val="18"/>
                <w:vertAlign w:val="superscript"/>
                <w:lang w:val="en-GB"/>
              </w:rPr>
              <w:t>®</w:t>
            </w:r>
            <w:r w:rsidRPr="009B5492">
              <w:rPr>
                <w:rFonts w:cs="Arial"/>
                <w:sz w:val="18"/>
                <w:lang w:val="en-GB"/>
              </w:rPr>
              <w:t xml:space="preserve"> E3 / E3x, Combitip advanced</w:t>
            </w:r>
            <w:r w:rsidRPr="009B5492">
              <w:rPr>
                <w:rFonts w:cs="Arial"/>
                <w:sz w:val="18"/>
                <w:vertAlign w:val="superscript"/>
                <w:lang w:val="en-GB"/>
              </w:rPr>
              <w:t>®</w:t>
            </w:r>
            <w:r w:rsidRPr="009B5492">
              <w:rPr>
                <w:rFonts w:cs="Arial"/>
                <w:sz w:val="18"/>
                <w:lang w:val="en-GB"/>
              </w:rPr>
              <w:t xml:space="preserve"> 1.0 mL</w:t>
            </w:r>
          </w:p>
        </w:tc>
      </w:tr>
      <w:tr w:rsidR="009B5492" w:rsidRPr="009B5492" w14:paraId="7CE2D717" w14:textId="77777777" w:rsidTr="00817E3C">
        <w:tc>
          <w:tcPr>
            <w:tcW w:w="1084" w:type="dxa"/>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466251EC" w14:textId="77777777" w:rsidR="0004696B" w:rsidRPr="009B5492" w:rsidRDefault="0004696B" w:rsidP="00930AB8">
            <w:pPr>
              <w:spacing w:line="276" w:lineRule="auto"/>
              <w:jc w:val="center"/>
              <w:rPr>
                <w:rFonts w:cs="Arial"/>
                <w:sz w:val="18"/>
                <w:lang w:val="en-GB"/>
              </w:rPr>
            </w:pPr>
            <w:r w:rsidRPr="009B5492">
              <w:rPr>
                <w:rFonts w:cs="Arial"/>
                <w:sz w:val="18"/>
                <w:lang w:val="en-GB"/>
              </w:rPr>
              <w:t>3</w:t>
            </w:r>
          </w:p>
        </w:tc>
        <w:tc>
          <w:tcPr>
            <w:tcW w:w="2356" w:type="dxa"/>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44EDB61B" w14:textId="06EA3970" w:rsidR="0004696B" w:rsidRPr="009B5492" w:rsidRDefault="0004696B" w:rsidP="00930AB8">
            <w:pPr>
              <w:spacing w:line="276" w:lineRule="auto"/>
              <w:jc w:val="left"/>
              <w:rPr>
                <w:rFonts w:cs="Arial"/>
                <w:sz w:val="18"/>
                <w:lang w:val="en-GB"/>
              </w:rPr>
            </w:pPr>
            <w:r w:rsidRPr="009B5492">
              <w:rPr>
                <w:rFonts w:cs="Arial"/>
                <w:sz w:val="18"/>
                <w:lang w:val="en-GB"/>
              </w:rPr>
              <w:t>Topiramate working solution 1</w:t>
            </w:r>
          </w:p>
        </w:tc>
        <w:tc>
          <w:tcPr>
            <w:tcW w:w="1130" w:type="dxa"/>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6E700ECF" w14:textId="40D09C1B" w:rsidR="0004696B" w:rsidRPr="009B5492" w:rsidRDefault="0004696B" w:rsidP="00930AB8">
            <w:pPr>
              <w:spacing w:line="276" w:lineRule="auto"/>
              <w:jc w:val="center"/>
              <w:rPr>
                <w:rFonts w:cs="Arial"/>
                <w:sz w:val="18"/>
                <w:lang w:val="en-GB"/>
              </w:rPr>
            </w:pPr>
            <w:r w:rsidRPr="009B5492">
              <w:rPr>
                <w:rFonts w:cs="Arial"/>
                <w:sz w:val="18"/>
                <w:lang w:val="en-GB"/>
              </w:rPr>
              <w:t>900</w:t>
            </w:r>
          </w:p>
        </w:tc>
        <w:tc>
          <w:tcPr>
            <w:tcW w:w="1407" w:type="dxa"/>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5BF515B5" w14:textId="72E5B0CB" w:rsidR="0004696B" w:rsidRPr="009B5492" w:rsidRDefault="008C564F" w:rsidP="00930AB8">
            <w:pPr>
              <w:spacing w:line="276" w:lineRule="auto"/>
              <w:jc w:val="center"/>
              <w:rPr>
                <w:rFonts w:cs="Arial"/>
                <w:sz w:val="18"/>
                <w:lang w:val="en-GB"/>
              </w:rPr>
            </w:pPr>
            <w:r w:rsidRPr="009B5492">
              <w:rPr>
                <w:rFonts w:cs="Arial"/>
                <w:sz w:val="18"/>
                <w:lang w:val="en-US"/>
              </w:rPr>
              <w:t>5</w:t>
            </w:r>
          </w:p>
        </w:tc>
        <w:tc>
          <w:tcPr>
            <w:tcW w:w="990" w:type="dxa"/>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644E99FE" w14:textId="3A67F36C" w:rsidR="0004696B" w:rsidRPr="009B5492" w:rsidRDefault="0004696B" w:rsidP="00930AB8">
            <w:pPr>
              <w:spacing w:line="276" w:lineRule="auto"/>
              <w:jc w:val="center"/>
              <w:rPr>
                <w:rFonts w:cs="Arial"/>
                <w:sz w:val="18"/>
                <w:lang w:val="en-GB"/>
              </w:rPr>
            </w:pPr>
            <w:r w:rsidRPr="009B5492">
              <w:rPr>
                <w:rFonts w:cs="Arial"/>
                <w:sz w:val="18"/>
                <w:lang w:val="en-GB"/>
              </w:rPr>
              <w:t>360</w:t>
            </w:r>
          </w:p>
        </w:tc>
        <w:tc>
          <w:tcPr>
            <w:tcW w:w="2223" w:type="dxa"/>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36768BED" w14:textId="701B1B9D" w:rsidR="0004696B" w:rsidRPr="009B5492" w:rsidRDefault="0004696B" w:rsidP="00930AB8">
            <w:pPr>
              <w:spacing w:line="276" w:lineRule="auto"/>
              <w:jc w:val="left"/>
              <w:rPr>
                <w:rFonts w:cs="Arial"/>
                <w:sz w:val="18"/>
                <w:lang w:val="en-GB"/>
              </w:rPr>
            </w:pPr>
            <w:r w:rsidRPr="009B5492">
              <w:rPr>
                <w:rFonts w:cs="Arial"/>
                <w:sz w:val="18"/>
                <w:lang w:val="en-GB"/>
              </w:rPr>
              <w:t>Eppendorf Multipette</w:t>
            </w:r>
            <w:r w:rsidRPr="009B5492">
              <w:rPr>
                <w:rFonts w:cs="Arial"/>
                <w:sz w:val="18"/>
                <w:vertAlign w:val="superscript"/>
                <w:lang w:val="en-GB"/>
              </w:rPr>
              <w:t>®</w:t>
            </w:r>
            <w:r w:rsidRPr="009B5492">
              <w:rPr>
                <w:rFonts w:cs="Arial"/>
                <w:sz w:val="18"/>
                <w:lang w:val="en-GB"/>
              </w:rPr>
              <w:t xml:space="preserve"> E3 / E3x, Combitip advanced</w:t>
            </w:r>
            <w:r w:rsidRPr="009B5492">
              <w:rPr>
                <w:rFonts w:cs="Arial"/>
                <w:sz w:val="18"/>
                <w:vertAlign w:val="superscript"/>
                <w:lang w:val="en-GB"/>
              </w:rPr>
              <w:t>®</w:t>
            </w:r>
            <w:r w:rsidRPr="009B5492">
              <w:rPr>
                <w:rFonts w:cs="Arial"/>
                <w:sz w:val="18"/>
                <w:lang w:val="en-GB"/>
              </w:rPr>
              <w:t xml:space="preserve"> 1.0 mL</w:t>
            </w:r>
          </w:p>
        </w:tc>
      </w:tr>
      <w:tr w:rsidR="009B5492" w:rsidRPr="009B5492" w14:paraId="23F3AD18" w14:textId="77777777" w:rsidTr="00817E3C">
        <w:tc>
          <w:tcPr>
            <w:tcW w:w="1084" w:type="dxa"/>
            <w:tcBorders>
              <w:top w:val="single" w:sz="4" w:space="0" w:color="808080" w:themeColor="background1" w:themeShade="80"/>
              <w:bottom w:val="single" w:sz="4" w:space="0" w:color="808080" w:themeColor="background1" w:themeShade="80"/>
            </w:tcBorders>
          </w:tcPr>
          <w:p w14:paraId="25627EF3" w14:textId="77777777" w:rsidR="0004696B" w:rsidRPr="009B5492" w:rsidRDefault="0004696B" w:rsidP="00930AB8">
            <w:pPr>
              <w:spacing w:line="276" w:lineRule="auto"/>
              <w:jc w:val="center"/>
              <w:rPr>
                <w:rFonts w:cs="Arial"/>
                <w:sz w:val="18"/>
                <w:lang w:val="en-GB"/>
              </w:rPr>
            </w:pPr>
            <w:r w:rsidRPr="009B5492">
              <w:rPr>
                <w:rFonts w:cs="Arial"/>
                <w:sz w:val="18"/>
                <w:lang w:val="en-GB"/>
              </w:rPr>
              <w:t>4</w:t>
            </w:r>
          </w:p>
        </w:tc>
        <w:tc>
          <w:tcPr>
            <w:tcW w:w="2356" w:type="dxa"/>
            <w:tcBorders>
              <w:top w:val="single" w:sz="4" w:space="0" w:color="808080" w:themeColor="background1" w:themeShade="80"/>
              <w:bottom w:val="single" w:sz="4" w:space="0" w:color="808080" w:themeColor="background1" w:themeShade="80"/>
            </w:tcBorders>
          </w:tcPr>
          <w:p w14:paraId="4EACF1D7" w14:textId="6A75976C" w:rsidR="0004696B" w:rsidRPr="009B5492" w:rsidRDefault="0004696B" w:rsidP="00930AB8">
            <w:pPr>
              <w:spacing w:line="276" w:lineRule="auto"/>
              <w:jc w:val="left"/>
              <w:rPr>
                <w:rFonts w:cs="Arial"/>
                <w:sz w:val="18"/>
                <w:lang w:val="en-GB"/>
              </w:rPr>
            </w:pPr>
            <w:r w:rsidRPr="009B5492">
              <w:rPr>
                <w:rFonts w:cs="Arial"/>
                <w:sz w:val="18"/>
                <w:lang w:val="en-GB"/>
              </w:rPr>
              <w:t>Topiramate stock solution 2</w:t>
            </w:r>
          </w:p>
        </w:tc>
        <w:tc>
          <w:tcPr>
            <w:tcW w:w="1130" w:type="dxa"/>
            <w:tcBorders>
              <w:top w:val="single" w:sz="4" w:space="0" w:color="808080" w:themeColor="background1" w:themeShade="80"/>
              <w:bottom w:val="single" w:sz="4" w:space="0" w:color="808080" w:themeColor="background1" w:themeShade="80"/>
            </w:tcBorders>
          </w:tcPr>
          <w:p w14:paraId="5BC69C78" w14:textId="424884DF" w:rsidR="0004696B" w:rsidRPr="009B5492" w:rsidRDefault="0004696B" w:rsidP="00930AB8">
            <w:pPr>
              <w:spacing w:line="276" w:lineRule="auto"/>
              <w:jc w:val="center"/>
              <w:rPr>
                <w:rFonts w:cs="Arial"/>
                <w:sz w:val="18"/>
                <w:lang w:val="en-GB"/>
              </w:rPr>
            </w:pPr>
            <w:r w:rsidRPr="009B5492">
              <w:rPr>
                <w:rFonts w:cs="Arial"/>
                <w:sz w:val="18"/>
                <w:lang w:val="en-GB"/>
              </w:rPr>
              <w:t>300</w:t>
            </w:r>
          </w:p>
        </w:tc>
        <w:tc>
          <w:tcPr>
            <w:tcW w:w="1407" w:type="dxa"/>
            <w:tcBorders>
              <w:top w:val="single" w:sz="4" w:space="0" w:color="808080" w:themeColor="background1" w:themeShade="80"/>
              <w:bottom w:val="single" w:sz="4" w:space="0" w:color="808080" w:themeColor="background1" w:themeShade="80"/>
            </w:tcBorders>
          </w:tcPr>
          <w:p w14:paraId="6D6D9FDA" w14:textId="165A037B" w:rsidR="0004696B" w:rsidRPr="009B5492" w:rsidRDefault="008C564F" w:rsidP="00930AB8">
            <w:pPr>
              <w:spacing w:line="276" w:lineRule="auto"/>
              <w:jc w:val="center"/>
              <w:rPr>
                <w:rFonts w:cs="Arial"/>
                <w:sz w:val="18"/>
                <w:lang w:val="en-GB"/>
              </w:rPr>
            </w:pPr>
            <w:r w:rsidRPr="009B5492">
              <w:rPr>
                <w:rFonts w:cs="Arial"/>
                <w:sz w:val="18"/>
                <w:lang w:val="en-US"/>
              </w:rPr>
              <w:t>5</w:t>
            </w:r>
          </w:p>
        </w:tc>
        <w:tc>
          <w:tcPr>
            <w:tcW w:w="990" w:type="dxa"/>
            <w:tcBorders>
              <w:top w:val="single" w:sz="4" w:space="0" w:color="808080" w:themeColor="background1" w:themeShade="80"/>
              <w:bottom w:val="single" w:sz="4" w:space="0" w:color="808080" w:themeColor="background1" w:themeShade="80"/>
            </w:tcBorders>
          </w:tcPr>
          <w:p w14:paraId="219A5C7E" w14:textId="760B5A33" w:rsidR="0004696B" w:rsidRPr="009B5492" w:rsidRDefault="0004696B" w:rsidP="00930AB8">
            <w:pPr>
              <w:spacing w:line="276" w:lineRule="auto"/>
              <w:jc w:val="center"/>
              <w:rPr>
                <w:rFonts w:cs="Arial"/>
                <w:sz w:val="18"/>
                <w:lang w:val="en-GB"/>
              </w:rPr>
            </w:pPr>
            <w:r w:rsidRPr="009B5492">
              <w:rPr>
                <w:rFonts w:cs="Arial"/>
                <w:sz w:val="18"/>
                <w:lang w:val="en-GB"/>
              </w:rPr>
              <w:t>600</w:t>
            </w:r>
          </w:p>
        </w:tc>
        <w:tc>
          <w:tcPr>
            <w:tcW w:w="2223" w:type="dxa"/>
            <w:tcBorders>
              <w:top w:val="single" w:sz="4" w:space="0" w:color="808080" w:themeColor="background1" w:themeShade="80"/>
              <w:bottom w:val="single" w:sz="4" w:space="0" w:color="808080" w:themeColor="background1" w:themeShade="80"/>
            </w:tcBorders>
          </w:tcPr>
          <w:p w14:paraId="39DB0FA3" w14:textId="400FE797" w:rsidR="0004696B" w:rsidRPr="009B5492" w:rsidRDefault="0004696B" w:rsidP="00930AB8">
            <w:pPr>
              <w:spacing w:line="276" w:lineRule="auto"/>
              <w:jc w:val="left"/>
              <w:rPr>
                <w:rFonts w:cs="Arial"/>
                <w:sz w:val="18"/>
                <w:lang w:val="en-GB"/>
              </w:rPr>
            </w:pPr>
            <w:r w:rsidRPr="009B5492">
              <w:rPr>
                <w:rFonts w:cs="Arial"/>
                <w:sz w:val="18"/>
                <w:lang w:val="en-GB"/>
              </w:rPr>
              <w:t>Eppendorf Multipette</w:t>
            </w:r>
            <w:r w:rsidRPr="009B5492">
              <w:rPr>
                <w:rFonts w:cs="Arial"/>
                <w:sz w:val="18"/>
                <w:vertAlign w:val="superscript"/>
                <w:lang w:val="en-GB"/>
              </w:rPr>
              <w:t>®</w:t>
            </w:r>
            <w:r w:rsidRPr="009B5492">
              <w:rPr>
                <w:rFonts w:cs="Arial"/>
                <w:sz w:val="18"/>
                <w:lang w:val="en-GB"/>
              </w:rPr>
              <w:t xml:space="preserve"> E3 / E3x, Combitip advanced</w:t>
            </w:r>
            <w:r w:rsidRPr="009B5492">
              <w:rPr>
                <w:rFonts w:cs="Arial"/>
                <w:sz w:val="18"/>
                <w:vertAlign w:val="superscript"/>
                <w:lang w:val="en-GB"/>
              </w:rPr>
              <w:t>®</w:t>
            </w:r>
            <w:r w:rsidRPr="009B5492">
              <w:rPr>
                <w:rFonts w:cs="Arial"/>
                <w:sz w:val="18"/>
                <w:lang w:val="en-GB"/>
              </w:rPr>
              <w:t xml:space="preserve"> 0.5 mL</w:t>
            </w:r>
          </w:p>
        </w:tc>
      </w:tr>
      <w:tr w:rsidR="009B5492" w:rsidRPr="009B5492" w14:paraId="0EC0E6DC" w14:textId="77777777" w:rsidTr="00817E3C">
        <w:tc>
          <w:tcPr>
            <w:tcW w:w="1084" w:type="dxa"/>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56443321" w14:textId="77777777" w:rsidR="0004696B" w:rsidRPr="009B5492" w:rsidRDefault="0004696B" w:rsidP="00930AB8">
            <w:pPr>
              <w:spacing w:line="276" w:lineRule="auto"/>
              <w:jc w:val="center"/>
              <w:rPr>
                <w:rFonts w:cs="Arial"/>
                <w:sz w:val="18"/>
                <w:lang w:val="en-GB"/>
              </w:rPr>
            </w:pPr>
            <w:r w:rsidRPr="009B5492">
              <w:rPr>
                <w:rFonts w:cs="Arial"/>
                <w:sz w:val="18"/>
                <w:lang w:val="en-GB"/>
              </w:rPr>
              <w:t>5</w:t>
            </w:r>
          </w:p>
        </w:tc>
        <w:tc>
          <w:tcPr>
            <w:tcW w:w="2356" w:type="dxa"/>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116A68C9" w14:textId="3FA242A6" w:rsidR="0004696B" w:rsidRPr="009B5492" w:rsidRDefault="0004696B" w:rsidP="00930AB8">
            <w:pPr>
              <w:spacing w:line="276" w:lineRule="auto"/>
              <w:jc w:val="left"/>
              <w:rPr>
                <w:rFonts w:cs="Arial"/>
                <w:sz w:val="18"/>
                <w:lang w:val="en-GB"/>
              </w:rPr>
            </w:pPr>
            <w:r w:rsidRPr="009B5492">
              <w:rPr>
                <w:rFonts w:cs="Arial"/>
                <w:sz w:val="18"/>
                <w:lang w:val="en-GB"/>
              </w:rPr>
              <w:t>Topiramate stock solution 1</w:t>
            </w:r>
          </w:p>
        </w:tc>
        <w:tc>
          <w:tcPr>
            <w:tcW w:w="1130" w:type="dxa"/>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3A429ACC" w14:textId="725901A4" w:rsidR="0004696B" w:rsidRPr="009B5492" w:rsidRDefault="0004696B" w:rsidP="00930AB8">
            <w:pPr>
              <w:spacing w:line="276" w:lineRule="auto"/>
              <w:jc w:val="center"/>
              <w:rPr>
                <w:rFonts w:cs="Arial"/>
                <w:sz w:val="18"/>
                <w:lang w:val="en-GB"/>
              </w:rPr>
            </w:pPr>
            <w:r w:rsidRPr="009B5492">
              <w:rPr>
                <w:rFonts w:cs="Arial"/>
                <w:sz w:val="18"/>
                <w:lang w:val="en-GB"/>
              </w:rPr>
              <w:t>500</w:t>
            </w:r>
          </w:p>
        </w:tc>
        <w:tc>
          <w:tcPr>
            <w:tcW w:w="1407" w:type="dxa"/>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28394B4B" w14:textId="406BB6CB" w:rsidR="0004696B" w:rsidRPr="009B5492" w:rsidRDefault="008C564F" w:rsidP="00930AB8">
            <w:pPr>
              <w:spacing w:line="276" w:lineRule="auto"/>
              <w:jc w:val="center"/>
              <w:rPr>
                <w:rFonts w:cs="Arial"/>
                <w:sz w:val="18"/>
                <w:lang w:val="en-GB"/>
              </w:rPr>
            </w:pPr>
            <w:r w:rsidRPr="009B5492">
              <w:rPr>
                <w:rFonts w:cs="Arial"/>
                <w:sz w:val="18"/>
                <w:lang w:val="en-US"/>
              </w:rPr>
              <w:t>5</w:t>
            </w:r>
          </w:p>
        </w:tc>
        <w:tc>
          <w:tcPr>
            <w:tcW w:w="990" w:type="dxa"/>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390A4527" w14:textId="3A256350" w:rsidR="0004696B" w:rsidRPr="009B5492" w:rsidRDefault="0004696B" w:rsidP="00930AB8">
            <w:pPr>
              <w:spacing w:line="276" w:lineRule="auto"/>
              <w:jc w:val="center"/>
              <w:rPr>
                <w:rFonts w:cs="Arial"/>
                <w:sz w:val="18"/>
                <w:lang w:val="en-GB"/>
              </w:rPr>
            </w:pPr>
            <w:r w:rsidRPr="009B5492">
              <w:rPr>
                <w:rFonts w:cs="Arial"/>
                <w:sz w:val="18"/>
                <w:lang w:val="en-GB"/>
              </w:rPr>
              <w:t>1000</w:t>
            </w:r>
          </w:p>
        </w:tc>
        <w:tc>
          <w:tcPr>
            <w:tcW w:w="2223" w:type="dxa"/>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5A0BB8E4" w14:textId="1DBB3483" w:rsidR="0004696B" w:rsidRPr="009B5492" w:rsidRDefault="0004696B" w:rsidP="00930AB8">
            <w:pPr>
              <w:spacing w:line="276" w:lineRule="auto"/>
              <w:jc w:val="left"/>
              <w:rPr>
                <w:rFonts w:cs="Arial"/>
                <w:sz w:val="18"/>
                <w:lang w:val="en-GB"/>
              </w:rPr>
            </w:pPr>
            <w:r w:rsidRPr="009B5492">
              <w:rPr>
                <w:rFonts w:cs="Arial"/>
                <w:sz w:val="18"/>
                <w:lang w:val="en-GB"/>
              </w:rPr>
              <w:t>Eppendorf Multipette</w:t>
            </w:r>
            <w:r w:rsidRPr="009B5492">
              <w:rPr>
                <w:rFonts w:cs="Arial"/>
                <w:sz w:val="18"/>
                <w:vertAlign w:val="superscript"/>
                <w:lang w:val="en-GB"/>
              </w:rPr>
              <w:t>®</w:t>
            </w:r>
            <w:r w:rsidRPr="009B5492">
              <w:rPr>
                <w:rFonts w:cs="Arial"/>
                <w:sz w:val="18"/>
                <w:lang w:val="en-GB"/>
              </w:rPr>
              <w:t xml:space="preserve"> E3 / E3x, Combitip advanced</w:t>
            </w:r>
            <w:r w:rsidRPr="009B5492">
              <w:rPr>
                <w:rFonts w:cs="Arial"/>
                <w:sz w:val="18"/>
                <w:vertAlign w:val="superscript"/>
                <w:lang w:val="en-GB"/>
              </w:rPr>
              <w:t>®</w:t>
            </w:r>
            <w:r w:rsidRPr="009B5492">
              <w:rPr>
                <w:rFonts w:cs="Arial"/>
                <w:sz w:val="18"/>
                <w:lang w:val="en-GB"/>
              </w:rPr>
              <w:t xml:space="preserve"> 0.5 mL</w:t>
            </w:r>
          </w:p>
        </w:tc>
      </w:tr>
      <w:tr w:rsidR="009B5492" w:rsidRPr="009B5492" w14:paraId="1AF553DE" w14:textId="77777777" w:rsidTr="00817E3C">
        <w:tc>
          <w:tcPr>
            <w:tcW w:w="1084" w:type="dxa"/>
            <w:tcBorders>
              <w:top w:val="single" w:sz="4" w:space="0" w:color="808080" w:themeColor="background1" w:themeShade="80"/>
              <w:bottom w:val="single" w:sz="4" w:space="0" w:color="808080" w:themeColor="background1" w:themeShade="80"/>
            </w:tcBorders>
          </w:tcPr>
          <w:p w14:paraId="19654C35" w14:textId="77777777" w:rsidR="0004696B" w:rsidRPr="009B5492" w:rsidRDefault="0004696B" w:rsidP="00930AB8">
            <w:pPr>
              <w:spacing w:line="276" w:lineRule="auto"/>
              <w:jc w:val="center"/>
              <w:rPr>
                <w:rFonts w:cs="Arial"/>
                <w:sz w:val="18"/>
                <w:lang w:val="en-GB"/>
              </w:rPr>
            </w:pPr>
            <w:r w:rsidRPr="009B5492">
              <w:rPr>
                <w:rFonts w:cs="Arial"/>
                <w:sz w:val="18"/>
                <w:lang w:val="en-GB"/>
              </w:rPr>
              <w:t>6</w:t>
            </w:r>
          </w:p>
        </w:tc>
        <w:tc>
          <w:tcPr>
            <w:tcW w:w="2356" w:type="dxa"/>
            <w:tcBorders>
              <w:top w:val="single" w:sz="4" w:space="0" w:color="808080" w:themeColor="background1" w:themeShade="80"/>
              <w:bottom w:val="single" w:sz="4" w:space="0" w:color="808080" w:themeColor="background1" w:themeShade="80"/>
            </w:tcBorders>
          </w:tcPr>
          <w:p w14:paraId="5E294F44" w14:textId="7BFB575A" w:rsidR="0004696B" w:rsidRPr="009B5492" w:rsidRDefault="0004696B" w:rsidP="00930AB8">
            <w:pPr>
              <w:spacing w:line="276" w:lineRule="auto"/>
              <w:jc w:val="left"/>
              <w:rPr>
                <w:rFonts w:cs="Arial"/>
                <w:sz w:val="18"/>
                <w:lang w:val="en-GB"/>
              </w:rPr>
            </w:pPr>
            <w:r w:rsidRPr="009B5492">
              <w:rPr>
                <w:rFonts w:cs="Arial"/>
                <w:sz w:val="18"/>
                <w:lang w:val="en-GB"/>
              </w:rPr>
              <w:t>Topiramate stock solution 2</w:t>
            </w:r>
          </w:p>
        </w:tc>
        <w:tc>
          <w:tcPr>
            <w:tcW w:w="1130" w:type="dxa"/>
            <w:tcBorders>
              <w:top w:val="single" w:sz="4" w:space="0" w:color="808080" w:themeColor="background1" w:themeShade="80"/>
              <w:bottom w:val="single" w:sz="4" w:space="0" w:color="808080" w:themeColor="background1" w:themeShade="80"/>
            </w:tcBorders>
          </w:tcPr>
          <w:p w14:paraId="71D2BE83" w14:textId="5D319142" w:rsidR="0004696B" w:rsidRPr="009B5492" w:rsidRDefault="0004696B" w:rsidP="00930AB8">
            <w:pPr>
              <w:spacing w:line="276" w:lineRule="auto"/>
              <w:jc w:val="center"/>
              <w:rPr>
                <w:rFonts w:cs="Arial"/>
                <w:sz w:val="18"/>
                <w:lang w:val="en-GB"/>
              </w:rPr>
            </w:pPr>
            <w:r w:rsidRPr="009B5492">
              <w:rPr>
                <w:rFonts w:cs="Arial"/>
                <w:sz w:val="18"/>
                <w:lang w:val="en-GB"/>
              </w:rPr>
              <w:t>750</w:t>
            </w:r>
          </w:p>
        </w:tc>
        <w:tc>
          <w:tcPr>
            <w:tcW w:w="1407" w:type="dxa"/>
            <w:tcBorders>
              <w:top w:val="single" w:sz="4" w:space="0" w:color="808080" w:themeColor="background1" w:themeShade="80"/>
              <w:bottom w:val="single" w:sz="4" w:space="0" w:color="808080" w:themeColor="background1" w:themeShade="80"/>
            </w:tcBorders>
          </w:tcPr>
          <w:p w14:paraId="3CE3AD7D" w14:textId="34FE0C10" w:rsidR="0004696B" w:rsidRPr="009B5492" w:rsidRDefault="008C564F" w:rsidP="00930AB8">
            <w:pPr>
              <w:spacing w:line="276" w:lineRule="auto"/>
              <w:jc w:val="center"/>
              <w:rPr>
                <w:rFonts w:cs="Arial"/>
                <w:sz w:val="18"/>
                <w:lang w:val="en-GB"/>
              </w:rPr>
            </w:pPr>
            <w:r w:rsidRPr="009B5492">
              <w:rPr>
                <w:rFonts w:cs="Arial"/>
                <w:sz w:val="18"/>
                <w:lang w:val="en-US"/>
              </w:rPr>
              <w:t>5</w:t>
            </w:r>
          </w:p>
        </w:tc>
        <w:tc>
          <w:tcPr>
            <w:tcW w:w="990" w:type="dxa"/>
            <w:tcBorders>
              <w:top w:val="single" w:sz="4" w:space="0" w:color="808080" w:themeColor="background1" w:themeShade="80"/>
              <w:bottom w:val="single" w:sz="4" w:space="0" w:color="808080" w:themeColor="background1" w:themeShade="80"/>
            </w:tcBorders>
          </w:tcPr>
          <w:p w14:paraId="05835EAB" w14:textId="2313209D" w:rsidR="0004696B" w:rsidRPr="009B5492" w:rsidRDefault="0004696B" w:rsidP="00930AB8">
            <w:pPr>
              <w:spacing w:line="276" w:lineRule="auto"/>
              <w:jc w:val="center"/>
              <w:rPr>
                <w:rFonts w:cs="Arial"/>
                <w:sz w:val="18"/>
                <w:lang w:val="en-GB"/>
              </w:rPr>
            </w:pPr>
            <w:r w:rsidRPr="009B5492">
              <w:rPr>
                <w:rFonts w:cs="Arial"/>
                <w:sz w:val="18"/>
                <w:lang w:val="en-GB"/>
              </w:rPr>
              <w:t>1500</w:t>
            </w:r>
          </w:p>
        </w:tc>
        <w:tc>
          <w:tcPr>
            <w:tcW w:w="2223" w:type="dxa"/>
            <w:tcBorders>
              <w:top w:val="single" w:sz="4" w:space="0" w:color="808080" w:themeColor="background1" w:themeShade="80"/>
              <w:bottom w:val="single" w:sz="4" w:space="0" w:color="808080" w:themeColor="background1" w:themeShade="80"/>
            </w:tcBorders>
          </w:tcPr>
          <w:p w14:paraId="1BD379D3" w14:textId="69E15126" w:rsidR="0004696B" w:rsidRPr="009B5492" w:rsidRDefault="0004696B" w:rsidP="00930AB8">
            <w:pPr>
              <w:spacing w:line="276" w:lineRule="auto"/>
              <w:jc w:val="left"/>
              <w:rPr>
                <w:rFonts w:cs="Arial"/>
                <w:sz w:val="18"/>
                <w:lang w:val="en-GB"/>
              </w:rPr>
            </w:pPr>
            <w:r w:rsidRPr="009B5492">
              <w:rPr>
                <w:rFonts w:cs="Arial"/>
                <w:sz w:val="18"/>
                <w:lang w:val="en-GB"/>
              </w:rPr>
              <w:t>Eppendorf Multipette</w:t>
            </w:r>
            <w:r w:rsidRPr="009B5492">
              <w:rPr>
                <w:rFonts w:cs="Arial"/>
                <w:sz w:val="18"/>
                <w:vertAlign w:val="superscript"/>
                <w:lang w:val="en-GB"/>
              </w:rPr>
              <w:t>®</w:t>
            </w:r>
            <w:r w:rsidRPr="009B5492">
              <w:rPr>
                <w:rFonts w:cs="Arial"/>
                <w:sz w:val="18"/>
                <w:lang w:val="en-GB"/>
              </w:rPr>
              <w:t xml:space="preserve"> E3 / E3x, Combitip advanced</w:t>
            </w:r>
            <w:r w:rsidRPr="009B5492">
              <w:rPr>
                <w:rFonts w:cs="Arial"/>
                <w:sz w:val="18"/>
                <w:vertAlign w:val="superscript"/>
                <w:lang w:val="en-GB"/>
              </w:rPr>
              <w:t>®</w:t>
            </w:r>
            <w:r w:rsidRPr="009B5492">
              <w:rPr>
                <w:rFonts w:cs="Arial"/>
                <w:sz w:val="18"/>
                <w:lang w:val="en-GB"/>
              </w:rPr>
              <w:t xml:space="preserve"> 1.0 mL</w:t>
            </w:r>
          </w:p>
        </w:tc>
      </w:tr>
      <w:tr w:rsidR="009B5492" w:rsidRPr="009B5492" w14:paraId="72EB070A" w14:textId="77777777" w:rsidTr="00817E3C">
        <w:tc>
          <w:tcPr>
            <w:tcW w:w="1084" w:type="dxa"/>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509F38AD" w14:textId="77777777" w:rsidR="0004696B" w:rsidRPr="009B5492" w:rsidRDefault="0004696B" w:rsidP="00930AB8">
            <w:pPr>
              <w:spacing w:line="276" w:lineRule="auto"/>
              <w:jc w:val="center"/>
              <w:rPr>
                <w:rFonts w:cs="Arial"/>
                <w:sz w:val="18"/>
                <w:lang w:val="en-GB"/>
              </w:rPr>
            </w:pPr>
            <w:r w:rsidRPr="009B5492">
              <w:rPr>
                <w:rFonts w:cs="Arial"/>
                <w:sz w:val="18"/>
                <w:lang w:val="en-GB"/>
              </w:rPr>
              <w:lastRenderedPageBreak/>
              <w:t>7</w:t>
            </w:r>
          </w:p>
        </w:tc>
        <w:tc>
          <w:tcPr>
            <w:tcW w:w="2356" w:type="dxa"/>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074E1433" w14:textId="2D323023" w:rsidR="0004696B" w:rsidRPr="009B5492" w:rsidRDefault="0004696B" w:rsidP="00930AB8">
            <w:pPr>
              <w:spacing w:line="276" w:lineRule="auto"/>
              <w:jc w:val="left"/>
              <w:rPr>
                <w:rFonts w:cs="Arial"/>
                <w:sz w:val="18"/>
                <w:lang w:val="en-GB"/>
              </w:rPr>
            </w:pPr>
            <w:r w:rsidRPr="009B5492">
              <w:rPr>
                <w:rFonts w:cs="Arial"/>
                <w:sz w:val="18"/>
                <w:lang w:val="en-GB"/>
              </w:rPr>
              <w:t>Topiramate stock solution 1</w:t>
            </w:r>
          </w:p>
        </w:tc>
        <w:tc>
          <w:tcPr>
            <w:tcW w:w="1130" w:type="dxa"/>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5969A9B7" w14:textId="27277650" w:rsidR="0004696B" w:rsidRPr="009B5492" w:rsidRDefault="0004696B" w:rsidP="00930AB8">
            <w:pPr>
              <w:spacing w:line="276" w:lineRule="auto"/>
              <w:jc w:val="center"/>
              <w:rPr>
                <w:rFonts w:cs="Arial"/>
                <w:sz w:val="18"/>
                <w:lang w:val="en-GB"/>
              </w:rPr>
            </w:pPr>
            <w:r w:rsidRPr="009B5492">
              <w:rPr>
                <w:rFonts w:cs="Arial"/>
                <w:sz w:val="18"/>
                <w:lang w:val="en-GB"/>
              </w:rPr>
              <w:t>1200</w:t>
            </w:r>
          </w:p>
        </w:tc>
        <w:tc>
          <w:tcPr>
            <w:tcW w:w="1407" w:type="dxa"/>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45A0AC5E" w14:textId="00983E25" w:rsidR="0004696B" w:rsidRPr="009B5492" w:rsidRDefault="008C564F" w:rsidP="00930AB8">
            <w:pPr>
              <w:spacing w:line="276" w:lineRule="auto"/>
              <w:jc w:val="center"/>
              <w:rPr>
                <w:rFonts w:cs="Arial"/>
                <w:sz w:val="18"/>
                <w:lang w:val="en-GB"/>
              </w:rPr>
            </w:pPr>
            <w:r w:rsidRPr="009B5492">
              <w:rPr>
                <w:rFonts w:cs="Arial"/>
                <w:sz w:val="18"/>
                <w:lang w:val="en-US"/>
              </w:rPr>
              <w:t>5</w:t>
            </w:r>
          </w:p>
        </w:tc>
        <w:tc>
          <w:tcPr>
            <w:tcW w:w="990" w:type="dxa"/>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400178A7" w14:textId="1010FC7B" w:rsidR="0004696B" w:rsidRPr="009B5492" w:rsidRDefault="0004696B" w:rsidP="00930AB8">
            <w:pPr>
              <w:spacing w:line="276" w:lineRule="auto"/>
              <w:jc w:val="center"/>
              <w:rPr>
                <w:rFonts w:cs="Arial"/>
                <w:sz w:val="18"/>
                <w:lang w:val="en-GB"/>
              </w:rPr>
            </w:pPr>
            <w:r w:rsidRPr="009B5492">
              <w:rPr>
                <w:rFonts w:cs="Arial"/>
                <w:sz w:val="18"/>
                <w:lang w:val="en-GB"/>
              </w:rPr>
              <w:t>2400</w:t>
            </w:r>
          </w:p>
        </w:tc>
        <w:tc>
          <w:tcPr>
            <w:tcW w:w="2223" w:type="dxa"/>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137E64BB" w14:textId="1EC8DA9F" w:rsidR="0004696B" w:rsidRPr="009B5492" w:rsidRDefault="0004696B" w:rsidP="00930AB8">
            <w:pPr>
              <w:spacing w:line="276" w:lineRule="auto"/>
              <w:jc w:val="left"/>
              <w:rPr>
                <w:rFonts w:cs="Arial"/>
                <w:sz w:val="18"/>
                <w:lang w:val="en-GB"/>
              </w:rPr>
            </w:pPr>
            <w:r w:rsidRPr="009B5492">
              <w:rPr>
                <w:rFonts w:cs="Arial"/>
                <w:sz w:val="18"/>
                <w:lang w:val="en-GB"/>
              </w:rPr>
              <w:t>Eppendorf Multipette</w:t>
            </w:r>
            <w:r w:rsidRPr="009B5492">
              <w:rPr>
                <w:rFonts w:cs="Arial"/>
                <w:sz w:val="18"/>
                <w:vertAlign w:val="superscript"/>
                <w:lang w:val="en-GB"/>
              </w:rPr>
              <w:t>®</w:t>
            </w:r>
            <w:r w:rsidRPr="009B5492">
              <w:rPr>
                <w:rFonts w:cs="Arial"/>
                <w:sz w:val="18"/>
                <w:lang w:val="en-GB"/>
              </w:rPr>
              <w:t xml:space="preserve"> E3 / E3x, Combitip advanced</w:t>
            </w:r>
            <w:r w:rsidRPr="009B5492">
              <w:rPr>
                <w:rFonts w:cs="Arial"/>
                <w:sz w:val="18"/>
                <w:vertAlign w:val="superscript"/>
                <w:lang w:val="en-GB"/>
              </w:rPr>
              <w:t>®</w:t>
            </w:r>
            <w:r w:rsidRPr="009B5492">
              <w:rPr>
                <w:rFonts w:cs="Arial"/>
                <w:sz w:val="18"/>
                <w:lang w:val="en-GB"/>
              </w:rPr>
              <w:t xml:space="preserve"> 2.5 mL</w:t>
            </w:r>
          </w:p>
        </w:tc>
      </w:tr>
      <w:tr w:rsidR="00A838F8" w:rsidRPr="009B5492" w14:paraId="32134634" w14:textId="77777777" w:rsidTr="00817E3C">
        <w:tc>
          <w:tcPr>
            <w:tcW w:w="1084" w:type="dxa"/>
            <w:tcBorders>
              <w:top w:val="single" w:sz="4" w:space="0" w:color="808080" w:themeColor="background1" w:themeShade="80"/>
            </w:tcBorders>
          </w:tcPr>
          <w:p w14:paraId="3D79F1CF" w14:textId="77777777" w:rsidR="0004696B" w:rsidRPr="009B5492" w:rsidRDefault="0004696B" w:rsidP="00930AB8">
            <w:pPr>
              <w:spacing w:line="276" w:lineRule="auto"/>
              <w:jc w:val="center"/>
              <w:rPr>
                <w:rFonts w:cs="Arial"/>
                <w:sz w:val="18"/>
                <w:lang w:val="en-GB"/>
              </w:rPr>
            </w:pPr>
            <w:r w:rsidRPr="009B5492">
              <w:rPr>
                <w:rFonts w:cs="Arial"/>
                <w:sz w:val="18"/>
                <w:lang w:val="en-GB"/>
              </w:rPr>
              <w:t>8</w:t>
            </w:r>
          </w:p>
        </w:tc>
        <w:tc>
          <w:tcPr>
            <w:tcW w:w="2356" w:type="dxa"/>
            <w:tcBorders>
              <w:top w:val="single" w:sz="4" w:space="0" w:color="808080" w:themeColor="background1" w:themeShade="80"/>
            </w:tcBorders>
          </w:tcPr>
          <w:p w14:paraId="0A3E70B0" w14:textId="34FAF302" w:rsidR="0004696B" w:rsidRPr="009B5492" w:rsidRDefault="0004696B" w:rsidP="00930AB8">
            <w:pPr>
              <w:spacing w:line="276" w:lineRule="auto"/>
              <w:jc w:val="left"/>
              <w:rPr>
                <w:rFonts w:cs="Arial"/>
                <w:sz w:val="18"/>
                <w:lang w:val="en-GB"/>
              </w:rPr>
            </w:pPr>
            <w:r w:rsidRPr="009B5492">
              <w:rPr>
                <w:rFonts w:cs="Arial"/>
                <w:sz w:val="18"/>
                <w:lang w:val="en-GB"/>
              </w:rPr>
              <w:t>Topiramate stock solution 2</w:t>
            </w:r>
          </w:p>
        </w:tc>
        <w:tc>
          <w:tcPr>
            <w:tcW w:w="1130" w:type="dxa"/>
            <w:tcBorders>
              <w:top w:val="single" w:sz="4" w:space="0" w:color="808080" w:themeColor="background1" w:themeShade="80"/>
            </w:tcBorders>
          </w:tcPr>
          <w:p w14:paraId="1875C54A" w14:textId="10C19A7B" w:rsidR="0004696B" w:rsidRPr="009B5492" w:rsidRDefault="0004696B" w:rsidP="00930AB8">
            <w:pPr>
              <w:spacing w:line="276" w:lineRule="auto"/>
              <w:jc w:val="center"/>
              <w:rPr>
                <w:rFonts w:cs="Arial"/>
                <w:sz w:val="18"/>
                <w:lang w:val="en-GB"/>
              </w:rPr>
            </w:pPr>
            <w:r w:rsidRPr="009B5492">
              <w:rPr>
                <w:rFonts w:cs="Arial"/>
                <w:sz w:val="18"/>
                <w:lang w:val="en-GB"/>
              </w:rPr>
              <w:t>1800</w:t>
            </w:r>
          </w:p>
        </w:tc>
        <w:tc>
          <w:tcPr>
            <w:tcW w:w="1407" w:type="dxa"/>
            <w:tcBorders>
              <w:top w:val="single" w:sz="4" w:space="0" w:color="808080" w:themeColor="background1" w:themeShade="80"/>
            </w:tcBorders>
          </w:tcPr>
          <w:p w14:paraId="791E67F1" w14:textId="7E6189E0" w:rsidR="0004696B" w:rsidRPr="009B5492" w:rsidRDefault="008C564F" w:rsidP="00930AB8">
            <w:pPr>
              <w:spacing w:line="276" w:lineRule="auto"/>
              <w:jc w:val="center"/>
              <w:rPr>
                <w:rFonts w:cs="Arial"/>
                <w:sz w:val="18"/>
                <w:lang w:val="en-GB"/>
              </w:rPr>
            </w:pPr>
            <w:r w:rsidRPr="009B5492">
              <w:rPr>
                <w:rFonts w:cs="Arial"/>
                <w:sz w:val="18"/>
                <w:lang w:val="en-US"/>
              </w:rPr>
              <w:t>5</w:t>
            </w:r>
          </w:p>
        </w:tc>
        <w:tc>
          <w:tcPr>
            <w:tcW w:w="990" w:type="dxa"/>
            <w:tcBorders>
              <w:top w:val="single" w:sz="4" w:space="0" w:color="808080" w:themeColor="background1" w:themeShade="80"/>
            </w:tcBorders>
          </w:tcPr>
          <w:p w14:paraId="1E86945F" w14:textId="3D589E70" w:rsidR="0004696B" w:rsidRPr="009B5492" w:rsidRDefault="0004696B" w:rsidP="00930AB8">
            <w:pPr>
              <w:spacing w:line="276" w:lineRule="auto"/>
              <w:jc w:val="center"/>
              <w:rPr>
                <w:rFonts w:cs="Arial"/>
                <w:sz w:val="18"/>
                <w:lang w:val="en-GB"/>
              </w:rPr>
            </w:pPr>
            <w:r w:rsidRPr="009B5492">
              <w:rPr>
                <w:rFonts w:cs="Arial"/>
                <w:sz w:val="18"/>
                <w:lang w:val="en-GB"/>
              </w:rPr>
              <w:t>3600</w:t>
            </w:r>
          </w:p>
        </w:tc>
        <w:tc>
          <w:tcPr>
            <w:tcW w:w="2223" w:type="dxa"/>
            <w:tcBorders>
              <w:top w:val="single" w:sz="4" w:space="0" w:color="808080" w:themeColor="background1" w:themeShade="80"/>
            </w:tcBorders>
          </w:tcPr>
          <w:p w14:paraId="2BF6B1E4" w14:textId="7DAB4F19" w:rsidR="0004696B" w:rsidRPr="009B5492" w:rsidRDefault="0004696B" w:rsidP="00930AB8">
            <w:pPr>
              <w:spacing w:line="276" w:lineRule="auto"/>
              <w:jc w:val="left"/>
              <w:rPr>
                <w:rFonts w:cs="Arial"/>
                <w:sz w:val="18"/>
                <w:lang w:val="en-GB"/>
              </w:rPr>
            </w:pPr>
            <w:r w:rsidRPr="009B5492">
              <w:rPr>
                <w:rFonts w:cs="Arial"/>
                <w:sz w:val="18"/>
                <w:lang w:val="en-GB"/>
              </w:rPr>
              <w:t>Eppendorf Multipette</w:t>
            </w:r>
            <w:r w:rsidRPr="009B5492">
              <w:rPr>
                <w:rFonts w:cs="Arial"/>
                <w:sz w:val="18"/>
                <w:vertAlign w:val="superscript"/>
                <w:lang w:val="en-GB"/>
              </w:rPr>
              <w:t>®</w:t>
            </w:r>
            <w:r w:rsidRPr="009B5492">
              <w:rPr>
                <w:rFonts w:cs="Arial"/>
                <w:sz w:val="18"/>
                <w:lang w:val="en-GB"/>
              </w:rPr>
              <w:t xml:space="preserve"> E3 / E3x, Combitip advanced</w:t>
            </w:r>
            <w:r w:rsidRPr="009B5492">
              <w:rPr>
                <w:rFonts w:cs="Arial"/>
                <w:sz w:val="18"/>
                <w:vertAlign w:val="superscript"/>
                <w:lang w:val="en-GB"/>
              </w:rPr>
              <w:t>®</w:t>
            </w:r>
            <w:r w:rsidRPr="009B5492">
              <w:rPr>
                <w:rFonts w:cs="Arial"/>
                <w:sz w:val="18"/>
                <w:lang w:val="en-GB"/>
              </w:rPr>
              <w:t xml:space="preserve"> 2.5 mL</w:t>
            </w:r>
          </w:p>
        </w:tc>
      </w:tr>
    </w:tbl>
    <w:p w14:paraId="46FDE7FD" w14:textId="77777777" w:rsidR="001863F3" w:rsidRPr="009B5492" w:rsidRDefault="001863F3" w:rsidP="001863F3">
      <w:pPr>
        <w:spacing w:line="480" w:lineRule="auto"/>
        <w:rPr>
          <w:rFonts w:cs="Arial"/>
          <w:sz w:val="18"/>
          <w:lang w:val="en-GB"/>
        </w:rPr>
      </w:pPr>
    </w:p>
    <w:p w14:paraId="47CAA1DD" w14:textId="0E296EAE" w:rsidR="00F956A4" w:rsidRPr="009B5492" w:rsidRDefault="00116DA1" w:rsidP="001863F3">
      <w:pPr>
        <w:pStyle w:val="s3"/>
        <w:spacing w:line="480" w:lineRule="auto"/>
        <w:rPr>
          <w:sz w:val="22"/>
        </w:rPr>
      </w:pPr>
      <w:bookmarkStart w:id="107" w:name="_Toc478440574"/>
      <w:bookmarkStart w:id="108" w:name="_Toc1285087772"/>
      <w:bookmarkStart w:id="109" w:name="_Toc540304704"/>
      <w:bookmarkStart w:id="110" w:name="_Toc120439550"/>
      <w:r w:rsidRPr="009B5492">
        <w:rPr>
          <w:sz w:val="22"/>
        </w:rPr>
        <w:t>4.3.4</w:t>
      </w:r>
      <w:r w:rsidRPr="009B5492">
        <w:rPr>
          <w:sz w:val="22"/>
        </w:rPr>
        <w:tab/>
      </w:r>
      <w:r w:rsidR="00291B06" w:rsidRPr="009B5492">
        <w:rPr>
          <w:sz w:val="22"/>
        </w:rPr>
        <w:t xml:space="preserve">Serum </w:t>
      </w:r>
      <w:r w:rsidR="004B7ED8" w:rsidRPr="009B5492">
        <w:rPr>
          <w:sz w:val="22"/>
        </w:rPr>
        <w:t>calibrator solutions</w:t>
      </w:r>
      <w:bookmarkEnd w:id="107"/>
      <w:bookmarkEnd w:id="108"/>
      <w:bookmarkEnd w:id="109"/>
      <w:bookmarkEnd w:id="110"/>
    </w:p>
    <w:tbl>
      <w:tblPr>
        <w:tblStyle w:val="TabellemithellemGitternetz"/>
        <w:tblW w:w="6379"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693"/>
      </w:tblGrid>
      <w:tr w:rsidR="009B5492" w:rsidRPr="009B5492" w14:paraId="64811A50" w14:textId="77777777" w:rsidTr="007C7B84">
        <w:tc>
          <w:tcPr>
            <w:tcW w:w="3686" w:type="dxa"/>
            <w:tcBorders>
              <w:top w:val="single" w:sz="4" w:space="0" w:color="auto"/>
              <w:bottom w:val="single" w:sz="4" w:space="0" w:color="auto"/>
            </w:tcBorders>
          </w:tcPr>
          <w:p w14:paraId="64B510D8" w14:textId="77777777" w:rsidR="007C7B84" w:rsidRPr="009B5492" w:rsidRDefault="007C7B84" w:rsidP="00930AB8">
            <w:pPr>
              <w:spacing w:before="40" w:after="40" w:line="276" w:lineRule="auto"/>
              <w:rPr>
                <w:rFonts w:cs="Arial"/>
                <w:b/>
                <w:sz w:val="18"/>
                <w:lang w:val="en-GB"/>
              </w:rPr>
            </w:pPr>
            <w:r w:rsidRPr="009B5492">
              <w:rPr>
                <w:rFonts w:cs="Arial"/>
                <w:b/>
                <w:sz w:val="18"/>
                <w:lang w:val="en-GB"/>
              </w:rPr>
              <w:t>Material</w:t>
            </w:r>
          </w:p>
        </w:tc>
        <w:tc>
          <w:tcPr>
            <w:tcW w:w="2693" w:type="dxa"/>
            <w:tcBorders>
              <w:top w:val="single" w:sz="4" w:space="0" w:color="auto"/>
              <w:bottom w:val="single" w:sz="4" w:space="0" w:color="auto"/>
            </w:tcBorders>
          </w:tcPr>
          <w:p w14:paraId="46E0827E" w14:textId="180A1E67" w:rsidR="007C7B84" w:rsidRPr="009B5492" w:rsidRDefault="007C7B84" w:rsidP="00930AB8">
            <w:pPr>
              <w:spacing w:before="40" w:after="40" w:line="276" w:lineRule="auto"/>
              <w:rPr>
                <w:rFonts w:cs="Arial"/>
                <w:b/>
                <w:sz w:val="18"/>
                <w:lang w:val="en-GB"/>
              </w:rPr>
            </w:pPr>
            <w:r w:rsidRPr="009B5492">
              <w:rPr>
                <w:rFonts w:cs="Arial"/>
                <w:b/>
                <w:sz w:val="18"/>
                <w:lang w:val="en-GB"/>
              </w:rPr>
              <w:t>Target (5 mL aliquots)</w:t>
            </w:r>
          </w:p>
        </w:tc>
      </w:tr>
      <w:tr w:rsidR="009B5492" w:rsidRPr="009B5492" w14:paraId="01468870" w14:textId="77777777" w:rsidTr="007C7B84">
        <w:tc>
          <w:tcPr>
            <w:tcW w:w="3686" w:type="dxa"/>
            <w:tcBorders>
              <w:top w:val="single" w:sz="4" w:space="0" w:color="auto"/>
            </w:tcBorders>
          </w:tcPr>
          <w:p w14:paraId="47DB4C33" w14:textId="2560D411" w:rsidR="007C7B84" w:rsidRPr="009B5492" w:rsidRDefault="007C7B84" w:rsidP="00930AB8">
            <w:pPr>
              <w:spacing w:before="40" w:after="40" w:line="276" w:lineRule="auto"/>
              <w:rPr>
                <w:rFonts w:cs="Arial"/>
                <w:sz w:val="18"/>
                <w:lang w:val="en-GB"/>
              </w:rPr>
            </w:pPr>
            <w:r w:rsidRPr="009B5492">
              <w:rPr>
                <w:rFonts w:cs="Arial"/>
                <w:sz w:val="18"/>
                <w:lang w:val="en-GB"/>
              </w:rPr>
              <w:t>Analyte-free serum</w:t>
            </w:r>
          </w:p>
        </w:tc>
        <w:tc>
          <w:tcPr>
            <w:tcW w:w="2693" w:type="dxa"/>
            <w:tcBorders>
              <w:top w:val="single" w:sz="4" w:space="0" w:color="auto"/>
            </w:tcBorders>
          </w:tcPr>
          <w:p w14:paraId="11CF8123" w14:textId="573D0466" w:rsidR="007C7B84" w:rsidRPr="009B5492" w:rsidRDefault="007C7B84" w:rsidP="00930AB8">
            <w:pPr>
              <w:spacing w:before="40" w:after="40" w:line="276" w:lineRule="auto"/>
              <w:rPr>
                <w:rFonts w:cs="Arial"/>
                <w:sz w:val="18"/>
                <w:lang w:val="en-GB"/>
              </w:rPr>
            </w:pPr>
            <w:r w:rsidRPr="009B5492">
              <w:rPr>
                <w:rFonts w:cs="Arial"/>
                <w:sz w:val="18"/>
                <w:lang w:val="en-GB"/>
              </w:rPr>
              <w:t xml:space="preserve">approx. 45 mL </w:t>
            </w:r>
          </w:p>
        </w:tc>
      </w:tr>
      <w:tr w:rsidR="009B5492" w:rsidRPr="009B5492" w14:paraId="127DA240" w14:textId="77777777" w:rsidTr="007C7B84">
        <w:tc>
          <w:tcPr>
            <w:tcW w:w="3686" w:type="dxa"/>
          </w:tcPr>
          <w:p w14:paraId="09ECE90A" w14:textId="02DB0FBE" w:rsidR="007C7B84" w:rsidRPr="009B5492" w:rsidRDefault="001C4942" w:rsidP="00930AB8">
            <w:pPr>
              <w:spacing w:before="40" w:after="40" w:line="276" w:lineRule="auto"/>
              <w:rPr>
                <w:rFonts w:cs="Arial"/>
                <w:sz w:val="18"/>
                <w:lang w:val="en-GB"/>
              </w:rPr>
            </w:pPr>
            <w:r w:rsidRPr="009B5492">
              <w:rPr>
                <w:rFonts w:cs="Arial"/>
                <w:sz w:val="18"/>
                <w:lang w:val="en-GB"/>
              </w:rPr>
              <w:t>Topiramate</w:t>
            </w:r>
            <w:r w:rsidR="007C7B84" w:rsidRPr="009B5492">
              <w:rPr>
                <w:rFonts w:cs="Arial"/>
                <w:sz w:val="18"/>
                <w:lang w:val="en-GB"/>
              </w:rPr>
              <w:t xml:space="preserve"> calibrator spike solutions</w:t>
            </w:r>
          </w:p>
        </w:tc>
        <w:tc>
          <w:tcPr>
            <w:tcW w:w="2693" w:type="dxa"/>
          </w:tcPr>
          <w:p w14:paraId="0B013632" w14:textId="5ADE929F" w:rsidR="007C7B84" w:rsidRPr="009B5492" w:rsidRDefault="007C7B84" w:rsidP="00930AB8">
            <w:pPr>
              <w:spacing w:before="40" w:after="40" w:line="276" w:lineRule="auto"/>
              <w:rPr>
                <w:rFonts w:cs="Arial"/>
                <w:sz w:val="18"/>
                <w:lang w:val="en-GB"/>
              </w:rPr>
            </w:pPr>
            <w:r w:rsidRPr="009B5492">
              <w:rPr>
                <w:rFonts w:cs="Arial"/>
                <w:sz w:val="18"/>
                <w:lang w:val="en-GB"/>
              </w:rPr>
              <w:t>50 µL each</w:t>
            </w:r>
          </w:p>
        </w:tc>
      </w:tr>
      <w:tr w:rsidR="00A838F8" w:rsidRPr="009B5492" w14:paraId="28DBE710" w14:textId="77777777" w:rsidTr="007C7B84">
        <w:tc>
          <w:tcPr>
            <w:tcW w:w="3686" w:type="dxa"/>
          </w:tcPr>
          <w:p w14:paraId="78C619B5" w14:textId="0BC3010A" w:rsidR="007C7B84" w:rsidRPr="009B5492" w:rsidRDefault="007C7B84" w:rsidP="00930AB8">
            <w:pPr>
              <w:spacing w:before="40" w:after="40" w:line="276" w:lineRule="auto"/>
              <w:rPr>
                <w:rFonts w:cs="Arial"/>
                <w:sz w:val="18"/>
                <w:lang w:val="en-GB"/>
              </w:rPr>
            </w:pPr>
            <w:r w:rsidRPr="009B5492">
              <w:rPr>
                <w:rFonts w:cs="Arial"/>
                <w:sz w:val="18"/>
                <w:lang w:val="en-GB"/>
              </w:rPr>
              <w:t>DMSO</w:t>
            </w:r>
          </w:p>
        </w:tc>
        <w:tc>
          <w:tcPr>
            <w:tcW w:w="2693" w:type="dxa"/>
          </w:tcPr>
          <w:p w14:paraId="44AC4B93" w14:textId="27ABC83D" w:rsidR="007C7B84" w:rsidRPr="009B5492" w:rsidRDefault="007C7B84" w:rsidP="00930AB8">
            <w:pPr>
              <w:spacing w:before="40" w:after="40" w:line="276" w:lineRule="auto"/>
              <w:rPr>
                <w:rFonts w:cs="Arial"/>
                <w:sz w:val="18"/>
                <w:lang w:val="en-GB"/>
              </w:rPr>
            </w:pPr>
            <w:r w:rsidRPr="009B5492">
              <w:rPr>
                <w:rFonts w:cs="Arial"/>
                <w:sz w:val="18"/>
                <w:lang w:val="en-GB"/>
              </w:rPr>
              <w:t>50 µL</w:t>
            </w:r>
          </w:p>
        </w:tc>
      </w:tr>
    </w:tbl>
    <w:p w14:paraId="173C154D" w14:textId="182BAA8D" w:rsidR="00016505" w:rsidRPr="009B5492" w:rsidRDefault="00016505" w:rsidP="00930AB8">
      <w:pPr>
        <w:spacing w:line="480" w:lineRule="auto"/>
        <w:rPr>
          <w:rFonts w:cs="Arial"/>
          <w:sz w:val="22"/>
          <w:szCs w:val="24"/>
          <w:lang w:val="en-GB"/>
        </w:rPr>
      </w:pPr>
    </w:p>
    <w:p w14:paraId="637F86BC" w14:textId="3EA33632" w:rsidR="007B32BB" w:rsidRPr="009B5492" w:rsidRDefault="002C4205" w:rsidP="00930AB8">
      <w:pPr>
        <w:pStyle w:val="QMStandardtext"/>
        <w:spacing w:line="480" w:lineRule="auto"/>
        <w:rPr>
          <w:sz w:val="22"/>
          <w:szCs w:val="24"/>
          <w:lang w:val="en-GB"/>
        </w:rPr>
      </w:pPr>
      <w:r w:rsidRPr="009B5492">
        <w:rPr>
          <w:sz w:val="22"/>
          <w:szCs w:val="24"/>
          <w:lang w:val="en-GB"/>
        </w:rPr>
        <w:t xml:space="preserve">Serum calibrators </w:t>
      </w:r>
      <w:r w:rsidR="007C7B84" w:rsidRPr="009B5492">
        <w:rPr>
          <w:sz w:val="22"/>
          <w:szCs w:val="24"/>
          <w:lang w:val="en-GB"/>
        </w:rPr>
        <w:t>are</w:t>
      </w:r>
      <w:r w:rsidRPr="009B5492">
        <w:rPr>
          <w:sz w:val="22"/>
          <w:szCs w:val="24"/>
          <w:lang w:val="en-GB"/>
        </w:rPr>
        <w:t xml:space="preserve"> prepared </w:t>
      </w:r>
      <w:r w:rsidR="007C7B84" w:rsidRPr="009B5492">
        <w:rPr>
          <w:sz w:val="22"/>
          <w:szCs w:val="24"/>
          <w:lang w:val="en-GB"/>
        </w:rPr>
        <w:t xml:space="preserve">as </w:t>
      </w:r>
      <w:r w:rsidRPr="009B5492">
        <w:rPr>
          <w:sz w:val="22"/>
          <w:szCs w:val="24"/>
          <w:lang w:val="en-GB"/>
        </w:rPr>
        <w:t xml:space="preserve">5 mL aliquots. </w:t>
      </w:r>
      <w:bookmarkStart w:id="111" w:name="_Hlk50120933"/>
      <w:r w:rsidR="007B32BB" w:rsidRPr="009B5492">
        <w:rPr>
          <w:sz w:val="22"/>
          <w:szCs w:val="24"/>
          <w:lang w:val="en-GB"/>
        </w:rPr>
        <w:t xml:space="preserve">Prepare nine 5 mL Eppendorf tubes and pipet 4950 µL </w:t>
      </w:r>
      <w:r w:rsidR="004C4455" w:rsidRPr="009B5492">
        <w:rPr>
          <w:sz w:val="22"/>
          <w:szCs w:val="24"/>
          <w:lang w:val="en-GB"/>
        </w:rPr>
        <w:t>a</w:t>
      </w:r>
      <w:r w:rsidR="007B32BB" w:rsidRPr="009B5492">
        <w:rPr>
          <w:sz w:val="22"/>
          <w:szCs w:val="24"/>
          <w:lang w:val="en-GB"/>
        </w:rPr>
        <w:t xml:space="preserve">nalyte-free serum into each. Add 50 µL of the respective calibrator spike solution 1 – 8 to the corresponding Eppendorf tube. For </w:t>
      </w:r>
      <w:r w:rsidR="00D82A78" w:rsidRPr="009B5492">
        <w:rPr>
          <w:sz w:val="22"/>
          <w:szCs w:val="24"/>
          <w:lang w:val="en-GB"/>
        </w:rPr>
        <w:t>the zero sample (</w:t>
      </w:r>
      <w:r w:rsidR="007B32BB" w:rsidRPr="009B5492">
        <w:rPr>
          <w:sz w:val="22"/>
          <w:szCs w:val="24"/>
          <w:lang w:val="en-GB"/>
        </w:rPr>
        <w:t>calibrator</w:t>
      </w:r>
      <w:r w:rsidR="00D82A78" w:rsidRPr="009B5492">
        <w:rPr>
          <w:sz w:val="22"/>
          <w:szCs w:val="24"/>
          <w:lang w:val="en-GB"/>
        </w:rPr>
        <w:t> </w:t>
      </w:r>
      <w:r w:rsidR="007B32BB" w:rsidRPr="009B5492">
        <w:rPr>
          <w:sz w:val="22"/>
          <w:szCs w:val="24"/>
          <w:lang w:val="en-GB"/>
        </w:rPr>
        <w:t>0</w:t>
      </w:r>
      <w:r w:rsidR="00D82A78" w:rsidRPr="009B5492">
        <w:rPr>
          <w:sz w:val="22"/>
          <w:szCs w:val="24"/>
          <w:lang w:val="en-GB"/>
        </w:rPr>
        <w:t>)</w:t>
      </w:r>
      <w:r w:rsidR="007B32BB" w:rsidRPr="009B5492">
        <w:rPr>
          <w:sz w:val="22"/>
          <w:szCs w:val="24"/>
          <w:lang w:val="en-GB"/>
        </w:rPr>
        <w:t>, add 50 µL DMSO to the serum.</w:t>
      </w:r>
    </w:p>
    <w:p w14:paraId="3B3939F8" w14:textId="4F0F0FC3" w:rsidR="00E55AC1" w:rsidRPr="009B5492" w:rsidRDefault="00E55AC1" w:rsidP="00930AB8">
      <w:pPr>
        <w:spacing w:before="0" w:after="200" w:line="480" w:lineRule="auto"/>
        <w:jc w:val="left"/>
        <w:rPr>
          <w:rFonts w:eastAsiaTheme="minorHAnsi" w:cs="Arial"/>
          <w:sz w:val="22"/>
          <w:szCs w:val="24"/>
          <w:lang w:val="en-GB" w:eastAsia="en-US"/>
        </w:rPr>
      </w:pPr>
    </w:p>
    <w:tbl>
      <w:tblPr>
        <w:tblStyle w:val="Tabellenraster"/>
        <w:tblW w:w="921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3260"/>
        <w:gridCol w:w="2126"/>
        <w:gridCol w:w="2268"/>
      </w:tblGrid>
      <w:tr w:rsidR="009B5492" w:rsidRPr="009B5492" w14:paraId="6CB8248E" w14:textId="77777777" w:rsidTr="007957D9">
        <w:tc>
          <w:tcPr>
            <w:tcW w:w="1560" w:type="dxa"/>
            <w:tcBorders>
              <w:top w:val="single" w:sz="4" w:space="0" w:color="auto"/>
              <w:bottom w:val="single" w:sz="4" w:space="0" w:color="auto"/>
            </w:tcBorders>
            <w:shd w:val="clear" w:color="auto" w:fill="F2F2F2" w:themeFill="background1" w:themeFillShade="F2"/>
            <w:vAlign w:val="center"/>
          </w:tcPr>
          <w:p w14:paraId="5D7CEC94" w14:textId="7CB329C2" w:rsidR="00AD0F71" w:rsidRPr="009B5492" w:rsidRDefault="00AD0F71" w:rsidP="00930AB8">
            <w:pPr>
              <w:spacing w:before="40" w:after="40" w:line="276" w:lineRule="auto"/>
              <w:jc w:val="center"/>
              <w:rPr>
                <w:rFonts w:cs="Arial"/>
                <w:sz w:val="18"/>
                <w:lang w:val="en-GB"/>
              </w:rPr>
            </w:pPr>
            <w:bookmarkStart w:id="112" w:name="_Hlk58232460"/>
            <w:bookmarkEnd w:id="111"/>
            <w:r w:rsidRPr="009B5492">
              <w:rPr>
                <w:rFonts w:cs="Arial"/>
                <w:sz w:val="18"/>
                <w:lang w:val="en-GB"/>
              </w:rPr>
              <w:t>Calibrator</w:t>
            </w:r>
          </w:p>
        </w:tc>
        <w:tc>
          <w:tcPr>
            <w:tcW w:w="3260" w:type="dxa"/>
            <w:tcBorders>
              <w:top w:val="single" w:sz="4" w:space="0" w:color="auto"/>
              <w:bottom w:val="single" w:sz="4" w:space="0" w:color="auto"/>
            </w:tcBorders>
            <w:shd w:val="clear" w:color="auto" w:fill="F2F2F2" w:themeFill="background1" w:themeFillShade="F2"/>
            <w:vAlign w:val="center"/>
          </w:tcPr>
          <w:p w14:paraId="1C8CD930" w14:textId="54AF8FD7" w:rsidR="00AD0F71" w:rsidRPr="009B5492" w:rsidRDefault="00AD0F71" w:rsidP="00930AB8">
            <w:pPr>
              <w:spacing w:before="40" w:after="40" w:line="276" w:lineRule="auto"/>
              <w:jc w:val="center"/>
              <w:rPr>
                <w:rFonts w:cs="Arial"/>
                <w:sz w:val="18"/>
                <w:lang w:val="en-GB"/>
              </w:rPr>
            </w:pPr>
            <w:r w:rsidRPr="009B5492">
              <w:rPr>
                <w:rFonts w:cs="Arial"/>
                <w:sz w:val="18"/>
                <w:lang w:val="en-GB"/>
              </w:rPr>
              <w:t>V Serum [µL]</w:t>
            </w:r>
          </w:p>
        </w:tc>
        <w:tc>
          <w:tcPr>
            <w:tcW w:w="2126" w:type="dxa"/>
            <w:tcBorders>
              <w:top w:val="single" w:sz="4" w:space="0" w:color="auto"/>
              <w:bottom w:val="single" w:sz="4" w:space="0" w:color="auto"/>
            </w:tcBorders>
            <w:shd w:val="clear" w:color="auto" w:fill="F2F2F2" w:themeFill="background1" w:themeFillShade="F2"/>
            <w:vAlign w:val="center"/>
          </w:tcPr>
          <w:p w14:paraId="6274BDBC" w14:textId="70DFD28F" w:rsidR="00AD0F71" w:rsidRPr="009B5492" w:rsidRDefault="00AD0F71" w:rsidP="00930AB8">
            <w:pPr>
              <w:spacing w:before="40" w:after="40" w:line="276" w:lineRule="auto"/>
              <w:jc w:val="center"/>
              <w:rPr>
                <w:rFonts w:cs="Arial"/>
                <w:sz w:val="18"/>
                <w:lang w:val="en-GB"/>
              </w:rPr>
            </w:pPr>
            <w:r w:rsidRPr="009B5492">
              <w:rPr>
                <w:rFonts w:cs="Arial"/>
                <w:sz w:val="18"/>
                <w:lang w:val="en-GB"/>
              </w:rPr>
              <w:t>V Spike solution [µL]</w:t>
            </w:r>
          </w:p>
        </w:tc>
        <w:tc>
          <w:tcPr>
            <w:tcW w:w="2268" w:type="dxa"/>
            <w:tcBorders>
              <w:top w:val="single" w:sz="4" w:space="0" w:color="auto"/>
              <w:bottom w:val="single" w:sz="4" w:space="0" w:color="auto"/>
            </w:tcBorders>
            <w:shd w:val="clear" w:color="auto" w:fill="F2F2F2" w:themeFill="background1" w:themeFillShade="F2"/>
            <w:vAlign w:val="center"/>
          </w:tcPr>
          <w:p w14:paraId="25224305" w14:textId="7B798CCD" w:rsidR="00AD0F71" w:rsidRPr="009B5492" w:rsidRDefault="00AD0F71" w:rsidP="00930AB8">
            <w:pPr>
              <w:spacing w:before="40" w:after="40" w:line="276" w:lineRule="auto"/>
              <w:jc w:val="center"/>
              <w:rPr>
                <w:rFonts w:cs="Arial"/>
                <w:sz w:val="18"/>
                <w:lang w:val="en-GB"/>
              </w:rPr>
            </w:pPr>
            <w:r w:rsidRPr="009B5492">
              <w:rPr>
                <w:rFonts w:cs="Arial"/>
                <w:sz w:val="18"/>
                <w:lang w:val="en-GB"/>
              </w:rPr>
              <w:t>V DMSO [µL]</w:t>
            </w:r>
          </w:p>
        </w:tc>
      </w:tr>
      <w:tr w:rsidR="009B5492" w:rsidRPr="009B5492" w14:paraId="68667DA0" w14:textId="77777777" w:rsidTr="007957D9">
        <w:tc>
          <w:tcPr>
            <w:tcW w:w="1560" w:type="dxa"/>
            <w:tcBorders>
              <w:top w:val="single" w:sz="4" w:space="0" w:color="auto"/>
              <w:bottom w:val="single" w:sz="4" w:space="0" w:color="808080" w:themeColor="background1" w:themeShade="80"/>
            </w:tcBorders>
            <w:shd w:val="clear" w:color="auto" w:fill="auto"/>
          </w:tcPr>
          <w:p w14:paraId="6F5F3EDD" w14:textId="6BA3DBDC" w:rsidR="00AD0F71" w:rsidRPr="009B5492" w:rsidRDefault="00AD0F71" w:rsidP="00930AB8">
            <w:pPr>
              <w:spacing w:before="40" w:after="40" w:line="276" w:lineRule="auto"/>
              <w:jc w:val="center"/>
              <w:rPr>
                <w:rFonts w:cs="Arial"/>
                <w:sz w:val="18"/>
                <w:lang w:val="en-GB"/>
              </w:rPr>
            </w:pPr>
            <w:r w:rsidRPr="009B5492">
              <w:rPr>
                <w:rFonts w:cs="Arial"/>
                <w:sz w:val="18"/>
                <w:lang w:val="en-GB"/>
              </w:rPr>
              <w:t>1 – 8</w:t>
            </w:r>
          </w:p>
        </w:tc>
        <w:tc>
          <w:tcPr>
            <w:tcW w:w="3260" w:type="dxa"/>
            <w:tcBorders>
              <w:top w:val="single" w:sz="4" w:space="0" w:color="auto"/>
              <w:bottom w:val="single" w:sz="4" w:space="0" w:color="808080" w:themeColor="background1" w:themeShade="80"/>
            </w:tcBorders>
            <w:shd w:val="clear" w:color="auto" w:fill="auto"/>
          </w:tcPr>
          <w:p w14:paraId="33FB980D" w14:textId="4CFD5B0B" w:rsidR="00AD0F71" w:rsidRPr="009B5492" w:rsidRDefault="00AD0F71" w:rsidP="00930AB8">
            <w:pPr>
              <w:spacing w:before="40" w:after="40" w:line="276" w:lineRule="auto"/>
              <w:jc w:val="center"/>
              <w:rPr>
                <w:rFonts w:cs="Arial"/>
                <w:sz w:val="18"/>
                <w:lang w:val="en-GB"/>
              </w:rPr>
            </w:pPr>
            <w:r w:rsidRPr="009B5492">
              <w:rPr>
                <w:rFonts w:cs="Arial"/>
                <w:sz w:val="18"/>
                <w:lang w:val="en-GB"/>
              </w:rPr>
              <w:t>4950</w:t>
            </w:r>
          </w:p>
        </w:tc>
        <w:tc>
          <w:tcPr>
            <w:tcW w:w="2126" w:type="dxa"/>
            <w:tcBorders>
              <w:top w:val="single" w:sz="4" w:space="0" w:color="auto"/>
              <w:bottom w:val="single" w:sz="4" w:space="0" w:color="808080" w:themeColor="background1" w:themeShade="80"/>
            </w:tcBorders>
            <w:shd w:val="clear" w:color="auto" w:fill="auto"/>
          </w:tcPr>
          <w:p w14:paraId="5604F6A0" w14:textId="68EED389" w:rsidR="00AD0F71" w:rsidRPr="009B5492" w:rsidRDefault="00AD0F71" w:rsidP="00930AB8">
            <w:pPr>
              <w:spacing w:before="40" w:after="40" w:line="276" w:lineRule="auto"/>
              <w:jc w:val="center"/>
              <w:rPr>
                <w:rFonts w:cs="Arial"/>
                <w:sz w:val="18"/>
                <w:lang w:val="en-GB"/>
              </w:rPr>
            </w:pPr>
            <w:r w:rsidRPr="009B5492">
              <w:rPr>
                <w:rFonts w:cs="Arial"/>
                <w:sz w:val="18"/>
                <w:lang w:val="en-GB"/>
              </w:rPr>
              <w:t>50</w:t>
            </w:r>
          </w:p>
        </w:tc>
        <w:tc>
          <w:tcPr>
            <w:tcW w:w="2268" w:type="dxa"/>
            <w:tcBorders>
              <w:top w:val="single" w:sz="4" w:space="0" w:color="auto"/>
              <w:bottom w:val="single" w:sz="4" w:space="0" w:color="808080" w:themeColor="background1" w:themeShade="80"/>
            </w:tcBorders>
            <w:shd w:val="clear" w:color="auto" w:fill="auto"/>
          </w:tcPr>
          <w:p w14:paraId="621C265E" w14:textId="4156B8FA" w:rsidR="00AD0F71" w:rsidRPr="009B5492" w:rsidRDefault="00AD0F71" w:rsidP="00930AB8">
            <w:pPr>
              <w:spacing w:before="40" w:after="40" w:line="276" w:lineRule="auto"/>
              <w:jc w:val="center"/>
              <w:rPr>
                <w:rFonts w:cs="Arial"/>
                <w:sz w:val="18"/>
                <w:lang w:val="en-GB"/>
              </w:rPr>
            </w:pPr>
            <w:r w:rsidRPr="009B5492">
              <w:rPr>
                <w:rFonts w:cs="Arial"/>
                <w:sz w:val="18"/>
                <w:lang w:val="en-GB"/>
              </w:rPr>
              <w:t>-</w:t>
            </w:r>
          </w:p>
        </w:tc>
      </w:tr>
      <w:tr w:rsidR="009B5492" w:rsidRPr="009B5492" w14:paraId="10669728" w14:textId="77777777" w:rsidTr="007957D9">
        <w:tc>
          <w:tcPr>
            <w:tcW w:w="1560" w:type="dxa"/>
            <w:tcBorders>
              <w:top w:val="single" w:sz="4" w:space="0" w:color="808080" w:themeColor="background1" w:themeShade="80"/>
              <w:bottom w:val="single" w:sz="4" w:space="0" w:color="808080" w:themeColor="background1" w:themeShade="80"/>
            </w:tcBorders>
          </w:tcPr>
          <w:p w14:paraId="3EEE51B8" w14:textId="7B396002" w:rsidR="00AD0F71" w:rsidRPr="009B5492" w:rsidRDefault="00AD0F71" w:rsidP="00930AB8">
            <w:pPr>
              <w:spacing w:before="40" w:after="40" w:line="276" w:lineRule="auto"/>
              <w:jc w:val="center"/>
              <w:rPr>
                <w:rFonts w:cs="Arial"/>
                <w:sz w:val="18"/>
                <w:lang w:val="en-GB"/>
              </w:rPr>
            </w:pPr>
            <w:r w:rsidRPr="009B5492">
              <w:rPr>
                <w:rFonts w:cs="Arial"/>
                <w:sz w:val="18"/>
                <w:lang w:val="en-GB"/>
              </w:rPr>
              <w:t>Zero</w:t>
            </w:r>
          </w:p>
        </w:tc>
        <w:tc>
          <w:tcPr>
            <w:tcW w:w="3260" w:type="dxa"/>
            <w:tcBorders>
              <w:top w:val="single" w:sz="4" w:space="0" w:color="808080" w:themeColor="background1" w:themeShade="80"/>
              <w:bottom w:val="single" w:sz="4" w:space="0" w:color="808080" w:themeColor="background1" w:themeShade="80"/>
            </w:tcBorders>
          </w:tcPr>
          <w:p w14:paraId="57C1DD94" w14:textId="029A5FEB" w:rsidR="00AD0F71" w:rsidRPr="009B5492" w:rsidRDefault="00AD0F71" w:rsidP="00930AB8">
            <w:pPr>
              <w:spacing w:before="40" w:after="40" w:line="276" w:lineRule="auto"/>
              <w:jc w:val="center"/>
              <w:rPr>
                <w:rFonts w:cs="Arial"/>
                <w:sz w:val="18"/>
                <w:lang w:val="en-GB"/>
              </w:rPr>
            </w:pPr>
            <w:r w:rsidRPr="009B5492">
              <w:rPr>
                <w:rFonts w:cs="Arial"/>
                <w:sz w:val="18"/>
                <w:lang w:val="en-GB"/>
              </w:rPr>
              <w:t>4950</w:t>
            </w:r>
          </w:p>
        </w:tc>
        <w:tc>
          <w:tcPr>
            <w:tcW w:w="2126" w:type="dxa"/>
            <w:tcBorders>
              <w:top w:val="single" w:sz="4" w:space="0" w:color="808080" w:themeColor="background1" w:themeShade="80"/>
              <w:bottom w:val="single" w:sz="4" w:space="0" w:color="808080" w:themeColor="background1" w:themeShade="80"/>
            </w:tcBorders>
          </w:tcPr>
          <w:p w14:paraId="435E5985" w14:textId="0F761D82" w:rsidR="00AD0F71" w:rsidRPr="009B5492" w:rsidRDefault="00AD0F71" w:rsidP="00930AB8">
            <w:pPr>
              <w:spacing w:before="40" w:after="40" w:line="276" w:lineRule="auto"/>
              <w:jc w:val="center"/>
              <w:rPr>
                <w:rFonts w:cs="Arial"/>
                <w:sz w:val="18"/>
                <w:lang w:val="en-GB"/>
              </w:rPr>
            </w:pPr>
            <w:r w:rsidRPr="009B5492">
              <w:rPr>
                <w:rFonts w:cs="Arial"/>
                <w:sz w:val="18"/>
                <w:lang w:val="en-GB"/>
              </w:rPr>
              <w:t>-</w:t>
            </w:r>
          </w:p>
        </w:tc>
        <w:tc>
          <w:tcPr>
            <w:tcW w:w="2268" w:type="dxa"/>
            <w:tcBorders>
              <w:top w:val="single" w:sz="4" w:space="0" w:color="808080" w:themeColor="background1" w:themeShade="80"/>
              <w:bottom w:val="single" w:sz="4" w:space="0" w:color="808080" w:themeColor="background1" w:themeShade="80"/>
            </w:tcBorders>
          </w:tcPr>
          <w:p w14:paraId="2154D9C7" w14:textId="0E83B559" w:rsidR="00AD0F71" w:rsidRPr="009B5492" w:rsidRDefault="00AD0F71" w:rsidP="00930AB8">
            <w:pPr>
              <w:spacing w:before="40" w:after="40" w:line="276" w:lineRule="auto"/>
              <w:jc w:val="center"/>
              <w:rPr>
                <w:rFonts w:cs="Arial"/>
                <w:sz w:val="18"/>
                <w:lang w:val="en-GB"/>
              </w:rPr>
            </w:pPr>
            <w:r w:rsidRPr="009B5492">
              <w:rPr>
                <w:rFonts w:cs="Arial"/>
                <w:sz w:val="18"/>
                <w:lang w:val="en-GB"/>
              </w:rPr>
              <w:t>50</w:t>
            </w:r>
          </w:p>
        </w:tc>
      </w:tr>
      <w:tr w:rsidR="00A838F8" w:rsidRPr="009B5492" w14:paraId="5E9B8025" w14:textId="77777777" w:rsidTr="007957D9">
        <w:tc>
          <w:tcPr>
            <w:tcW w:w="1560" w:type="dxa"/>
            <w:tcBorders>
              <w:top w:val="single" w:sz="4" w:space="0" w:color="808080" w:themeColor="background1" w:themeShade="80"/>
              <w:bottom w:val="single" w:sz="4" w:space="0" w:color="808080" w:themeColor="background1" w:themeShade="80"/>
            </w:tcBorders>
          </w:tcPr>
          <w:p w14:paraId="5B9C1AA0" w14:textId="335C168E" w:rsidR="00AD0F71" w:rsidRPr="009B5492" w:rsidRDefault="00AD0F71" w:rsidP="00930AB8">
            <w:pPr>
              <w:spacing w:before="40" w:after="40" w:line="276" w:lineRule="auto"/>
              <w:jc w:val="left"/>
              <w:rPr>
                <w:rFonts w:cs="Arial"/>
                <w:sz w:val="18"/>
                <w:lang w:val="en-GB"/>
              </w:rPr>
            </w:pPr>
            <w:r w:rsidRPr="009B5492">
              <w:rPr>
                <w:rFonts w:cs="Arial"/>
                <w:sz w:val="18"/>
                <w:lang w:val="en-GB"/>
              </w:rPr>
              <w:t>Pipette to be used</w:t>
            </w:r>
          </w:p>
        </w:tc>
        <w:tc>
          <w:tcPr>
            <w:tcW w:w="3260" w:type="dxa"/>
            <w:tcBorders>
              <w:top w:val="single" w:sz="4" w:space="0" w:color="808080" w:themeColor="background1" w:themeShade="80"/>
              <w:bottom w:val="single" w:sz="4" w:space="0" w:color="808080" w:themeColor="background1" w:themeShade="80"/>
            </w:tcBorders>
          </w:tcPr>
          <w:p w14:paraId="0EB64D3C" w14:textId="29743B9F" w:rsidR="00AD0F71" w:rsidRPr="009B5492" w:rsidRDefault="00AD0F71" w:rsidP="00930AB8">
            <w:pPr>
              <w:spacing w:before="40" w:after="40" w:line="276" w:lineRule="auto"/>
              <w:jc w:val="center"/>
              <w:rPr>
                <w:rFonts w:cs="Arial"/>
                <w:sz w:val="18"/>
                <w:lang w:val="en-GB"/>
              </w:rPr>
            </w:pPr>
            <w:r w:rsidRPr="009B5492">
              <w:rPr>
                <w:rFonts w:cs="Arial"/>
                <w:sz w:val="18"/>
                <w:lang w:val="en-GB"/>
              </w:rPr>
              <w:t>Eppendorf Multipette</w:t>
            </w:r>
            <w:r w:rsidR="00800DCF" w:rsidRPr="009B5492">
              <w:rPr>
                <w:rFonts w:cs="Arial"/>
                <w:sz w:val="18"/>
                <w:vertAlign w:val="superscript"/>
                <w:lang w:val="en-GB"/>
              </w:rPr>
              <w:t>®</w:t>
            </w:r>
            <w:r w:rsidRPr="009B5492">
              <w:rPr>
                <w:rFonts w:cs="Arial"/>
                <w:sz w:val="18"/>
                <w:lang w:val="en-GB"/>
              </w:rPr>
              <w:t xml:space="preserve"> E</w:t>
            </w:r>
            <w:r w:rsidR="007957D9" w:rsidRPr="009B5492">
              <w:rPr>
                <w:rFonts w:cs="Arial"/>
                <w:sz w:val="18"/>
                <w:lang w:val="en-GB"/>
              </w:rPr>
              <w:t>3 / E</w:t>
            </w:r>
            <w:r w:rsidRPr="009B5492">
              <w:rPr>
                <w:rFonts w:cs="Arial"/>
                <w:sz w:val="18"/>
                <w:lang w:val="en-GB"/>
              </w:rPr>
              <w:t>3x, Combitip advanced</w:t>
            </w:r>
            <w:r w:rsidR="00800DCF" w:rsidRPr="009B5492">
              <w:rPr>
                <w:rFonts w:cs="Arial"/>
                <w:sz w:val="18"/>
                <w:vertAlign w:val="superscript"/>
                <w:lang w:val="en-GB"/>
              </w:rPr>
              <w:t>®</w:t>
            </w:r>
            <w:r w:rsidRPr="009B5492">
              <w:rPr>
                <w:rFonts w:cs="Arial"/>
                <w:sz w:val="18"/>
                <w:lang w:val="en-GB"/>
              </w:rPr>
              <w:t xml:space="preserve"> 5</w:t>
            </w:r>
            <w:r w:rsidR="00800DCF" w:rsidRPr="009B5492">
              <w:rPr>
                <w:rFonts w:cs="Arial"/>
                <w:sz w:val="18"/>
                <w:lang w:val="en-GB"/>
              </w:rPr>
              <w:t> </w:t>
            </w:r>
            <w:r w:rsidRPr="009B5492">
              <w:rPr>
                <w:rFonts w:cs="Arial"/>
                <w:sz w:val="18"/>
                <w:lang w:val="en-GB"/>
              </w:rPr>
              <w:t>mL</w:t>
            </w:r>
          </w:p>
        </w:tc>
        <w:tc>
          <w:tcPr>
            <w:tcW w:w="2126" w:type="dxa"/>
            <w:tcBorders>
              <w:top w:val="single" w:sz="4" w:space="0" w:color="808080" w:themeColor="background1" w:themeShade="80"/>
              <w:bottom w:val="single" w:sz="4" w:space="0" w:color="808080" w:themeColor="background1" w:themeShade="80"/>
            </w:tcBorders>
          </w:tcPr>
          <w:p w14:paraId="02BDB9DD" w14:textId="3530B239" w:rsidR="00AD0F71" w:rsidRPr="009B5492" w:rsidRDefault="00AD0F71" w:rsidP="00930AB8">
            <w:pPr>
              <w:spacing w:before="40" w:after="40" w:line="276" w:lineRule="auto"/>
              <w:jc w:val="center"/>
              <w:rPr>
                <w:rFonts w:cs="Arial"/>
                <w:sz w:val="18"/>
                <w:lang w:val="en-GB"/>
              </w:rPr>
            </w:pPr>
            <w:r w:rsidRPr="009B5492">
              <w:rPr>
                <w:rFonts w:cs="Arial"/>
                <w:sz w:val="18"/>
                <w:lang w:val="en-GB"/>
              </w:rPr>
              <w:t>Gilson Microman</w:t>
            </w:r>
            <w:r w:rsidR="000247F7" w:rsidRPr="009B5492">
              <w:rPr>
                <w:rFonts w:cs="Arial"/>
                <w:sz w:val="18"/>
                <w:vertAlign w:val="superscript"/>
                <w:lang w:val="en-GB"/>
              </w:rPr>
              <w:t>®</w:t>
            </w:r>
            <w:r w:rsidRPr="009B5492">
              <w:rPr>
                <w:rFonts w:cs="Arial"/>
                <w:sz w:val="18"/>
                <w:lang w:val="en-GB"/>
              </w:rPr>
              <w:t xml:space="preserve"> E, 10 – 100 µL</w:t>
            </w:r>
          </w:p>
        </w:tc>
        <w:tc>
          <w:tcPr>
            <w:tcW w:w="2268" w:type="dxa"/>
            <w:tcBorders>
              <w:top w:val="single" w:sz="4" w:space="0" w:color="808080" w:themeColor="background1" w:themeShade="80"/>
              <w:bottom w:val="single" w:sz="4" w:space="0" w:color="808080" w:themeColor="background1" w:themeShade="80"/>
            </w:tcBorders>
          </w:tcPr>
          <w:p w14:paraId="438FF634" w14:textId="283214EB" w:rsidR="00AD0F71" w:rsidRPr="009B5492" w:rsidRDefault="00AD0F71" w:rsidP="00930AB8">
            <w:pPr>
              <w:spacing w:before="40" w:after="40" w:line="276" w:lineRule="auto"/>
              <w:jc w:val="center"/>
              <w:rPr>
                <w:rFonts w:cs="Arial"/>
                <w:sz w:val="18"/>
                <w:lang w:val="en-GB"/>
              </w:rPr>
            </w:pPr>
            <w:r w:rsidRPr="009B5492">
              <w:rPr>
                <w:rFonts w:cs="Arial"/>
                <w:sz w:val="18"/>
                <w:lang w:val="en-GB"/>
              </w:rPr>
              <w:t>Gilson Microman</w:t>
            </w:r>
            <w:r w:rsidR="000247F7" w:rsidRPr="009B5492">
              <w:rPr>
                <w:rFonts w:cs="Arial"/>
                <w:sz w:val="18"/>
                <w:vertAlign w:val="superscript"/>
                <w:lang w:val="en-GB"/>
              </w:rPr>
              <w:t>®</w:t>
            </w:r>
            <w:r w:rsidRPr="009B5492">
              <w:rPr>
                <w:rFonts w:cs="Arial"/>
                <w:sz w:val="18"/>
                <w:lang w:val="en-GB"/>
              </w:rPr>
              <w:t xml:space="preserve"> E, </w:t>
            </w:r>
            <w:r w:rsidR="009A23E6" w:rsidRPr="009B5492">
              <w:rPr>
                <w:rFonts w:cs="Arial"/>
                <w:sz w:val="18"/>
                <w:lang w:val="en-GB"/>
              </w:rPr>
              <w:br/>
            </w:r>
            <w:r w:rsidRPr="009B5492">
              <w:rPr>
                <w:rFonts w:cs="Arial"/>
                <w:sz w:val="18"/>
                <w:lang w:val="en-GB"/>
              </w:rPr>
              <w:t>10 – 100 µL</w:t>
            </w:r>
          </w:p>
        </w:tc>
      </w:tr>
      <w:bookmarkEnd w:id="112"/>
    </w:tbl>
    <w:p w14:paraId="4C11806A" w14:textId="77777777" w:rsidR="00D82A78" w:rsidRPr="009B5492" w:rsidRDefault="00D82A78" w:rsidP="00930AB8">
      <w:pPr>
        <w:pStyle w:val="QMStandardtext"/>
        <w:spacing w:line="480" w:lineRule="auto"/>
        <w:rPr>
          <w:sz w:val="22"/>
          <w:szCs w:val="24"/>
          <w:lang w:val="en-GB"/>
        </w:rPr>
      </w:pPr>
    </w:p>
    <w:p w14:paraId="64A0C4C7" w14:textId="77777777" w:rsidR="00B73140" w:rsidRPr="009B5492" w:rsidRDefault="00B73140" w:rsidP="00930AB8">
      <w:pPr>
        <w:pStyle w:val="QMStandardtext"/>
        <w:spacing w:line="480" w:lineRule="auto"/>
        <w:rPr>
          <w:sz w:val="22"/>
          <w:szCs w:val="24"/>
          <w:lang w:val="en-GB"/>
        </w:rPr>
      </w:pPr>
      <w:r w:rsidRPr="009B5492">
        <w:rPr>
          <w:sz w:val="22"/>
          <w:szCs w:val="24"/>
          <w:lang w:val="en-GB"/>
        </w:rPr>
        <w:t>Incubate the serum calibrator samples on a Thermomixer for 15 minutes at 37°C and 500 rpm.</w:t>
      </w:r>
    </w:p>
    <w:p w14:paraId="6E431BB0" w14:textId="77777777" w:rsidR="0004696B" w:rsidRPr="009B5492" w:rsidRDefault="00B73140" w:rsidP="00930AB8">
      <w:pPr>
        <w:pStyle w:val="QMStandardtext"/>
        <w:spacing w:line="480" w:lineRule="auto"/>
        <w:rPr>
          <w:sz w:val="22"/>
          <w:szCs w:val="24"/>
          <w:lang w:val="en-GB"/>
        </w:rPr>
      </w:pPr>
      <w:bookmarkStart w:id="113" w:name="_Hlk58232492"/>
      <w:bookmarkStart w:id="114" w:name="_Hlk62477922"/>
      <w:r w:rsidRPr="009B5492">
        <w:rPr>
          <w:sz w:val="22"/>
          <w:szCs w:val="24"/>
          <w:lang w:val="en-GB"/>
        </w:rPr>
        <w:t xml:space="preserve">Aliquots of </w:t>
      </w:r>
      <w:r w:rsidR="00800DCF" w:rsidRPr="009B5492">
        <w:rPr>
          <w:sz w:val="22"/>
          <w:szCs w:val="24"/>
          <w:lang w:val="en-GB"/>
        </w:rPr>
        <w:t>at least</w:t>
      </w:r>
      <w:r w:rsidRPr="009B5492">
        <w:rPr>
          <w:sz w:val="22"/>
          <w:szCs w:val="24"/>
          <w:lang w:val="en-GB"/>
        </w:rPr>
        <w:t xml:space="preserve"> 75 µL can be </w:t>
      </w:r>
      <w:r w:rsidR="000134AC" w:rsidRPr="009B5492">
        <w:rPr>
          <w:sz w:val="22"/>
          <w:szCs w:val="24"/>
          <w:lang w:val="en-GB"/>
        </w:rPr>
        <w:t>aliquoted</w:t>
      </w:r>
      <w:r w:rsidRPr="009B5492">
        <w:rPr>
          <w:sz w:val="22"/>
          <w:szCs w:val="24"/>
          <w:lang w:val="en-GB"/>
        </w:rPr>
        <w:t xml:space="preserve"> in </w:t>
      </w:r>
      <w:r w:rsidR="00954B49" w:rsidRPr="009B5492">
        <w:rPr>
          <w:sz w:val="22"/>
          <w:szCs w:val="24"/>
          <w:lang w:val="en-GB"/>
        </w:rPr>
        <w:t xml:space="preserve">e.g. </w:t>
      </w:r>
      <w:r w:rsidRPr="009B5492">
        <w:rPr>
          <w:sz w:val="22"/>
          <w:szCs w:val="24"/>
          <w:lang w:val="en-GB"/>
        </w:rPr>
        <w:t xml:space="preserve">1.5 mL Eppendorf tubes </w:t>
      </w:r>
      <w:r w:rsidR="000A011C" w:rsidRPr="009B5492">
        <w:rPr>
          <w:sz w:val="22"/>
          <w:szCs w:val="24"/>
          <w:lang w:val="en-GB"/>
        </w:rPr>
        <w:t xml:space="preserve">and stored at -20°C </w:t>
      </w:r>
      <w:r w:rsidRPr="009B5492">
        <w:rPr>
          <w:sz w:val="22"/>
          <w:szCs w:val="24"/>
          <w:lang w:val="en-GB"/>
        </w:rPr>
        <w:t xml:space="preserve">for later use. </w:t>
      </w:r>
      <w:bookmarkStart w:id="115" w:name="_Hlk62039188"/>
    </w:p>
    <w:p w14:paraId="1E610524" w14:textId="64064E89" w:rsidR="00C609E0" w:rsidRPr="009B5492" w:rsidRDefault="00A66F0C" w:rsidP="00E21C66">
      <w:pPr>
        <w:pStyle w:val="QMStandardtext"/>
        <w:spacing w:line="480" w:lineRule="auto"/>
        <w:rPr>
          <w:sz w:val="22"/>
          <w:szCs w:val="24"/>
          <w:lang w:val="en-US"/>
        </w:rPr>
      </w:pPr>
      <w:r w:rsidRPr="009B5492">
        <w:rPr>
          <w:b/>
          <w:sz w:val="22"/>
          <w:szCs w:val="24"/>
          <w:lang w:val="en-GB"/>
        </w:rPr>
        <w:t>Note:</w:t>
      </w:r>
      <w:r w:rsidRPr="009B5492">
        <w:rPr>
          <w:sz w:val="22"/>
          <w:szCs w:val="24"/>
          <w:lang w:val="en-GB"/>
        </w:rPr>
        <w:t xml:space="preserve"> </w:t>
      </w:r>
      <w:r w:rsidR="000A011C" w:rsidRPr="009B5492">
        <w:rPr>
          <w:sz w:val="22"/>
          <w:szCs w:val="24"/>
          <w:lang w:val="en-GB"/>
        </w:rPr>
        <w:t>For one sample preparation, 50 µL serum calibrator is used and an aliquot of 75 µL is sufficient. If more than one sample preparation is to be performed, aliquots of higher volumes can be prepared.</w:t>
      </w:r>
      <w:bookmarkEnd w:id="113"/>
      <w:bookmarkEnd w:id="115"/>
      <w:r w:rsidR="000A011C" w:rsidRPr="009B5492">
        <w:rPr>
          <w:sz w:val="22"/>
          <w:szCs w:val="24"/>
          <w:lang w:val="en-GB"/>
        </w:rPr>
        <w:t xml:space="preserve"> </w:t>
      </w:r>
      <w:bookmarkEnd w:id="114"/>
      <w:r w:rsidR="00C609E0" w:rsidRPr="009B5492">
        <w:rPr>
          <w:sz w:val="22"/>
          <w:szCs w:val="24"/>
          <w:lang w:val="en-US"/>
        </w:rPr>
        <w:t>Serum calibrators are stable for 27 days when stored at -20°C.</w:t>
      </w:r>
    </w:p>
    <w:p w14:paraId="75F22CB3" w14:textId="2E8F73B0" w:rsidR="004C64C8" w:rsidRPr="009B5492" w:rsidRDefault="00155429" w:rsidP="00930AB8">
      <w:pPr>
        <w:spacing w:line="480" w:lineRule="auto"/>
        <w:rPr>
          <w:rFonts w:cs="Arial"/>
          <w:sz w:val="22"/>
          <w:szCs w:val="24"/>
          <w:lang w:val="en-GB"/>
        </w:rPr>
      </w:pPr>
      <w:bookmarkStart w:id="116" w:name="_Hlk62477931"/>
      <w:r w:rsidRPr="009B5492">
        <w:rPr>
          <w:rFonts w:cs="Arial"/>
          <w:sz w:val="22"/>
          <w:szCs w:val="24"/>
          <w:lang w:val="en-GB"/>
        </w:rPr>
        <w:lastRenderedPageBreak/>
        <w:t xml:space="preserve">The final concentrations of serum calibrator solutions are given in the following table. </w:t>
      </w:r>
      <w:r w:rsidR="004C64C8" w:rsidRPr="009B5492">
        <w:rPr>
          <w:rFonts w:cs="Arial"/>
          <w:sz w:val="22"/>
          <w:szCs w:val="24"/>
          <w:lang w:val="en-GB"/>
        </w:rPr>
        <w:t>Note that the exact concentration depends on the purity of the analyte, the exact weighing, and the volume displaced by the weighing boat(s) used</w:t>
      </w:r>
      <w:r w:rsidR="00E23F99" w:rsidRPr="009B5492">
        <w:rPr>
          <w:rFonts w:cs="Arial"/>
          <w:sz w:val="22"/>
          <w:szCs w:val="24"/>
          <w:lang w:val="en-GB"/>
        </w:rPr>
        <w:t xml:space="preserve"> (see </w:t>
      </w:r>
      <w:r w:rsidR="00C609E0" w:rsidRPr="009B5492">
        <w:rPr>
          <w:rFonts w:cs="Arial"/>
          <w:sz w:val="22"/>
          <w:szCs w:val="24"/>
          <w:lang w:val="en-GB"/>
        </w:rPr>
        <w:t>chapter</w:t>
      </w:r>
      <w:r w:rsidR="00D77BA8" w:rsidRPr="009B5492">
        <w:rPr>
          <w:rFonts w:cs="Arial"/>
          <w:sz w:val="22"/>
          <w:szCs w:val="24"/>
          <w:lang w:val="en-GB"/>
        </w:rPr>
        <w:t> </w:t>
      </w:r>
      <w:r w:rsidR="00E23F99" w:rsidRPr="009B5492">
        <w:rPr>
          <w:rFonts w:cs="Arial"/>
          <w:sz w:val="22"/>
          <w:szCs w:val="24"/>
          <w:lang w:val="en-GB"/>
        </w:rPr>
        <w:fldChar w:fldCharType="begin"/>
      </w:r>
      <w:r w:rsidR="00E23F99" w:rsidRPr="009B5492">
        <w:rPr>
          <w:rFonts w:cs="Arial"/>
          <w:sz w:val="22"/>
          <w:szCs w:val="24"/>
          <w:lang w:val="en-GB"/>
        </w:rPr>
        <w:instrText xml:space="preserve"> REF _Ref63436447 \r \h </w:instrText>
      </w:r>
      <w:r w:rsidR="00721C70" w:rsidRPr="009B5492">
        <w:rPr>
          <w:rFonts w:cs="Arial"/>
          <w:sz w:val="22"/>
          <w:szCs w:val="24"/>
          <w:lang w:val="en-GB"/>
        </w:rPr>
        <w:instrText xml:space="preserve"> \* MERGEFORMAT </w:instrText>
      </w:r>
      <w:r w:rsidR="00E23F99" w:rsidRPr="009B5492">
        <w:rPr>
          <w:rFonts w:cs="Arial"/>
          <w:sz w:val="22"/>
          <w:szCs w:val="24"/>
          <w:lang w:val="en-GB"/>
        </w:rPr>
      </w:r>
      <w:r w:rsidR="00E23F99" w:rsidRPr="009B5492">
        <w:rPr>
          <w:rFonts w:cs="Arial"/>
          <w:sz w:val="22"/>
          <w:szCs w:val="24"/>
          <w:lang w:val="en-GB"/>
        </w:rPr>
        <w:fldChar w:fldCharType="separate"/>
      </w:r>
      <w:r w:rsidR="00E23F99" w:rsidRPr="009B5492">
        <w:rPr>
          <w:rFonts w:cs="Arial"/>
          <w:sz w:val="22"/>
          <w:szCs w:val="24"/>
          <w:lang w:val="en-GB"/>
        </w:rPr>
        <w:t>7</w:t>
      </w:r>
      <w:r w:rsidR="00E23F99" w:rsidRPr="009B5492">
        <w:rPr>
          <w:rFonts w:cs="Arial"/>
          <w:sz w:val="22"/>
          <w:szCs w:val="24"/>
          <w:lang w:val="en-GB"/>
        </w:rPr>
        <w:fldChar w:fldCharType="end"/>
      </w:r>
      <w:r w:rsidR="00E23F99" w:rsidRPr="009B5492">
        <w:rPr>
          <w:rFonts w:cs="Arial"/>
          <w:sz w:val="22"/>
          <w:szCs w:val="24"/>
          <w:lang w:val="en-GB"/>
        </w:rPr>
        <w:t>)</w:t>
      </w:r>
      <w:r w:rsidR="004C64C8" w:rsidRPr="009B5492">
        <w:rPr>
          <w:rFonts w:cs="Arial"/>
          <w:sz w:val="22"/>
          <w:szCs w:val="24"/>
          <w:lang w:val="en-GB"/>
        </w:rPr>
        <w:t>.</w:t>
      </w:r>
    </w:p>
    <w:bookmarkEnd w:id="116"/>
    <w:p w14:paraId="5A0B9946" w14:textId="1450AC64" w:rsidR="00155429" w:rsidRPr="009B5492" w:rsidRDefault="00155429" w:rsidP="00930AB8">
      <w:pPr>
        <w:spacing w:line="480" w:lineRule="auto"/>
        <w:rPr>
          <w:rFonts w:cs="Arial"/>
          <w:sz w:val="22"/>
          <w:szCs w:val="24"/>
          <w:lang w:val="en-GB"/>
        </w:rPr>
      </w:pPr>
    </w:p>
    <w:tbl>
      <w:tblPr>
        <w:tblStyle w:val="TabellemithellemGitternetz"/>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552"/>
      </w:tblGrid>
      <w:tr w:rsidR="009B5492" w:rsidRPr="009B5492" w14:paraId="3C81AB12" w14:textId="77777777" w:rsidTr="0035573B">
        <w:tc>
          <w:tcPr>
            <w:tcW w:w="2552" w:type="dxa"/>
            <w:tcBorders>
              <w:top w:val="single" w:sz="4" w:space="0" w:color="auto"/>
              <w:bottom w:val="single" w:sz="4" w:space="0" w:color="auto"/>
            </w:tcBorders>
          </w:tcPr>
          <w:p w14:paraId="0A03F68A" w14:textId="77777777" w:rsidR="00155429" w:rsidRPr="009B5492" w:rsidRDefault="00155429" w:rsidP="00930AB8">
            <w:pPr>
              <w:spacing w:before="40" w:after="40" w:line="276" w:lineRule="auto"/>
              <w:rPr>
                <w:rFonts w:cs="Arial"/>
                <w:b/>
                <w:sz w:val="18"/>
                <w:lang w:val="en-GB"/>
              </w:rPr>
            </w:pPr>
            <w:r w:rsidRPr="009B5492">
              <w:rPr>
                <w:rFonts w:cs="Arial"/>
                <w:b/>
                <w:sz w:val="18"/>
                <w:lang w:val="en-GB"/>
              </w:rPr>
              <w:t>Serum Calibrator</w:t>
            </w:r>
          </w:p>
        </w:tc>
        <w:tc>
          <w:tcPr>
            <w:tcW w:w="2552" w:type="dxa"/>
            <w:tcBorders>
              <w:top w:val="single" w:sz="4" w:space="0" w:color="auto"/>
              <w:bottom w:val="single" w:sz="4" w:space="0" w:color="auto"/>
            </w:tcBorders>
          </w:tcPr>
          <w:p w14:paraId="5515B305" w14:textId="77777777" w:rsidR="00155429" w:rsidRPr="009B5492" w:rsidRDefault="00155429" w:rsidP="00930AB8">
            <w:pPr>
              <w:spacing w:before="40" w:after="40" w:line="276" w:lineRule="auto"/>
              <w:rPr>
                <w:rFonts w:cs="Arial"/>
                <w:b/>
                <w:sz w:val="18"/>
                <w:lang w:val="en-GB"/>
              </w:rPr>
            </w:pPr>
            <w:r w:rsidRPr="009B5492">
              <w:rPr>
                <w:rFonts w:cs="Arial"/>
                <w:b/>
                <w:sz w:val="18"/>
                <w:lang w:val="en-GB"/>
              </w:rPr>
              <w:t>Concentration [</w:t>
            </w:r>
            <w:r w:rsidR="005571D2" w:rsidRPr="009B5492">
              <w:rPr>
                <w:rFonts w:cs="Arial"/>
                <w:b/>
                <w:sz w:val="18"/>
                <w:lang w:val="en-GB"/>
              </w:rPr>
              <w:t>µ</w:t>
            </w:r>
            <w:r w:rsidRPr="009B5492">
              <w:rPr>
                <w:rFonts w:cs="Arial"/>
                <w:b/>
                <w:sz w:val="18"/>
                <w:lang w:val="en-GB"/>
              </w:rPr>
              <w:t>g/mL]</w:t>
            </w:r>
          </w:p>
        </w:tc>
      </w:tr>
      <w:tr w:rsidR="009B5492" w:rsidRPr="009B5492" w14:paraId="5F202B10" w14:textId="77777777" w:rsidTr="0035573B">
        <w:tc>
          <w:tcPr>
            <w:tcW w:w="2552" w:type="dxa"/>
            <w:tcBorders>
              <w:top w:val="single" w:sz="4" w:space="0" w:color="auto"/>
              <w:bottom w:val="single" w:sz="4" w:space="0" w:color="808080" w:themeColor="background1" w:themeShade="80"/>
            </w:tcBorders>
          </w:tcPr>
          <w:p w14:paraId="558CACBA" w14:textId="75FDACD5" w:rsidR="00817E3C" w:rsidRPr="009B5492" w:rsidRDefault="0035573B" w:rsidP="00930AB8">
            <w:pPr>
              <w:spacing w:before="40" w:after="40" w:line="276" w:lineRule="auto"/>
              <w:rPr>
                <w:rFonts w:cs="Arial"/>
                <w:sz w:val="18"/>
                <w:lang w:val="en-GB"/>
              </w:rPr>
            </w:pPr>
            <w:r w:rsidRPr="009B5492">
              <w:rPr>
                <w:rFonts w:cs="Arial"/>
                <w:sz w:val="18"/>
                <w:lang w:val="en-GB"/>
              </w:rPr>
              <w:t>Zero</w:t>
            </w:r>
            <w:r w:rsidR="00817E3C" w:rsidRPr="009B5492">
              <w:rPr>
                <w:rFonts w:cs="Arial"/>
                <w:sz w:val="18"/>
                <w:lang w:val="en-GB"/>
              </w:rPr>
              <w:t xml:space="preserve"> (</w:t>
            </w:r>
            <w:r w:rsidRPr="009B5492">
              <w:rPr>
                <w:rFonts w:cs="Arial"/>
                <w:sz w:val="18"/>
                <w:lang w:val="en-GB"/>
              </w:rPr>
              <w:t>Cal 0, matrix</w:t>
            </w:r>
            <w:r w:rsidR="00817E3C" w:rsidRPr="009B5492">
              <w:rPr>
                <w:rFonts w:cs="Arial"/>
                <w:sz w:val="18"/>
                <w:lang w:val="en-GB"/>
              </w:rPr>
              <w:t xml:space="preserve"> blank)</w:t>
            </w:r>
          </w:p>
        </w:tc>
        <w:tc>
          <w:tcPr>
            <w:tcW w:w="2552" w:type="dxa"/>
            <w:tcBorders>
              <w:top w:val="single" w:sz="4" w:space="0" w:color="auto"/>
              <w:bottom w:val="single" w:sz="4" w:space="0" w:color="808080" w:themeColor="background1" w:themeShade="80"/>
            </w:tcBorders>
          </w:tcPr>
          <w:p w14:paraId="10CB3796" w14:textId="0AF086BA" w:rsidR="00817E3C" w:rsidRPr="009B5492" w:rsidRDefault="00817E3C" w:rsidP="00930AB8">
            <w:pPr>
              <w:spacing w:before="40" w:after="40" w:line="276" w:lineRule="auto"/>
              <w:ind w:right="1026"/>
              <w:jc w:val="right"/>
              <w:rPr>
                <w:rFonts w:cs="Arial"/>
                <w:sz w:val="18"/>
                <w:lang w:val="en-GB"/>
              </w:rPr>
            </w:pPr>
            <w:r w:rsidRPr="009B5492">
              <w:rPr>
                <w:rFonts w:cs="Arial"/>
                <w:sz w:val="18"/>
                <w:lang w:val="en-GB"/>
              </w:rPr>
              <w:t>0.00</w:t>
            </w:r>
            <w:r w:rsidR="00EC0047" w:rsidRPr="009B5492">
              <w:rPr>
                <w:rFonts w:cs="Arial"/>
                <w:sz w:val="18"/>
                <w:lang w:val="en-GB"/>
              </w:rPr>
              <w:t>0</w:t>
            </w:r>
          </w:p>
        </w:tc>
      </w:tr>
      <w:tr w:rsidR="009B5492" w:rsidRPr="009B5492" w14:paraId="12908E33" w14:textId="77777777" w:rsidTr="0035573B">
        <w:tc>
          <w:tcPr>
            <w:tcW w:w="2552" w:type="dxa"/>
            <w:tcBorders>
              <w:top w:val="single" w:sz="4" w:space="0" w:color="808080" w:themeColor="background1" w:themeShade="80"/>
              <w:bottom w:val="single" w:sz="4" w:space="0" w:color="808080" w:themeColor="background1" w:themeShade="80"/>
            </w:tcBorders>
          </w:tcPr>
          <w:p w14:paraId="70210024" w14:textId="77777777" w:rsidR="00817E3C" w:rsidRPr="009B5492" w:rsidRDefault="00817E3C" w:rsidP="00930AB8">
            <w:pPr>
              <w:spacing w:before="40" w:after="40" w:line="276" w:lineRule="auto"/>
              <w:rPr>
                <w:rFonts w:cs="Arial"/>
                <w:sz w:val="18"/>
                <w:lang w:val="en-GB"/>
              </w:rPr>
            </w:pPr>
            <w:r w:rsidRPr="009B5492">
              <w:rPr>
                <w:rFonts w:cs="Arial"/>
                <w:sz w:val="18"/>
                <w:lang w:val="en-GB"/>
              </w:rPr>
              <w:t>Cal 1</w:t>
            </w:r>
          </w:p>
        </w:tc>
        <w:tc>
          <w:tcPr>
            <w:tcW w:w="2552" w:type="dxa"/>
            <w:tcBorders>
              <w:top w:val="single" w:sz="4" w:space="0" w:color="808080" w:themeColor="background1" w:themeShade="80"/>
              <w:bottom w:val="single" w:sz="4" w:space="0" w:color="808080" w:themeColor="background1" w:themeShade="80"/>
            </w:tcBorders>
          </w:tcPr>
          <w:p w14:paraId="3D0F6488" w14:textId="4DC95E30" w:rsidR="00817E3C" w:rsidRPr="009B5492" w:rsidRDefault="00594805" w:rsidP="00930AB8">
            <w:pPr>
              <w:spacing w:before="40" w:after="40" w:line="276" w:lineRule="auto"/>
              <w:ind w:right="1026"/>
              <w:jc w:val="right"/>
              <w:rPr>
                <w:rFonts w:cs="Arial"/>
                <w:sz w:val="18"/>
                <w:lang w:val="en-GB"/>
              </w:rPr>
            </w:pPr>
            <w:r w:rsidRPr="009B5492">
              <w:rPr>
                <w:rFonts w:cs="Arial"/>
                <w:sz w:val="18"/>
                <w:lang w:val="en-GB"/>
              </w:rPr>
              <w:t>1.20</w:t>
            </w:r>
          </w:p>
        </w:tc>
      </w:tr>
      <w:tr w:rsidR="009B5492" w:rsidRPr="009B5492" w14:paraId="79A9DCFD" w14:textId="77777777" w:rsidTr="0035573B">
        <w:tc>
          <w:tcPr>
            <w:tcW w:w="2552" w:type="dxa"/>
            <w:tcBorders>
              <w:top w:val="single" w:sz="4" w:space="0" w:color="808080" w:themeColor="background1" w:themeShade="80"/>
              <w:bottom w:val="single" w:sz="4" w:space="0" w:color="808080" w:themeColor="background1" w:themeShade="80"/>
            </w:tcBorders>
          </w:tcPr>
          <w:p w14:paraId="4EABF75E" w14:textId="77777777" w:rsidR="00817E3C" w:rsidRPr="009B5492" w:rsidRDefault="00817E3C" w:rsidP="00930AB8">
            <w:pPr>
              <w:spacing w:before="40" w:after="40" w:line="276" w:lineRule="auto"/>
              <w:rPr>
                <w:rFonts w:cs="Arial"/>
                <w:sz w:val="18"/>
                <w:lang w:val="en-GB"/>
              </w:rPr>
            </w:pPr>
            <w:r w:rsidRPr="009B5492">
              <w:rPr>
                <w:rFonts w:cs="Arial"/>
                <w:sz w:val="18"/>
                <w:lang w:val="en-GB"/>
              </w:rPr>
              <w:t>Cal 2</w:t>
            </w:r>
          </w:p>
        </w:tc>
        <w:tc>
          <w:tcPr>
            <w:tcW w:w="2552" w:type="dxa"/>
            <w:tcBorders>
              <w:top w:val="single" w:sz="4" w:space="0" w:color="808080" w:themeColor="background1" w:themeShade="80"/>
              <w:bottom w:val="single" w:sz="4" w:space="0" w:color="808080" w:themeColor="background1" w:themeShade="80"/>
            </w:tcBorders>
          </w:tcPr>
          <w:p w14:paraId="363DBDDF" w14:textId="783D41DE" w:rsidR="00817E3C" w:rsidRPr="009B5492" w:rsidRDefault="00594805" w:rsidP="00930AB8">
            <w:pPr>
              <w:spacing w:before="40" w:after="40" w:line="276" w:lineRule="auto"/>
              <w:ind w:right="1026"/>
              <w:jc w:val="right"/>
              <w:rPr>
                <w:rFonts w:cs="Arial"/>
                <w:sz w:val="18"/>
                <w:lang w:val="en-GB"/>
              </w:rPr>
            </w:pPr>
            <w:r w:rsidRPr="009B5492">
              <w:rPr>
                <w:rFonts w:cs="Arial"/>
                <w:sz w:val="18"/>
                <w:lang w:val="en-GB"/>
              </w:rPr>
              <w:t>2.00</w:t>
            </w:r>
          </w:p>
        </w:tc>
      </w:tr>
      <w:tr w:rsidR="009B5492" w:rsidRPr="009B5492" w14:paraId="54EF931B" w14:textId="77777777" w:rsidTr="0035573B">
        <w:tc>
          <w:tcPr>
            <w:tcW w:w="2552" w:type="dxa"/>
            <w:tcBorders>
              <w:top w:val="single" w:sz="4" w:space="0" w:color="808080" w:themeColor="background1" w:themeShade="80"/>
              <w:bottom w:val="single" w:sz="4" w:space="0" w:color="808080" w:themeColor="background1" w:themeShade="80"/>
            </w:tcBorders>
          </w:tcPr>
          <w:p w14:paraId="048FD2F8" w14:textId="77777777" w:rsidR="00817E3C" w:rsidRPr="009B5492" w:rsidRDefault="00817E3C" w:rsidP="00930AB8">
            <w:pPr>
              <w:spacing w:before="40" w:after="40" w:line="276" w:lineRule="auto"/>
              <w:rPr>
                <w:rFonts w:cs="Arial"/>
                <w:sz w:val="18"/>
                <w:lang w:val="en-GB"/>
              </w:rPr>
            </w:pPr>
            <w:r w:rsidRPr="009B5492">
              <w:rPr>
                <w:rFonts w:cs="Arial"/>
                <w:sz w:val="18"/>
                <w:lang w:val="en-GB"/>
              </w:rPr>
              <w:t>Cal 3</w:t>
            </w:r>
          </w:p>
        </w:tc>
        <w:tc>
          <w:tcPr>
            <w:tcW w:w="2552" w:type="dxa"/>
            <w:tcBorders>
              <w:top w:val="single" w:sz="4" w:space="0" w:color="808080" w:themeColor="background1" w:themeShade="80"/>
              <w:bottom w:val="single" w:sz="4" w:space="0" w:color="808080" w:themeColor="background1" w:themeShade="80"/>
            </w:tcBorders>
          </w:tcPr>
          <w:p w14:paraId="1C9D2DB7" w14:textId="6107AE18" w:rsidR="00817E3C" w:rsidRPr="009B5492" w:rsidRDefault="00594805" w:rsidP="00930AB8">
            <w:pPr>
              <w:spacing w:before="40" w:after="40" w:line="276" w:lineRule="auto"/>
              <w:ind w:right="1026"/>
              <w:jc w:val="right"/>
              <w:rPr>
                <w:rFonts w:cs="Arial"/>
                <w:sz w:val="18"/>
                <w:lang w:val="en-GB"/>
              </w:rPr>
            </w:pPr>
            <w:r w:rsidRPr="009B5492">
              <w:rPr>
                <w:rFonts w:cs="Arial"/>
                <w:sz w:val="18"/>
                <w:lang w:val="en-GB"/>
              </w:rPr>
              <w:t>3.60</w:t>
            </w:r>
          </w:p>
        </w:tc>
      </w:tr>
      <w:tr w:rsidR="009B5492" w:rsidRPr="009B5492" w14:paraId="42525727" w14:textId="77777777" w:rsidTr="0035573B">
        <w:tc>
          <w:tcPr>
            <w:tcW w:w="2552" w:type="dxa"/>
            <w:tcBorders>
              <w:top w:val="single" w:sz="4" w:space="0" w:color="808080" w:themeColor="background1" w:themeShade="80"/>
              <w:bottom w:val="single" w:sz="4" w:space="0" w:color="808080" w:themeColor="background1" w:themeShade="80"/>
            </w:tcBorders>
          </w:tcPr>
          <w:p w14:paraId="05EB538B" w14:textId="77777777" w:rsidR="00817E3C" w:rsidRPr="009B5492" w:rsidRDefault="00817E3C" w:rsidP="00930AB8">
            <w:pPr>
              <w:spacing w:before="40" w:after="40" w:line="276" w:lineRule="auto"/>
              <w:rPr>
                <w:rFonts w:cs="Arial"/>
                <w:sz w:val="18"/>
                <w:lang w:val="en-GB"/>
              </w:rPr>
            </w:pPr>
            <w:r w:rsidRPr="009B5492">
              <w:rPr>
                <w:rFonts w:cs="Arial"/>
                <w:sz w:val="18"/>
                <w:lang w:val="en-GB"/>
              </w:rPr>
              <w:t>Cal 4</w:t>
            </w:r>
          </w:p>
        </w:tc>
        <w:tc>
          <w:tcPr>
            <w:tcW w:w="2552" w:type="dxa"/>
            <w:tcBorders>
              <w:top w:val="single" w:sz="4" w:space="0" w:color="808080" w:themeColor="background1" w:themeShade="80"/>
              <w:bottom w:val="single" w:sz="4" w:space="0" w:color="808080" w:themeColor="background1" w:themeShade="80"/>
            </w:tcBorders>
          </w:tcPr>
          <w:p w14:paraId="2FF0C214" w14:textId="7BF696A4" w:rsidR="00817E3C" w:rsidRPr="009B5492" w:rsidRDefault="00594805" w:rsidP="00930AB8">
            <w:pPr>
              <w:spacing w:before="40" w:after="40" w:line="276" w:lineRule="auto"/>
              <w:ind w:right="1026"/>
              <w:jc w:val="right"/>
              <w:rPr>
                <w:rFonts w:cs="Arial"/>
                <w:sz w:val="18"/>
                <w:lang w:val="en-GB"/>
              </w:rPr>
            </w:pPr>
            <w:r w:rsidRPr="009B5492">
              <w:rPr>
                <w:rFonts w:cs="Arial"/>
                <w:sz w:val="18"/>
                <w:lang w:val="en-GB"/>
              </w:rPr>
              <w:t>6.00</w:t>
            </w:r>
          </w:p>
        </w:tc>
      </w:tr>
      <w:tr w:rsidR="009B5492" w:rsidRPr="009B5492" w14:paraId="680FDE26" w14:textId="77777777" w:rsidTr="0035573B">
        <w:tc>
          <w:tcPr>
            <w:tcW w:w="2552" w:type="dxa"/>
            <w:tcBorders>
              <w:top w:val="single" w:sz="4" w:space="0" w:color="808080" w:themeColor="background1" w:themeShade="80"/>
              <w:bottom w:val="single" w:sz="4" w:space="0" w:color="808080" w:themeColor="background1" w:themeShade="80"/>
            </w:tcBorders>
          </w:tcPr>
          <w:p w14:paraId="6BE63D7F" w14:textId="77777777" w:rsidR="00817E3C" w:rsidRPr="009B5492" w:rsidRDefault="00817E3C" w:rsidP="00930AB8">
            <w:pPr>
              <w:spacing w:before="40" w:after="40" w:line="276" w:lineRule="auto"/>
              <w:rPr>
                <w:rFonts w:cs="Arial"/>
                <w:sz w:val="18"/>
                <w:lang w:val="en-GB"/>
              </w:rPr>
            </w:pPr>
            <w:r w:rsidRPr="009B5492">
              <w:rPr>
                <w:rFonts w:cs="Arial"/>
                <w:sz w:val="18"/>
                <w:lang w:val="en-GB"/>
              </w:rPr>
              <w:t>Cal 5</w:t>
            </w:r>
          </w:p>
        </w:tc>
        <w:tc>
          <w:tcPr>
            <w:tcW w:w="2552" w:type="dxa"/>
            <w:tcBorders>
              <w:top w:val="single" w:sz="4" w:space="0" w:color="808080" w:themeColor="background1" w:themeShade="80"/>
              <w:bottom w:val="single" w:sz="4" w:space="0" w:color="808080" w:themeColor="background1" w:themeShade="80"/>
            </w:tcBorders>
          </w:tcPr>
          <w:p w14:paraId="7AD2122A" w14:textId="5CB779F9" w:rsidR="00817E3C" w:rsidRPr="009B5492" w:rsidRDefault="00594805" w:rsidP="00930AB8">
            <w:pPr>
              <w:spacing w:before="40" w:after="40" w:line="276" w:lineRule="auto"/>
              <w:ind w:right="1026"/>
              <w:jc w:val="right"/>
              <w:rPr>
                <w:rFonts w:cs="Arial"/>
                <w:sz w:val="18"/>
                <w:lang w:val="en-GB"/>
              </w:rPr>
            </w:pPr>
            <w:r w:rsidRPr="009B5492">
              <w:rPr>
                <w:rFonts w:cs="Arial"/>
                <w:sz w:val="18"/>
                <w:lang w:val="en-GB"/>
              </w:rPr>
              <w:t>10</w:t>
            </w:r>
            <w:r w:rsidR="00817E3C" w:rsidRPr="009B5492">
              <w:rPr>
                <w:rFonts w:cs="Arial"/>
                <w:sz w:val="18"/>
                <w:lang w:val="en-GB"/>
              </w:rPr>
              <w:t>.</w:t>
            </w:r>
            <w:r w:rsidRPr="009B5492">
              <w:rPr>
                <w:rFonts w:cs="Arial"/>
                <w:sz w:val="18"/>
                <w:lang w:val="en-GB"/>
              </w:rPr>
              <w:t>0</w:t>
            </w:r>
          </w:p>
        </w:tc>
      </w:tr>
      <w:tr w:rsidR="009B5492" w:rsidRPr="009B5492" w14:paraId="225D5852" w14:textId="77777777" w:rsidTr="0035573B">
        <w:tc>
          <w:tcPr>
            <w:tcW w:w="2552" w:type="dxa"/>
            <w:tcBorders>
              <w:top w:val="single" w:sz="4" w:space="0" w:color="808080" w:themeColor="background1" w:themeShade="80"/>
              <w:bottom w:val="single" w:sz="4" w:space="0" w:color="808080" w:themeColor="background1" w:themeShade="80"/>
            </w:tcBorders>
          </w:tcPr>
          <w:p w14:paraId="43CA529D" w14:textId="77777777" w:rsidR="00817E3C" w:rsidRPr="009B5492" w:rsidRDefault="00817E3C" w:rsidP="00930AB8">
            <w:pPr>
              <w:spacing w:before="40" w:after="40" w:line="276" w:lineRule="auto"/>
              <w:rPr>
                <w:rFonts w:cs="Arial"/>
                <w:sz w:val="18"/>
                <w:lang w:val="en-GB"/>
              </w:rPr>
            </w:pPr>
            <w:r w:rsidRPr="009B5492">
              <w:rPr>
                <w:rFonts w:cs="Arial"/>
                <w:sz w:val="18"/>
                <w:lang w:val="en-GB"/>
              </w:rPr>
              <w:t>Cal 6</w:t>
            </w:r>
          </w:p>
        </w:tc>
        <w:tc>
          <w:tcPr>
            <w:tcW w:w="2552" w:type="dxa"/>
            <w:tcBorders>
              <w:top w:val="single" w:sz="4" w:space="0" w:color="808080" w:themeColor="background1" w:themeShade="80"/>
              <w:bottom w:val="single" w:sz="4" w:space="0" w:color="808080" w:themeColor="background1" w:themeShade="80"/>
            </w:tcBorders>
          </w:tcPr>
          <w:p w14:paraId="43D01FB6" w14:textId="05CF1ABB" w:rsidR="00817E3C" w:rsidRPr="009B5492" w:rsidRDefault="00594805" w:rsidP="00930AB8">
            <w:pPr>
              <w:spacing w:before="40" w:after="40" w:line="276" w:lineRule="auto"/>
              <w:ind w:right="1026"/>
              <w:jc w:val="right"/>
              <w:rPr>
                <w:rFonts w:cs="Arial"/>
                <w:sz w:val="18"/>
                <w:lang w:val="en-GB"/>
              </w:rPr>
            </w:pPr>
            <w:r w:rsidRPr="009B5492">
              <w:rPr>
                <w:rFonts w:cs="Arial"/>
                <w:sz w:val="18"/>
                <w:lang w:val="en-GB"/>
              </w:rPr>
              <w:t>15.0</w:t>
            </w:r>
          </w:p>
        </w:tc>
      </w:tr>
      <w:tr w:rsidR="009B5492" w:rsidRPr="009B5492" w14:paraId="2EEA15AB" w14:textId="77777777" w:rsidTr="0035573B">
        <w:tc>
          <w:tcPr>
            <w:tcW w:w="2552" w:type="dxa"/>
            <w:tcBorders>
              <w:top w:val="single" w:sz="4" w:space="0" w:color="808080" w:themeColor="background1" w:themeShade="80"/>
              <w:bottom w:val="single" w:sz="4" w:space="0" w:color="808080" w:themeColor="background1" w:themeShade="80"/>
            </w:tcBorders>
          </w:tcPr>
          <w:p w14:paraId="7211F50A" w14:textId="77777777" w:rsidR="00817E3C" w:rsidRPr="009B5492" w:rsidRDefault="00817E3C" w:rsidP="00930AB8">
            <w:pPr>
              <w:spacing w:before="40" w:after="40" w:line="276" w:lineRule="auto"/>
              <w:rPr>
                <w:rFonts w:cs="Arial"/>
                <w:sz w:val="18"/>
                <w:lang w:val="en-GB"/>
              </w:rPr>
            </w:pPr>
            <w:r w:rsidRPr="009B5492">
              <w:rPr>
                <w:rFonts w:cs="Arial"/>
                <w:sz w:val="18"/>
                <w:lang w:val="en-GB"/>
              </w:rPr>
              <w:t>Cal 7</w:t>
            </w:r>
          </w:p>
        </w:tc>
        <w:tc>
          <w:tcPr>
            <w:tcW w:w="2552" w:type="dxa"/>
            <w:tcBorders>
              <w:top w:val="single" w:sz="4" w:space="0" w:color="808080" w:themeColor="background1" w:themeShade="80"/>
              <w:bottom w:val="single" w:sz="4" w:space="0" w:color="808080" w:themeColor="background1" w:themeShade="80"/>
            </w:tcBorders>
          </w:tcPr>
          <w:p w14:paraId="35F263C4" w14:textId="75412E8E" w:rsidR="00817E3C" w:rsidRPr="009B5492" w:rsidRDefault="00594805" w:rsidP="00930AB8">
            <w:pPr>
              <w:spacing w:before="40" w:after="40" w:line="276" w:lineRule="auto"/>
              <w:ind w:right="1026"/>
              <w:jc w:val="right"/>
              <w:rPr>
                <w:rFonts w:cs="Arial"/>
                <w:sz w:val="18"/>
                <w:lang w:val="en-GB"/>
              </w:rPr>
            </w:pPr>
            <w:r w:rsidRPr="009B5492">
              <w:rPr>
                <w:rFonts w:cs="Arial"/>
                <w:sz w:val="18"/>
                <w:lang w:val="en-GB"/>
              </w:rPr>
              <w:t>24.0</w:t>
            </w:r>
          </w:p>
        </w:tc>
      </w:tr>
      <w:tr w:rsidR="00A838F8" w:rsidRPr="009B5492" w14:paraId="4A6B7C71" w14:textId="77777777" w:rsidTr="0035573B">
        <w:tc>
          <w:tcPr>
            <w:tcW w:w="2552" w:type="dxa"/>
            <w:tcBorders>
              <w:top w:val="single" w:sz="4" w:space="0" w:color="808080" w:themeColor="background1" w:themeShade="80"/>
            </w:tcBorders>
          </w:tcPr>
          <w:p w14:paraId="654E1530" w14:textId="77777777" w:rsidR="00817E3C" w:rsidRPr="009B5492" w:rsidRDefault="00817E3C" w:rsidP="00930AB8">
            <w:pPr>
              <w:spacing w:before="40" w:after="40" w:line="276" w:lineRule="auto"/>
              <w:rPr>
                <w:rFonts w:cs="Arial"/>
                <w:sz w:val="18"/>
                <w:lang w:val="en-GB"/>
              </w:rPr>
            </w:pPr>
            <w:r w:rsidRPr="009B5492">
              <w:rPr>
                <w:rFonts w:cs="Arial"/>
                <w:sz w:val="18"/>
                <w:lang w:val="en-GB"/>
              </w:rPr>
              <w:t>Cal 8</w:t>
            </w:r>
          </w:p>
        </w:tc>
        <w:tc>
          <w:tcPr>
            <w:tcW w:w="2552" w:type="dxa"/>
            <w:tcBorders>
              <w:top w:val="single" w:sz="4" w:space="0" w:color="808080" w:themeColor="background1" w:themeShade="80"/>
            </w:tcBorders>
          </w:tcPr>
          <w:p w14:paraId="7F8FCAFE" w14:textId="60A3E762" w:rsidR="00817E3C" w:rsidRPr="009B5492" w:rsidRDefault="00594805" w:rsidP="00930AB8">
            <w:pPr>
              <w:spacing w:before="40" w:after="40" w:line="276" w:lineRule="auto"/>
              <w:ind w:right="1026"/>
              <w:jc w:val="right"/>
              <w:rPr>
                <w:rFonts w:cs="Arial"/>
                <w:sz w:val="18"/>
                <w:lang w:val="en-GB"/>
              </w:rPr>
            </w:pPr>
            <w:r w:rsidRPr="009B5492">
              <w:rPr>
                <w:rFonts w:cs="Arial"/>
                <w:sz w:val="18"/>
                <w:lang w:val="en-GB"/>
              </w:rPr>
              <w:t>36.0</w:t>
            </w:r>
          </w:p>
        </w:tc>
      </w:tr>
    </w:tbl>
    <w:p w14:paraId="31DF73B4" w14:textId="5C3F9FB9" w:rsidR="00A52FBF" w:rsidRPr="009B5492" w:rsidRDefault="00A52FBF" w:rsidP="00930AB8">
      <w:pPr>
        <w:spacing w:line="480" w:lineRule="auto"/>
        <w:rPr>
          <w:rFonts w:cs="Arial"/>
          <w:sz w:val="22"/>
          <w:szCs w:val="24"/>
          <w:lang w:val="en-GB"/>
        </w:rPr>
      </w:pPr>
    </w:p>
    <w:p w14:paraId="0FDF676F" w14:textId="05566714" w:rsidR="00DE62D7" w:rsidRPr="009B5492" w:rsidRDefault="00DE62D7" w:rsidP="00930AB8">
      <w:pPr>
        <w:spacing w:line="480" w:lineRule="auto"/>
        <w:rPr>
          <w:rFonts w:cs="Arial"/>
          <w:sz w:val="22"/>
          <w:szCs w:val="24"/>
          <w:lang w:val="en-GB"/>
        </w:rPr>
      </w:pPr>
      <w:bookmarkStart w:id="117" w:name="_Hlk79760710"/>
      <w:r w:rsidRPr="009B5492">
        <w:rPr>
          <w:rFonts w:cs="Arial"/>
          <w:b/>
          <w:sz w:val="22"/>
          <w:szCs w:val="24"/>
          <w:lang w:val="en-GB"/>
        </w:rPr>
        <w:t>Note:</w:t>
      </w:r>
      <w:r w:rsidRPr="009B5492">
        <w:rPr>
          <w:rFonts w:cs="Arial"/>
          <w:sz w:val="22"/>
          <w:szCs w:val="24"/>
          <w:lang w:val="en-GB"/>
        </w:rPr>
        <w:t xml:space="preserve"> The nominal concentrations of calibrator samples are entered into the instrument software with five significant figures.</w:t>
      </w:r>
      <w:bookmarkEnd w:id="117"/>
    </w:p>
    <w:p w14:paraId="04BDB363" w14:textId="77777777" w:rsidR="00DE62D7" w:rsidRPr="009B5492" w:rsidRDefault="00DE62D7" w:rsidP="00930AB8">
      <w:pPr>
        <w:spacing w:line="480" w:lineRule="auto"/>
        <w:rPr>
          <w:rFonts w:cs="Arial"/>
          <w:sz w:val="22"/>
          <w:szCs w:val="24"/>
          <w:lang w:val="en-GB"/>
        </w:rPr>
      </w:pPr>
    </w:p>
    <w:p w14:paraId="2D50841F" w14:textId="5384AADB" w:rsidR="00291B06" w:rsidRPr="009B5492" w:rsidRDefault="00BC6549" w:rsidP="00A838F8">
      <w:pPr>
        <w:pStyle w:val="s2"/>
        <w:rPr>
          <w:sz w:val="22"/>
        </w:rPr>
      </w:pPr>
      <w:bookmarkStart w:id="118" w:name="_Toc387065875"/>
      <w:bookmarkStart w:id="119" w:name="_Toc1070241622"/>
      <w:bookmarkStart w:id="120" w:name="_Toc907387574"/>
      <w:bookmarkStart w:id="121" w:name="_Toc120439551"/>
      <w:r w:rsidRPr="009B5492">
        <w:rPr>
          <w:sz w:val="22"/>
        </w:rPr>
        <w:t xml:space="preserve">Control </w:t>
      </w:r>
      <w:r w:rsidR="004B7ED8" w:rsidRPr="009B5492">
        <w:rPr>
          <w:sz w:val="22"/>
        </w:rPr>
        <w:t>samples</w:t>
      </w:r>
      <w:bookmarkEnd w:id="118"/>
      <w:bookmarkEnd w:id="119"/>
      <w:bookmarkEnd w:id="120"/>
      <w:bookmarkEnd w:id="121"/>
    </w:p>
    <w:p w14:paraId="10A37DDB" w14:textId="09DA3BDB" w:rsidR="00F17982" w:rsidRPr="009B5492" w:rsidRDefault="00D54A25" w:rsidP="00930AB8">
      <w:pPr>
        <w:pStyle w:val="QMStandardtext"/>
        <w:spacing w:line="480" w:lineRule="auto"/>
        <w:rPr>
          <w:sz w:val="22"/>
          <w:szCs w:val="24"/>
          <w:lang w:val="en-GB"/>
        </w:rPr>
      </w:pPr>
      <w:bookmarkStart w:id="122" w:name="_Hlk52523631"/>
      <w:r w:rsidRPr="009B5492">
        <w:rPr>
          <w:sz w:val="22"/>
          <w:szCs w:val="24"/>
          <w:lang w:val="en-GB"/>
        </w:rPr>
        <w:t>Quality Control (</w:t>
      </w:r>
      <w:r w:rsidR="00F17982" w:rsidRPr="009B5492">
        <w:rPr>
          <w:sz w:val="22"/>
          <w:szCs w:val="24"/>
          <w:lang w:val="en-GB"/>
        </w:rPr>
        <w:t>QC</w:t>
      </w:r>
      <w:r w:rsidRPr="009B5492">
        <w:rPr>
          <w:sz w:val="22"/>
          <w:szCs w:val="24"/>
          <w:lang w:val="en-GB"/>
        </w:rPr>
        <w:t>)</w:t>
      </w:r>
      <w:r w:rsidR="00F17982" w:rsidRPr="009B5492">
        <w:rPr>
          <w:sz w:val="22"/>
          <w:szCs w:val="24"/>
          <w:lang w:val="en-GB"/>
        </w:rPr>
        <w:t xml:space="preserve"> stock / working solutions and spike solutions are prepared in volumetric flasks. Glass </w:t>
      </w:r>
      <w:r w:rsidR="004C4455" w:rsidRPr="009B5492">
        <w:rPr>
          <w:sz w:val="22"/>
          <w:szCs w:val="24"/>
          <w:lang w:val="en-GB"/>
        </w:rPr>
        <w:t>P</w:t>
      </w:r>
      <w:r w:rsidR="00F17982" w:rsidRPr="009B5492">
        <w:rPr>
          <w:sz w:val="22"/>
          <w:szCs w:val="24"/>
          <w:lang w:val="en-GB"/>
        </w:rPr>
        <w:t xml:space="preserve">asteur pipettes should be used for adding solvent to the flask. Weigh </w:t>
      </w:r>
      <w:r w:rsidR="00594805" w:rsidRPr="009B5492">
        <w:rPr>
          <w:sz w:val="22"/>
          <w:szCs w:val="24"/>
          <w:lang w:val="en-GB"/>
        </w:rPr>
        <w:t>t</w:t>
      </w:r>
      <w:r w:rsidR="001C4942" w:rsidRPr="009B5492">
        <w:rPr>
          <w:sz w:val="22"/>
          <w:szCs w:val="24"/>
          <w:lang w:val="en-GB"/>
        </w:rPr>
        <w:t>opiramate</w:t>
      </w:r>
      <w:r w:rsidR="00F17982" w:rsidRPr="009B5492">
        <w:rPr>
          <w:sz w:val="22"/>
          <w:szCs w:val="24"/>
          <w:lang w:val="en-GB"/>
        </w:rPr>
        <w:t xml:space="preserve"> substance </w:t>
      </w:r>
      <w:r w:rsidR="00477F2D" w:rsidRPr="009B5492">
        <w:rPr>
          <w:sz w:val="22"/>
          <w:szCs w:val="24"/>
          <w:lang w:val="en-GB"/>
        </w:rPr>
        <w:t xml:space="preserve">in disposable weighing boats </w:t>
      </w:r>
      <w:r w:rsidR="00F17982" w:rsidRPr="009B5492">
        <w:rPr>
          <w:sz w:val="22"/>
          <w:szCs w:val="24"/>
          <w:lang w:val="en-GB"/>
        </w:rPr>
        <w:t>on a microbalance.</w:t>
      </w:r>
    </w:p>
    <w:bookmarkEnd w:id="122"/>
    <w:p w14:paraId="12DC5297" w14:textId="7F0F3F7D" w:rsidR="00F17982" w:rsidRPr="009B5492" w:rsidRDefault="00F17982" w:rsidP="00930AB8">
      <w:pPr>
        <w:spacing w:line="480" w:lineRule="auto"/>
        <w:rPr>
          <w:rFonts w:eastAsiaTheme="minorHAnsi" w:cs="Arial"/>
          <w:sz w:val="22"/>
          <w:szCs w:val="24"/>
          <w:lang w:val="en-US" w:eastAsia="en-US"/>
        </w:rPr>
      </w:pPr>
      <w:r w:rsidRPr="009B5492">
        <w:rPr>
          <w:rFonts w:cs="Arial"/>
          <w:b/>
          <w:sz w:val="22"/>
          <w:szCs w:val="24"/>
          <w:lang w:val="en-GB"/>
        </w:rPr>
        <w:t>Note:</w:t>
      </w:r>
      <w:r w:rsidRPr="009B5492">
        <w:rPr>
          <w:rFonts w:cs="Arial"/>
          <w:sz w:val="22"/>
          <w:szCs w:val="24"/>
          <w:lang w:val="en-GB"/>
        </w:rPr>
        <w:t xml:space="preserve"> </w:t>
      </w:r>
      <w:r w:rsidR="0029529B" w:rsidRPr="009B5492">
        <w:rPr>
          <w:rFonts w:eastAsiaTheme="minorHAnsi" w:cs="Arial"/>
          <w:sz w:val="22"/>
          <w:szCs w:val="24"/>
          <w:lang w:val="en-US" w:eastAsia="en-US"/>
        </w:rPr>
        <w:t>Final quality control concentrations are allowed to vary for a maximum of ± 10% from the target value. Purity has to be either included by weighing more in order to achieve the target concentration, or by multiplying the weighed amount with the purity factor. Final concentrations in matrix have to be adjusted.</w:t>
      </w:r>
    </w:p>
    <w:p w14:paraId="0703A283" w14:textId="2A0584A7" w:rsidR="00806C2E" w:rsidRPr="009B5492" w:rsidRDefault="00806C2E">
      <w:pPr>
        <w:spacing w:before="0" w:after="200"/>
        <w:jc w:val="left"/>
        <w:rPr>
          <w:rFonts w:cs="Arial"/>
          <w:sz w:val="22"/>
          <w:szCs w:val="24"/>
          <w:lang w:val="en-GB"/>
        </w:rPr>
      </w:pPr>
      <w:r w:rsidRPr="009B5492">
        <w:rPr>
          <w:rFonts w:cs="Arial"/>
          <w:sz w:val="22"/>
          <w:szCs w:val="24"/>
          <w:lang w:val="en-GB"/>
        </w:rPr>
        <w:br w:type="page"/>
      </w:r>
    </w:p>
    <w:p w14:paraId="607E2AB3" w14:textId="41388A5A" w:rsidR="00BC6549" w:rsidRPr="009B5492" w:rsidRDefault="00116DA1" w:rsidP="00A838F8">
      <w:pPr>
        <w:pStyle w:val="s3"/>
        <w:rPr>
          <w:sz w:val="22"/>
        </w:rPr>
      </w:pPr>
      <w:bookmarkStart w:id="123" w:name="_Toc776136105"/>
      <w:bookmarkStart w:id="124" w:name="_Toc2135616098"/>
      <w:bookmarkStart w:id="125" w:name="_Toc501643735"/>
      <w:bookmarkStart w:id="126" w:name="_Toc120439552"/>
      <w:r w:rsidRPr="009B5492">
        <w:rPr>
          <w:sz w:val="22"/>
        </w:rPr>
        <w:lastRenderedPageBreak/>
        <w:t>4.4.1</w:t>
      </w:r>
      <w:r w:rsidRPr="009B5492">
        <w:rPr>
          <w:sz w:val="22"/>
        </w:rPr>
        <w:tab/>
      </w:r>
      <w:r w:rsidR="00BC6549" w:rsidRPr="009B5492">
        <w:rPr>
          <w:sz w:val="22"/>
        </w:rPr>
        <w:t xml:space="preserve">QC </w:t>
      </w:r>
      <w:r w:rsidR="004B7ED8" w:rsidRPr="009B5492">
        <w:rPr>
          <w:sz w:val="22"/>
        </w:rPr>
        <w:t>stock solutions</w:t>
      </w:r>
      <w:bookmarkEnd w:id="123"/>
      <w:bookmarkEnd w:id="124"/>
      <w:bookmarkEnd w:id="125"/>
      <w:bookmarkEnd w:id="126"/>
    </w:p>
    <w:p w14:paraId="1EE21644" w14:textId="5F547849" w:rsidR="00BC6549" w:rsidRPr="009B5492" w:rsidRDefault="001F3F82" w:rsidP="00930AB8">
      <w:pPr>
        <w:spacing w:line="480" w:lineRule="auto"/>
        <w:rPr>
          <w:rFonts w:cs="Arial"/>
          <w:sz w:val="22"/>
          <w:szCs w:val="24"/>
          <w:lang w:val="en-GB"/>
        </w:rPr>
      </w:pPr>
      <w:r w:rsidRPr="009B5492">
        <w:rPr>
          <w:rFonts w:cs="Arial"/>
          <w:sz w:val="22"/>
          <w:szCs w:val="24"/>
          <w:lang w:val="en-GB"/>
        </w:rPr>
        <w:t xml:space="preserve">Prepare one </w:t>
      </w:r>
      <w:r w:rsidR="00BC6549" w:rsidRPr="009B5492">
        <w:rPr>
          <w:rFonts w:cs="Arial"/>
          <w:sz w:val="22"/>
          <w:szCs w:val="24"/>
          <w:lang w:val="en-GB"/>
        </w:rPr>
        <w:t>QC stock solution.</w:t>
      </w:r>
    </w:p>
    <w:tbl>
      <w:tblPr>
        <w:tblStyle w:val="TabellemithellemGitternetz"/>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2268"/>
      </w:tblGrid>
      <w:tr w:rsidR="009B5492" w:rsidRPr="009B5492" w14:paraId="774A4C2D" w14:textId="77777777" w:rsidTr="00B8196A">
        <w:tc>
          <w:tcPr>
            <w:tcW w:w="3402" w:type="dxa"/>
            <w:tcBorders>
              <w:top w:val="single" w:sz="4" w:space="0" w:color="auto"/>
              <w:bottom w:val="single" w:sz="4" w:space="0" w:color="auto"/>
            </w:tcBorders>
          </w:tcPr>
          <w:p w14:paraId="627CE579" w14:textId="77777777" w:rsidR="00BC6549" w:rsidRPr="009B5492" w:rsidRDefault="00BC6549" w:rsidP="00930AB8">
            <w:pPr>
              <w:spacing w:before="40" w:after="40" w:line="276" w:lineRule="auto"/>
              <w:rPr>
                <w:rFonts w:cs="Arial"/>
                <w:b/>
                <w:sz w:val="18"/>
                <w:lang w:val="en-GB"/>
              </w:rPr>
            </w:pPr>
            <w:r w:rsidRPr="009B5492">
              <w:rPr>
                <w:rFonts w:cs="Arial"/>
                <w:b/>
                <w:sz w:val="18"/>
                <w:lang w:val="en-GB"/>
              </w:rPr>
              <w:t>Material</w:t>
            </w:r>
          </w:p>
        </w:tc>
        <w:tc>
          <w:tcPr>
            <w:tcW w:w="2268" w:type="dxa"/>
            <w:tcBorders>
              <w:top w:val="single" w:sz="4" w:space="0" w:color="auto"/>
              <w:bottom w:val="single" w:sz="4" w:space="0" w:color="auto"/>
            </w:tcBorders>
          </w:tcPr>
          <w:p w14:paraId="6C7C4AB1" w14:textId="77777777" w:rsidR="00BC6549" w:rsidRPr="009B5492" w:rsidRDefault="00BC6549" w:rsidP="00930AB8">
            <w:pPr>
              <w:spacing w:before="40" w:after="40" w:line="276" w:lineRule="auto"/>
              <w:rPr>
                <w:rFonts w:cs="Arial"/>
                <w:b/>
                <w:sz w:val="18"/>
                <w:lang w:val="en-GB"/>
              </w:rPr>
            </w:pPr>
            <w:r w:rsidRPr="009B5492">
              <w:rPr>
                <w:rFonts w:cs="Arial"/>
                <w:b/>
                <w:sz w:val="18"/>
                <w:lang w:val="en-GB"/>
              </w:rPr>
              <w:t>Target</w:t>
            </w:r>
          </w:p>
        </w:tc>
      </w:tr>
      <w:tr w:rsidR="009B5492" w:rsidRPr="009B5492" w14:paraId="0A33EB50" w14:textId="77777777" w:rsidTr="00B8196A">
        <w:tc>
          <w:tcPr>
            <w:tcW w:w="3402" w:type="dxa"/>
            <w:tcBorders>
              <w:top w:val="single" w:sz="4" w:space="0" w:color="auto"/>
            </w:tcBorders>
          </w:tcPr>
          <w:p w14:paraId="78595F7E" w14:textId="3AF2D8AF" w:rsidR="00BC6549" w:rsidRPr="009B5492" w:rsidRDefault="001C4942" w:rsidP="00930AB8">
            <w:pPr>
              <w:spacing w:before="40" w:after="40" w:line="276" w:lineRule="auto"/>
              <w:rPr>
                <w:rFonts w:cs="Arial"/>
                <w:sz w:val="18"/>
                <w:lang w:val="en-GB"/>
              </w:rPr>
            </w:pPr>
            <w:r w:rsidRPr="009B5492">
              <w:rPr>
                <w:rFonts w:cs="Arial"/>
                <w:sz w:val="18"/>
                <w:lang w:val="en-GB"/>
              </w:rPr>
              <w:t>Topiramate</w:t>
            </w:r>
          </w:p>
        </w:tc>
        <w:tc>
          <w:tcPr>
            <w:tcW w:w="2268" w:type="dxa"/>
            <w:tcBorders>
              <w:top w:val="single" w:sz="4" w:space="0" w:color="auto"/>
            </w:tcBorders>
          </w:tcPr>
          <w:p w14:paraId="17B15C70" w14:textId="6B23EF91" w:rsidR="00BC6549" w:rsidRPr="009B5492" w:rsidRDefault="00BC6549" w:rsidP="00930AB8">
            <w:pPr>
              <w:spacing w:before="40" w:after="40" w:line="276" w:lineRule="auto"/>
              <w:rPr>
                <w:rFonts w:cs="Arial"/>
                <w:sz w:val="18"/>
                <w:lang w:val="en-GB"/>
              </w:rPr>
            </w:pPr>
            <w:r w:rsidRPr="009B5492">
              <w:rPr>
                <w:rFonts w:cs="Arial"/>
                <w:sz w:val="18"/>
                <w:lang w:val="en-GB"/>
              </w:rPr>
              <w:t xml:space="preserve">approx. </w:t>
            </w:r>
            <w:r w:rsidR="00594805" w:rsidRPr="009B5492">
              <w:rPr>
                <w:rFonts w:cs="Arial"/>
                <w:sz w:val="18"/>
                <w:lang w:val="en-GB"/>
              </w:rPr>
              <w:t>20</w:t>
            </w:r>
            <w:r w:rsidRPr="009B5492">
              <w:rPr>
                <w:rFonts w:cs="Arial"/>
                <w:sz w:val="18"/>
                <w:lang w:val="en-GB"/>
              </w:rPr>
              <w:t xml:space="preserve"> mg</w:t>
            </w:r>
          </w:p>
        </w:tc>
      </w:tr>
      <w:tr w:rsidR="00A838F8" w:rsidRPr="009B5492" w14:paraId="73B4BCEF" w14:textId="77777777" w:rsidTr="00B8196A">
        <w:tc>
          <w:tcPr>
            <w:tcW w:w="3402" w:type="dxa"/>
          </w:tcPr>
          <w:p w14:paraId="04D71F80" w14:textId="32AA8F0C" w:rsidR="00A64D03" w:rsidRPr="009B5492" w:rsidRDefault="00A64D03" w:rsidP="00930AB8">
            <w:pPr>
              <w:spacing w:before="40" w:after="40" w:line="276" w:lineRule="auto"/>
              <w:rPr>
                <w:rFonts w:cs="Arial"/>
                <w:sz w:val="18"/>
                <w:lang w:val="en-GB"/>
              </w:rPr>
            </w:pPr>
            <w:r w:rsidRPr="009B5492">
              <w:rPr>
                <w:rFonts w:cs="Arial"/>
                <w:sz w:val="18"/>
                <w:lang w:val="en-GB"/>
              </w:rPr>
              <w:t>DMSO</w:t>
            </w:r>
          </w:p>
        </w:tc>
        <w:tc>
          <w:tcPr>
            <w:tcW w:w="2268" w:type="dxa"/>
          </w:tcPr>
          <w:p w14:paraId="4BE03742" w14:textId="49E87052" w:rsidR="00A64D03" w:rsidRPr="009B5492" w:rsidRDefault="00A64D03" w:rsidP="00930AB8">
            <w:pPr>
              <w:spacing w:before="40" w:after="40" w:line="276" w:lineRule="auto"/>
              <w:rPr>
                <w:rFonts w:cs="Arial"/>
                <w:sz w:val="18"/>
                <w:lang w:val="en-GB"/>
              </w:rPr>
            </w:pPr>
            <w:r w:rsidRPr="009B5492">
              <w:rPr>
                <w:rFonts w:cs="Arial"/>
                <w:sz w:val="18"/>
                <w:lang w:val="en-GB"/>
              </w:rPr>
              <w:t xml:space="preserve">approx. </w:t>
            </w:r>
            <w:r w:rsidR="00594805" w:rsidRPr="009B5492">
              <w:rPr>
                <w:rFonts w:cs="Arial"/>
                <w:sz w:val="18"/>
                <w:lang w:val="en-GB"/>
              </w:rPr>
              <w:t>5</w:t>
            </w:r>
            <w:r w:rsidRPr="009B5492">
              <w:rPr>
                <w:rFonts w:cs="Arial"/>
                <w:sz w:val="18"/>
                <w:lang w:val="en-GB"/>
              </w:rPr>
              <w:t xml:space="preserve"> mL</w:t>
            </w:r>
          </w:p>
        </w:tc>
      </w:tr>
    </w:tbl>
    <w:p w14:paraId="77C1147B" w14:textId="1307A128" w:rsidR="00BC6549" w:rsidRPr="009B5492" w:rsidRDefault="00BC6549" w:rsidP="00930AB8">
      <w:pPr>
        <w:spacing w:line="480" w:lineRule="auto"/>
        <w:rPr>
          <w:rFonts w:cs="Arial"/>
          <w:sz w:val="22"/>
          <w:szCs w:val="24"/>
          <w:lang w:val="en-GB"/>
        </w:rPr>
      </w:pPr>
    </w:p>
    <w:p w14:paraId="6CCD06FA" w14:textId="2841B7CE" w:rsidR="003B75CE" w:rsidRPr="009B5492" w:rsidRDefault="003B75CE" w:rsidP="00930AB8">
      <w:pPr>
        <w:spacing w:line="480" w:lineRule="auto"/>
        <w:rPr>
          <w:rFonts w:cs="Arial"/>
          <w:sz w:val="22"/>
          <w:szCs w:val="24"/>
          <w:lang w:val="en-GB"/>
        </w:rPr>
      </w:pPr>
      <w:bookmarkStart w:id="127" w:name="_Hlk65245072"/>
      <w:r w:rsidRPr="009B5492">
        <w:rPr>
          <w:rFonts w:cs="Arial"/>
          <w:sz w:val="22"/>
          <w:szCs w:val="24"/>
          <w:lang w:val="en-GB"/>
        </w:rPr>
        <w:t xml:space="preserve">Place an aluminium weighing dish on the balance (optional) and tare. More than one weighing boat may be necessary for weighing </w:t>
      </w:r>
      <w:r w:rsidR="00594805" w:rsidRPr="009B5492">
        <w:rPr>
          <w:rFonts w:cs="Arial"/>
          <w:sz w:val="22"/>
          <w:szCs w:val="24"/>
          <w:lang w:val="en-GB"/>
        </w:rPr>
        <w:t>t</w:t>
      </w:r>
      <w:r w:rsidR="001C4942" w:rsidRPr="009B5492">
        <w:rPr>
          <w:rFonts w:cs="Arial"/>
          <w:sz w:val="22"/>
          <w:szCs w:val="24"/>
          <w:lang w:val="en-GB"/>
        </w:rPr>
        <w:t>opiramate</w:t>
      </w:r>
      <w:r w:rsidRPr="009B5492">
        <w:rPr>
          <w:rFonts w:cs="Arial"/>
          <w:sz w:val="22"/>
          <w:szCs w:val="24"/>
          <w:lang w:val="en-GB"/>
        </w:rPr>
        <w:t xml:space="preserve"> substance. Place the weighing boat(s) on the aluminium dish/directly on the balance and determine the weight of the boat(s). Tare the balance before adding the substance.</w:t>
      </w:r>
    </w:p>
    <w:bookmarkEnd w:id="127"/>
    <w:p w14:paraId="74F91781" w14:textId="77777777" w:rsidR="003B75CE" w:rsidRPr="009B5492" w:rsidRDefault="003B75CE" w:rsidP="00930AB8">
      <w:pPr>
        <w:spacing w:line="480" w:lineRule="auto"/>
        <w:rPr>
          <w:rFonts w:cs="Arial"/>
          <w:sz w:val="22"/>
          <w:szCs w:val="24"/>
          <w:lang w:val="en-GB"/>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053"/>
      </w:tblGrid>
      <w:tr w:rsidR="009B5492" w:rsidRPr="009B5492" w14:paraId="61FDA470" w14:textId="77777777" w:rsidTr="00EB4068">
        <w:tc>
          <w:tcPr>
            <w:tcW w:w="2127" w:type="dxa"/>
          </w:tcPr>
          <w:p w14:paraId="453BB608" w14:textId="104D9A10" w:rsidR="00BC6549" w:rsidRPr="009B5492" w:rsidRDefault="00BC6549" w:rsidP="00930AB8">
            <w:pPr>
              <w:spacing w:line="480" w:lineRule="auto"/>
              <w:jc w:val="left"/>
              <w:rPr>
                <w:rFonts w:cs="Arial"/>
                <w:b/>
                <w:sz w:val="18"/>
                <w:lang w:val="en-GB"/>
              </w:rPr>
            </w:pPr>
            <w:r w:rsidRPr="009B5492">
              <w:rPr>
                <w:rFonts w:cs="Arial"/>
                <w:b/>
                <w:sz w:val="18"/>
                <w:lang w:val="en-GB"/>
              </w:rPr>
              <w:t>QC Stock solution:</w:t>
            </w:r>
          </w:p>
        </w:tc>
        <w:tc>
          <w:tcPr>
            <w:tcW w:w="7053" w:type="dxa"/>
          </w:tcPr>
          <w:p w14:paraId="1EC33AC8" w14:textId="1F544B69" w:rsidR="00BC6549" w:rsidRPr="009B5492" w:rsidRDefault="00BC6549" w:rsidP="00930AB8">
            <w:pPr>
              <w:spacing w:line="480" w:lineRule="auto"/>
              <w:rPr>
                <w:rFonts w:cs="Arial"/>
                <w:sz w:val="18"/>
                <w:lang w:val="en-GB"/>
              </w:rPr>
            </w:pPr>
            <w:r w:rsidRPr="009B5492">
              <w:rPr>
                <w:rFonts w:cs="Arial"/>
                <w:sz w:val="18"/>
                <w:lang w:val="en-GB"/>
              </w:rPr>
              <w:t xml:space="preserve">Weigh </w:t>
            </w:r>
            <w:r w:rsidR="00594805" w:rsidRPr="009B5492">
              <w:rPr>
                <w:rFonts w:cs="Arial"/>
                <w:sz w:val="18"/>
                <w:lang w:val="en-GB"/>
              </w:rPr>
              <w:t>20</w:t>
            </w:r>
            <w:r w:rsidRPr="009B5492">
              <w:rPr>
                <w:rFonts w:cs="Arial"/>
                <w:sz w:val="18"/>
                <w:lang w:val="en-GB"/>
              </w:rPr>
              <w:t xml:space="preserve"> ± </w:t>
            </w:r>
            <w:r w:rsidR="00594805" w:rsidRPr="009B5492">
              <w:rPr>
                <w:rFonts w:cs="Arial"/>
                <w:sz w:val="18"/>
                <w:lang w:val="en-GB"/>
              </w:rPr>
              <w:t>1</w:t>
            </w:r>
            <w:r w:rsidRPr="009B5492">
              <w:rPr>
                <w:rFonts w:cs="Arial"/>
                <w:sz w:val="18"/>
                <w:lang w:val="en-GB"/>
              </w:rPr>
              <w:t xml:space="preserve"> mg </w:t>
            </w:r>
            <w:r w:rsidR="00594805" w:rsidRPr="009B5492">
              <w:rPr>
                <w:rFonts w:cs="Arial"/>
                <w:sz w:val="18"/>
                <w:lang w:val="en-GB"/>
              </w:rPr>
              <w:t>t</w:t>
            </w:r>
            <w:r w:rsidR="001C4942" w:rsidRPr="009B5492">
              <w:rPr>
                <w:rFonts w:cs="Arial"/>
                <w:sz w:val="18"/>
                <w:lang w:val="en-GB"/>
              </w:rPr>
              <w:t>opiramate</w:t>
            </w:r>
            <w:r w:rsidRPr="009B5492">
              <w:rPr>
                <w:rFonts w:cs="Arial"/>
                <w:sz w:val="18"/>
                <w:lang w:val="en-GB"/>
              </w:rPr>
              <w:t xml:space="preserve"> in </w:t>
            </w:r>
            <w:r w:rsidR="003B75CE" w:rsidRPr="009B5492">
              <w:rPr>
                <w:rFonts w:cs="Arial"/>
                <w:sz w:val="18"/>
                <w:lang w:val="en-GB"/>
              </w:rPr>
              <w:t>the</w:t>
            </w:r>
            <w:r w:rsidRPr="009B5492">
              <w:rPr>
                <w:rFonts w:cs="Arial"/>
                <w:sz w:val="18"/>
                <w:lang w:val="en-GB"/>
              </w:rPr>
              <w:t xml:space="preserve"> disposable weighing boat</w:t>
            </w:r>
            <w:r w:rsidR="003B75CE" w:rsidRPr="009B5492">
              <w:rPr>
                <w:rFonts w:cs="Arial"/>
                <w:sz w:val="18"/>
                <w:lang w:val="en-GB"/>
              </w:rPr>
              <w:t>(s)</w:t>
            </w:r>
            <w:r w:rsidRPr="009B5492">
              <w:rPr>
                <w:rFonts w:cs="Arial"/>
                <w:sz w:val="18"/>
                <w:lang w:val="en-GB"/>
              </w:rPr>
              <w:t xml:space="preserve"> and transfer it to a </w:t>
            </w:r>
            <w:r w:rsidR="00594805" w:rsidRPr="009B5492">
              <w:rPr>
                <w:rFonts w:cs="Arial"/>
                <w:sz w:val="18"/>
                <w:lang w:val="en-GB"/>
              </w:rPr>
              <w:t>5 </w:t>
            </w:r>
            <w:r w:rsidRPr="009B5492">
              <w:rPr>
                <w:rFonts w:cs="Arial"/>
                <w:sz w:val="18"/>
                <w:lang w:val="en-GB"/>
              </w:rPr>
              <w:t xml:space="preserve">mL volumetric flask. Fill to the mark with </w:t>
            </w:r>
            <w:r w:rsidR="00D41AD4" w:rsidRPr="009B5492">
              <w:rPr>
                <w:rFonts w:cs="Arial"/>
                <w:sz w:val="18"/>
                <w:lang w:val="en-GB"/>
              </w:rPr>
              <w:t>DMSO</w:t>
            </w:r>
            <w:r w:rsidRPr="009B5492">
              <w:rPr>
                <w:rFonts w:cs="Arial"/>
                <w:sz w:val="18"/>
                <w:lang w:val="en-GB"/>
              </w:rPr>
              <w:t xml:space="preserve">. Make sure all analyte is completely dissolved before using the solution. </w:t>
            </w:r>
          </w:p>
          <w:p w14:paraId="42B2D762" w14:textId="0958D170" w:rsidR="00BC6549" w:rsidRPr="009B5492" w:rsidRDefault="00BC6549" w:rsidP="00930AB8">
            <w:pPr>
              <w:spacing w:line="480" w:lineRule="auto"/>
              <w:rPr>
                <w:rFonts w:cs="Arial"/>
                <w:sz w:val="18"/>
                <w:lang w:val="en-GB"/>
              </w:rPr>
            </w:pPr>
            <w:r w:rsidRPr="009B5492">
              <w:rPr>
                <w:rFonts w:cs="Arial"/>
                <w:sz w:val="18"/>
                <w:lang w:val="en-GB"/>
              </w:rPr>
              <w:t xml:space="preserve">c = </w:t>
            </w:r>
            <w:r w:rsidR="00594805" w:rsidRPr="009B5492">
              <w:rPr>
                <w:rFonts w:cs="Arial"/>
                <w:sz w:val="18"/>
                <w:lang w:val="en-GB"/>
              </w:rPr>
              <w:t>4.0</w:t>
            </w:r>
            <w:r w:rsidRPr="009B5492">
              <w:rPr>
                <w:rFonts w:cs="Arial"/>
                <w:sz w:val="18"/>
                <w:lang w:val="en-GB"/>
              </w:rPr>
              <w:t xml:space="preserve"> </w:t>
            </w:r>
            <w:r w:rsidR="00CD78CC" w:rsidRPr="009B5492">
              <w:rPr>
                <w:rFonts w:cs="Arial"/>
                <w:sz w:val="18"/>
                <w:lang w:val="en-GB"/>
              </w:rPr>
              <w:t>m</w:t>
            </w:r>
            <w:r w:rsidRPr="009B5492">
              <w:rPr>
                <w:rFonts w:cs="Arial"/>
                <w:sz w:val="18"/>
                <w:lang w:val="en-GB"/>
              </w:rPr>
              <w:t xml:space="preserve">g/mL (± </w:t>
            </w:r>
            <w:r w:rsidR="00594805" w:rsidRPr="009B5492">
              <w:rPr>
                <w:rFonts w:cs="Arial"/>
                <w:sz w:val="18"/>
                <w:lang w:val="en-GB"/>
              </w:rPr>
              <w:t>0.2</w:t>
            </w:r>
            <w:r w:rsidRPr="009B5492">
              <w:rPr>
                <w:rFonts w:cs="Arial"/>
                <w:sz w:val="18"/>
                <w:lang w:val="en-GB"/>
              </w:rPr>
              <w:t xml:space="preserve"> </w:t>
            </w:r>
            <w:r w:rsidR="00CD78CC" w:rsidRPr="009B5492">
              <w:rPr>
                <w:rFonts w:cs="Arial"/>
                <w:sz w:val="18"/>
                <w:lang w:val="en-GB"/>
              </w:rPr>
              <w:t>mg/mL</w:t>
            </w:r>
            <w:r w:rsidRPr="009B5492">
              <w:rPr>
                <w:rFonts w:cs="Arial"/>
                <w:sz w:val="18"/>
                <w:lang w:val="en-GB"/>
              </w:rPr>
              <w:t>)</w:t>
            </w:r>
          </w:p>
        </w:tc>
      </w:tr>
    </w:tbl>
    <w:p w14:paraId="4FBE2D9E" w14:textId="2D84FE92" w:rsidR="00BC6549" w:rsidRPr="009B5492" w:rsidRDefault="00F17982" w:rsidP="00930AB8">
      <w:pPr>
        <w:spacing w:line="480" w:lineRule="auto"/>
        <w:rPr>
          <w:rFonts w:cs="Arial"/>
          <w:sz w:val="22"/>
          <w:szCs w:val="24"/>
          <w:lang w:val="en-GB"/>
        </w:rPr>
      </w:pPr>
      <w:r w:rsidRPr="009B5492">
        <w:rPr>
          <w:rFonts w:cs="Arial"/>
          <w:sz w:val="22"/>
          <w:szCs w:val="24"/>
          <w:lang w:val="en-GB"/>
        </w:rPr>
        <w:t xml:space="preserve">Prepare the </w:t>
      </w:r>
      <w:r w:rsidR="00594805" w:rsidRPr="009B5492">
        <w:rPr>
          <w:rFonts w:cs="Arial"/>
          <w:sz w:val="22"/>
          <w:szCs w:val="24"/>
          <w:lang w:val="en-GB"/>
        </w:rPr>
        <w:t>t</w:t>
      </w:r>
      <w:r w:rsidR="001C4942" w:rsidRPr="009B5492">
        <w:rPr>
          <w:rFonts w:cs="Arial"/>
          <w:sz w:val="22"/>
          <w:szCs w:val="24"/>
          <w:lang w:val="en-GB"/>
        </w:rPr>
        <w:t>opiramate</w:t>
      </w:r>
      <w:r w:rsidRPr="009B5492">
        <w:rPr>
          <w:rFonts w:cs="Arial"/>
          <w:sz w:val="22"/>
          <w:szCs w:val="24"/>
          <w:lang w:val="en-GB"/>
        </w:rPr>
        <w:t xml:space="preserve"> QC stock solution freshly.</w:t>
      </w:r>
    </w:p>
    <w:p w14:paraId="4DE8E748" w14:textId="02CA74F0" w:rsidR="00BC6549" w:rsidRPr="009B5492" w:rsidRDefault="00116DA1" w:rsidP="00A838F8">
      <w:pPr>
        <w:pStyle w:val="s3"/>
        <w:rPr>
          <w:sz w:val="22"/>
        </w:rPr>
      </w:pPr>
      <w:bookmarkStart w:id="128" w:name="_Toc1731796420"/>
      <w:bookmarkStart w:id="129" w:name="_Toc51468202"/>
      <w:bookmarkStart w:id="130" w:name="_Toc555361482"/>
      <w:bookmarkStart w:id="131" w:name="_Toc120439553"/>
      <w:r w:rsidRPr="009B5492">
        <w:rPr>
          <w:sz w:val="22"/>
        </w:rPr>
        <w:t>4.4.2</w:t>
      </w:r>
      <w:r w:rsidRPr="009B5492">
        <w:rPr>
          <w:sz w:val="22"/>
        </w:rPr>
        <w:tab/>
      </w:r>
      <w:r w:rsidR="00A838F8" w:rsidRPr="009B5492">
        <w:rPr>
          <w:sz w:val="22"/>
        </w:rPr>
        <w:t>W</w:t>
      </w:r>
      <w:r w:rsidR="004B7ED8" w:rsidRPr="009B5492">
        <w:rPr>
          <w:sz w:val="22"/>
        </w:rPr>
        <w:t>orking solution</w:t>
      </w:r>
      <w:bookmarkEnd w:id="128"/>
      <w:bookmarkEnd w:id="129"/>
      <w:bookmarkEnd w:id="130"/>
      <w:bookmarkEnd w:id="131"/>
    </w:p>
    <w:tbl>
      <w:tblPr>
        <w:tblStyle w:val="TabellemithellemGitternetz"/>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2268"/>
      </w:tblGrid>
      <w:tr w:rsidR="009B5492" w:rsidRPr="009B5492" w14:paraId="3ADDE021" w14:textId="77777777" w:rsidTr="00B8196A">
        <w:tc>
          <w:tcPr>
            <w:tcW w:w="3402" w:type="dxa"/>
            <w:tcBorders>
              <w:top w:val="single" w:sz="4" w:space="0" w:color="auto"/>
              <w:bottom w:val="single" w:sz="4" w:space="0" w:color="auto"/>
            </w:tcBorders>
          </w:tcPr>
          <w:p w14:paraId="6B97877D" w14:textId="77777777" w:rsidR="00BC6549" w:rsidRPr="009B5492" w:rsidRDefault="00BC6549" w:rsidP="00930AB8">
            <w:pPr>
              <w:spacing w:before="40" w:after="40" w:line="276" w:lineRule="auto"/>
              <w:rPr>
                <w:rFonts w:cs="Arial"/>
                <w:b/>
                <w:sz w:val="18"/>
                <w:lang w:val="en-GB"/>
              </w:rPr>
            </w:pPr>
            <w:bookmarkStart w:id="132" w:name="_Hlk47340656"/>
            <w:r w:rsidRPr="009B5492">
              <w:rPr>
                <w:rFonts w:cs="Arial"/>
                <w:b/>
                <w:sz w:val="18"/>
                <w:lang w:val="en-GB"/>
              </w:rPr>
              <w:t>Material</w:t>
            </w:r>
          </w:p>
        </w:tc>
        <w:tc>
          <w:tcPr>
            <w:tcW w:w="2268" w:type="dxa"/>
            <w:tcBorders>
              <w:top w:val="single" w:sz="4" w:space="0" w:color="auto"/>
              <w:bottom w:val="single" w:sz="4" w:space="0" w:color="auto"/>
            </w:tcBorders>
          </w:tcPr>
          <w:p w14:paraId="2F35B7EE" w14:textId="77777777" w:rsidR="00BC6549" w:rsidRPr="009B5492" w:rsidRDefault="00BC6549" w:rsidP="00930AB8">
            <w:pPr>
              <w:spacing w:before="40" w:after="40" w:line="276" w:lineRule="auto"/>
              <w:rPr>
                <w:rFonts w:cs="Arial"/>
                <w:b/>
                <w:sz w:val="18"/>
                <w:lang w:val="en-GB"/>
              </w:rPr>
            </w:pPr>
            <w:r w:rsidRPr="009B5492">
              <w:rPr>
                <w:rFonts w:cs="Arial"/>
                <w:b/>
                <w:sz w:val="18"/>
                <w:lang w:val="en-GB"/>
              </w:rPr>
              <w:t>Target</w:t>
            </w:r>
          </w:p>
        </w:tc>
      </w:tr>
      <w:tr w:rsidR="009B5492" w:rsidRPr="009B5492" w14:paraId="186C0BD5" w14:textId="77777777" w:rsidTr="00B8196A">
        <w:tc>
          <w:tcPr>
            <w:tcW w:w="3402" w:type="dxa"/>
            <w:tcBorders>
              <w:top w:val="single" w:sz="4" w:space="0" w:color="auto"/>
            </w:tcBorders>
          </w:tcPr>
          <w:p w14:paraId="6CEC3471" w14:textId="706AEAF0" w:rsidR="00BC6549" w:rsidRPr="009B5492" w:rsidRDefault="00BC6549" w:rsidP="00930AB8">
            <w:pPr>
              <w:spacing w:before="40" w:after="40" w:line="276" w:lineRule="auto"/>
              <w:rPr>
                <w:rFonts w:cs="Arial"/>
                <w:sz w:val="18"/>
                <w:lang w:val="en-GB"/>
              </w:rPr>
            </w:pPr>
            <w:r w:rsidRPr="009B5492">
              <w:rPr>
                <w:rFonts w:cs="Arial"/>
                <w:sz w:val="18"/>
                <w:lang w:val="en-GB"/>
              </w:rPr>
              <w:t>QC stock solution</w:t>
            </w:r>
          </w:p>
        </w:tc>
        <w:tc>
          <w:tcPr>
            <w:tcW w:w="2268" w:type="dxa"/>
            <w:tcBorders>
              <w:top w:val="single" w:sz="4" w:space="0" w:color="auto"/>
            </w:tcBorders>
          </w:tcPr>
          <w:p w14:paraId="3CA4C6D1" w14:textId="1DD8AEBC" w:rsidR="00BC6549" w:rsidRPr="009B5492" w:rsidRDefault="00BC6549" w:rsidP="00930AB8">
            <w:pPr>
              <w:spacing w:before="40" w:after="40" w:line="276" w:lineRule="auto"/>
              <w:rPr>
                <w:rFonts w:cs="Arial"/>
                <w:sz w:val="18"/>
                <w:lang w:val="en-GB"/>
              </w:rPr>
            </w:pPr>
            <w:r w:rsidRPr="009B5492">
              <w:rPr>
                <w:rFonts w:cs="Arial"/>
                <w:sz w:val="18"/>
                <w:lang w:val="en-GB"/>
              </w:rPr>
              <w:t xml:space="preserve">approx. </w:t>
            </w:r>
            <w:r w:rsidR="00594805" w:rsidRPr="009B5492">
              <w:rPr>
                <w:rFonts w:cs="Arial"/>
                <w:sz w:val="18"/>
                <w:lang w:val="en-GB"/>
              </w:rPr>
              <w:t>1000</w:t>
            </w:r>
            <w:r w:rsidRPr="009B5492">
              <w:rPr>
                <w:rFonts w:cs="Arial"/>
                <w:sz w:val="18"/>
                <w:lang w:val="en-GB"/>
              </w:rPr>
              <w:t xml:space="preserve"> </w:t>
            </w:r>
            <w:r w:rsidR="00D10F20" w:rsidRPr="009B5492">
              <w:rPr>
                <w:rFonts w:cs="Arial"/>
                <w:sz w:val="18"/>
                <w:lang w:val="en-GB"/>
              </w:rPr>
              <w:t>µ</w:t>
            </w:r>
            <w:r w:rsidRPr="009B5492">
              <w:rPr>
                <w:rFonts w:cs="Arial"/>
                <w:sz w:val="18"/>
                <w:lang w:val="en-GB"/>
              </w:rPr>
              <w:t>L</w:t>
            </w:r>
          </w:p>
        </w:tc>
      </w:tr>
      <w:tr w:rsidR="00A838F8" w:rsidRPr="009B5492" w14:paraId="09112FA9" w14:textId="77777777" w:rsidTr="00B8196A">
        <w:tc>
          <w:tcPr>
            <w:tcW w:w="3402" w:type="dxa"/>
          </w:tcPr>
          <w:p w14:paraId="3896B915" w14:textId="6226E202" w:rsidR="00A64D03" w:rsidRPr="009B5492" w:rsidRDefault="00A64D03" w:rsidP="00930AB8">
            <w:pPr>
              <w:spacing w:before="40" w:after="40" w:line="276" w:lineRule="auto"/>
              <w:rPr>
                <w:rFonts w:cs="Arial"/>
                <w:sz w:val="18"/>
                <w:lang w:val="en-GB"/>
              </w:rPr>
            </w:pPr>
            <w:r w:rsidRPr="009B5492">
              <w:rPr>
                <w:rFonts w:cs="Arial"/>
                <w:sz w:val="18"/>
                <w:lang w:val="en-GB"/>
              </w:rPr>
              <w:t>DMSO</w:t>
            </w:r>
          </w:p>
        </w:tc>
        <w:tc>
          <w:tcPr>
            <w:tcW w:w="2268" w:type="dxa"/>
          </w:tcPr>
          <w:p w14:paraId="094722DD" w14:textId="77AEAA54" w:rsidR="00A64D03" w:rsidRPr="009B5492" w:rsidRDefault="00A64D03" w:rsidP="00930AB8">
            <w:pPr>
              <w:spacing w:before="40" w:after="40" w:line="276" w:lineRule="auto"/>
              <w:rPr>
                <w:rFonts w:cs="Arial"/>
                <w:sz w:val="18"/>
                <w:lang w:val="en-GB"/>
              </w:rPr>
            </w:pPr>
            <w:r w:rsidRPr="009B5492">
              <w:rPr>
                <w:rFonts w:cs="Arial"/>
                <w:sz w:val="18"/>
                <w:lang w:val="en-GB"/>
              </w:rPr>
              <w:t xml:space="preserve">approx. </w:t>
            </w:r>
            <w:r w:rsidR="00594805" w:rsidRPr="009B5492">
              <w:rPr>
                <w:rFonts w:cs="Arial"/>
                <w:sz w:val="18"/>
                <w:lang w:val="en-GB"/>
              </w:rPr>
              <w:t>4</w:t>
            </w:r>
            <w:r w:rsidRPr="009B5492">
              <w:rPr>
                <w:rFonts w:cs="Arial"/>
                <w:sz w:val="18"/>
                <w:lang w:val="en-GB"/>
              </w:rPr>
              <w:t xml:space="preserve"> mL</w:t>
            </w:r>
          </w:p>
        </w:tc>
      </w:tr>
    </w:tbl>
    <w:p w14:paraId="735E22C9" w14:textId="77777777" w:rsidR="00291B06" w:rsidRPr="009B5492" w:rsidRDefault="00291B06" w:rsidP="00930AB8">
      <w:pPr>
        <w:spacing w:line="480" w:lineRule="auto"/>
        <w:rPr>
          <w:rFonts w:cs="Arial"/>
          <w:sz w:val="22"/>
          <w:szCs w:val="24"/>
          <w:lang w:val="en-GB"/>
        </w:rPr>
      </w:pPr>
    </w:p>
    <w:tbl>
      <w:tblPr>
        <w:tblStyle w:val="Tabellenraster"/>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195"/>
      </w:tblGrid>
      <w:tr w:rsidR="009B5492" w:rsidRPr="009B5492" w14:paraId="42FD8D6E" w14:textId="77777777" w:rsidTr="00594805">
        <w:tc>
          <w:tcPr>
            <w:tcW w:w="1985" w:type="dxa"/>
          </w:tcPr>
          <w:p w14:paraId="7D69624A" w14:textId="07017D26" w:rsidR="00BC6549" w:rsidRPr="009B5492" w:rsidRDefault="00BC6549" w:rsidP="00930AB8">
            <w:pPr>
              <w:spacing w:line="480" w:lineRule="auto"/>
              <w:jc w:val="left"/>
              <w:rPr>
                <w:rFonts w:cs="Arial"/>
                <w:b/>
                <w:sz w:val="18"/>
                <w:lang w:val="en-GB"/>
              </w:rPr>
            </w:pPr>
            <w:r w:rsidRPr="009B5492">
              <w:rPr>
                <w:rFonts w:cs="Arial"/>
                <w:b/>
                <w:sz w:val="18"/>
                <w:lang w:val="en-GB"/>
              </w:rPr>
              <w:t>QC Working solution:</w:t>
            </w:r>
          </w:p>
        </w:tc>
        <w:tc>
          <w:tcPr>
            <w:tcW w:w="7195" w:type="dxa"/>
          </w:tcPr>
          <w:p w14:paraId="1AC0B200" w14:textId="2E8103AA" w:rsidR="00F71C2C" w:rsidRPr="009B5492" w:rsidRDefault="00BC6549" w:rsidP="00930AB8">
            <w:pPr>
              <w:spacing w:line="480" w:lineRule="auto"/>
              <w:rPr>
                <w:rFonts w:cs="Arial"/>
                <w:sz w:val="18"/>
                <w:lang w:val="en-GB"/>
              </w:rPr>
            </w:pPr>
            <w:r w:rsidRPr="009B5492">
              <w:rPr>
                <w:rFonts w:cs="Arial"/>
                <w:sz w:val="18"/>
                <w:lang w:val="en-GB"/>
              </w:rPr>
              <w:t xml:space="preserve">Pipet </w:t>
            </w:r>
            <w:r w:rsidR="00594805" w:rsidRPr="009B5492">
              <w:rPr>
                <w:rFonts w:cs="Arial"/>
                <w:sz w:val="18"/>
                <w:lang w:val="en-GB"/>
              </w:rPr>
              <w:t>1000 </w:t>
            </w:r>
            <w:r w:rsidR="00D10F20" w:rsidRPr="009B5492">
              <w:rPr>
                <w:rFonts w:cs="Arial"/>
                <w:sz w:val="18"/>
                <w:lang w:val="en-GB"/>
              </w:rPr>
              <w:t>µ</w:t>
            </w:r>
            <w:r w:rsidRPr="009B5492">
              <w:rPr>
                <w:rFonts w:cs="Arial"/>
                <w:sz w:val="18"/>
                <w:lang w:val="en-GB"/>
              </w:rPr>
              <w:t xml:space="preserve">L </w:t>
            </w:r>
            <w:r w:rsidR="00594805" w:rsidRPr="009B5492">
              <w:rPr>
                <w:rFonts w:cs="Arial"/>
                <w:sz w:val="18"/>
                <w:lang w:val="en-GB"/>
              </w:rPr>
              <w:t>t</w:t>
            </w:r>
            <w:r w:rsidR="001C4942" w:rsidRPr="009B5492">
              <w:rPr>
                <w:rFonts w:cs="Arial"/>
                <w:sz w:val="18"/>
                <w:lang w:val="en-GB"/>
              </w:rPr>
              <w:t>opiramate</w:t>
            </w:r>
            <w:r w:rsidR="00CC5FC9" w:rsidRPr="009B5492">
              <w:rPr>
                <w:rFonts w:cs="Arial"/>
                <w:sz w:val="18"/>
                <w:lang w:val="en-GB"/>
              </w:rPr>
              <w:t xml:space="preserve"> </w:t>
            </w:r>
            <w:r w:rsidRPr="009B5492">
              <w:rPr>
                <w:rFonts w:cs="Arial"/>
                <w:sz w:val="18"/>
                <w:lang w:val="en-GB"/>
              </w:rPr>
              <w:t xml:space="preserve">QC stock solution into a </w:t>
            </w:r>
            <w:r w:rsidR="00594805" w:rsidRPr="009B5492">
              <w:rPr>
                <w:rFonts w:cs="Arial"/>
                <w:sz w:val="18"/>
                <w:lang w:val="en-GB"/>
              </w:rPr>
              <w:t>5</w:t>
            </w:r>
            <w:r w:rsidRPr="009B5492">
              <w:rPr>
                <w:rFonts w:cs="Arial"/>
                <w:sz w:val="18"/>
                <w:lang w:val="en-GB"/>
              </w:rPr>
              <w:t xml:space="preserve"> mL volumetric flask. Fill to the mark with </w:t>
            </w:r>
            <w:r w:rsidR="00D41AD4" w:rsidRPr="009B5492">
              <w:rPr>
                <w:rFonts w:cs="Arial"/>
                <w:sz w:val="18"/>
                <w:lang w:val="en-GB"/>
              </w:rPr>
              <w:t xml:space="preserve">DMSO </w:t>
            </w:r>
            <w:r w:rsidRPr="009B5492">
              <w:rPr>
                <w:rFonts w:cs="Arial"/>
                <w:sz w:val="18"/>
                <w:lang w:val="en-GB"/>
              </w:rPr>
              <w:t xml:space="preserve">and mix thoroughly. </w:t>
            </w:r>
          </w:p>
          <w:p w14:paraId="55C2DAC5" w14:textId="7FBBEB6D" w:rsidR="00F71C2C" w:rsidRPr="009B5492" w:rsidRDefault="00F71C2C" w:rsidP="00930AB8">
            <w:pPr>
              <w:spacing w:line="480" w:lineRule="auto"/>
              <w:rPr>
                <w:rFonts w:cs="Arial"/>
                <w:sz w:val="18"/>
                <w:lang w:val="en-GB"/>
              </w:rPr>
            </w:pPr>
            <w:r w:rsidRPr="009B5492">
              <w:rPr>
                <w:rFonts w:cs="Arial"/>
                <w:sz w:val="18"/>
                <w:lang w:val="en-GB"/>
              </w:rPr>
              <w:t xml:space="preserve">Pipette to be used: </w:t>
            </w:r>
            <w:r w:rsidR="007957D9" w:rsidRPr="009B5492">
              <w:rPr>
                <w:rFonts w:cs="Arial"/>
                <w:sz w:val="18"/>
                <w:lang w:val="en-GB"/>
              </w:rPr>
              <w:t>Eppendorf Multipette</w:t>
            </w:r>
            <w:r w:rsidR="007957D9" w:rsidRPr="009B5492">
              <w:rPr>
                <w:rFonts w:cs="Arial"/>
                <w:sz w:val="18"/>
                <w:vertAlign w:val="superscript"/>
                <w:lang w:val="en-GB"/>
              </w:rPr>
              <w:t>®</w:t>
            </w:r>
            <w:r w:rsidR="007957D9" w:rsidRPr="009B5492">
              <w:rPr>
                <w:rFonts w:cs="Arial"/>
                <w:sz w:val="18"/>
                <w:lang w:val="en-GB"/>
              </w:rPr>
              <w:t xml:space="preserve"> E3 / E3x, Combitip advanced</w:t>
            </w:r>
            <w:r w:rsidR="007957D9" w:rsidRPr="009B5492">
              <w:rPr>
                <w:rFonts w:cs="Arial"/>
                <w:sz w:val="18"/>
                <w:vertAlign w:val="superscript"/>
                <w:lang w:val="en-GB"/>
              </w:rPr>
              <w:t>®</w:t>
            </w:r>
            <w:r w:rsidR="007957D9" w:rsidRPr="009B5492">
              <w:rPr>
                <w:rFonts w:cs="Arial"/>
                <w:sz w:val="18"/>
                <w:lang w:val="en-GB"/>
              </w:rPr>
              <w:t xml:space="preserve"> </w:t>
            </w:r>
            <w:r w:rsidR="00594805" w:rsidRPr="009B5492">
              <w:rPr>
                <w:rFonts w:cs="Arial"/>
                <w:sz w:val="18"/>
                <w:lang w:val="en-GB"/>
              </w:rPr>
              <w:t>1</w:t>
            </w:r>
            <w:r w:rsidR="007957D9" w:rsidRPr="009B5492">
              <w:rPr>
                <w:rFonts w:cs="Arial"/>
                <w:sz w:val="18"/>
                <w:lang w:val="en-GB"/>
              </w:rPr>
              <w:t>.</w:t>
            </w:r>
            <w:r w:rsidR="00594805" w:rsidRPr="009B5492">
              <w:rPr>
                <w:rFonts w:cs="Arial"/>
                <w:sz w:val="18"/>
                <w:lang w:val="en-GB"/>
              </w:rPr>
              <w:t>0</w:t>
            </w:r>
            <w:r w:rsidR="007957D9" w:rsidRPr="009B5492">
              <w:rPr>
                <w:rFonts w:cs="Arial"/>
                <w:sz w:val="18"/>
                <w:lang w:val="en-GB"/>
              </w:rPr>
              <w:t> mL</w:t>
            </w:r>
          </w:p>
          <w:p w14:paraId="6A831D07" w14:textId="78713E60" w:rsidR="00BC6549" w:rsidRPr="009B5492" w:rsidRDefault="00BC6549" w:rsidP="00930AB8">
            <w:pPr>
              <w:spacing w:line="480" w:lineRule="auto"/>
              <w:rPr>
                <w:rFonts w:cs="Arial"/>
                <w:sz w:val="18"/>
                <w:lang w:val="en-GB"/>
              </w:rPr>
            </w:pPr>
            <w:r w:rsidRPr="009B5492">
              <w:rPr>
                <w:rFonts w:cs="Arial"/>
                <w:sz w:val="18"/>
                <w:lang w:val="en-GB"/>
              </w:rPr>
              <w:t xml:space="preserve">c = </w:t>
            </w:r>
            <w:r w:rsidR="00594805" w:rsidRPr="009B5492">
              <w:rPr>
                <w:rFonts w:cs="Arial"/>
                <w:sz w:val="18"/>
                <w:lang w:val="en-GB"/>
              </w:rPr>
              <w:t>0.80</w:t>
            </w:r>
            <w:r w:rsidRPr="009B5492">
              <w:rPr>
                <w:rFonts w:cs="Arial"/>
                <w:sz w:val="18"/>
                <w:lang w:val="en-GB"/>
              </w:rPr>
              <w:t xml:space="preserve"> </w:t>
            </w:r>
            <w:r w:rsidR="00423638" w:rsidRPr="009B5492">
              <w:rPr>
                <w:rFonts w:cs="Arial"/>
                <w:sz w:val="18"/>
                <w:lang w:val="en-GB"/>
              </w:rPr>
              <w:t>m</w:t>
            </w:r>
            <w:r w:rsidRPr="009B5492">
              <w:rPr>
                <w:rFonts w:cs="Arial"/>
                <w:sz w:val="18"/>
                <w:lang w:val="en-GB"/>
              </w:rPr>
              <w:t xml:space="preserve">g/mL (± </w:t>
            </w:r>
            <w:r w:rsidR="00594805" w:rsidRPr="009B5492">
              <w:rPr>
                <w:rFonts w:cs="Arial"/>
                <w:sz w:val="18"/>
                <w:lang w:val="en-GB"/>
              </w:rPr>
              <w:t xml:space="preserve">0.04 </w:t>
            </w:r>
            <w:r w:rsidR="00423638" w:rsidRPr="009B5492">
              <w:rPr>
                <w:rFonts w:cs="Arial"/>
                <w:sz w:val="18"/>
                <w:lang w:val="en-GB"/>
              </w:rPr>
              <w:t>mg/mL</w:t>
            </w:r>
            <w:r w:rsidRPr="009B5492">
              <w:rPr>
                <w:rFonts w:cs="Arial"/>
                <w:sz w:val="18"/>
                <w:lang w:val="en-GB"/>
              </w:rPr>
              <w:t>)</w:t>
            </w:r>
          </w:p>
        </w:tc>
      </w:tr>
    </w:tbl>
    <w:p w14:paraId="7E92D836" w14:textId="6F8D36CE" w:rsidR="00BC6549" w:rsidRPr="009B5492" w:rsidRDefault="00F17982" w:rsidP="00930AB8">
      <w:pPr>
        <w:spacing w:line="480" w:lineRule="auto"/>
        <w:rPr>
          <w:rFonts w:cs="Arial"/>
          <w:sz w:val="22"/>
          <w:szCs w:val="24"/>
          <w:lang w:val="en-GB"/>
        </w:rPr>
      </w:pPr>
      <w:r w:rsidRPr="009B5492">
        <w:rPr>
          <w:rFonts w:cs="Arial"/>
          <w:sz w:val="22"/>
          <w:szCs w:val="24"/>
          <w:lang w:val="en-GB"/>
        </w:rPr>
        <w:t xml:space="preserve">Prepare the </w:t>
      </w:r>
      <w:r w:rsidR="00594805" w:rsidRPr="009B5492">
        <w:rPr>
          <w:rFonts w:cs="Arial"/>
          <w:sz w:val="22"/>
          <w:szCs w:val="24"/>
          <w:lang w:val="en-GB"/>
        </w:rPr>
        <w:t>t</w:t>
      </w:r>
      <w:r w:rsidR="001C4942" w:rsidRPr="009B5492">
        <w:rPr>
          <w:rFonts w:cs="Arial"/>
          <w:sz w:val="22"/>
          <w:szCs w:val="24"/>
          <w:lang w:val="en-GB"/>
        </w:rPr>
        <w:t>opiramate</w:t>
      </w:r>
      <w:r w:rsidR="00D54A25" w:rsidRPr="009B5492">
        <w:rPr>
          <w:rFonts w:cs="Arial"/>
          <w:sz w:val="22"/>
          <w:szCs w:val="24"/>
          <w:lang w:val="en-GB"/>
        </w:rPr>
        <w:t xml:space="preserve"> </w:t>
      </w:r>
      <w:r w:rsidRPr="009B5492">
        <w:rPr>
          <w:rFonts w:cs="Arial"/>
          <w:sz w:val="22"/>
          <w:szCs w:val="24"/>
          <w:lang w:val="en-GB"/>
        </w:rPr>
        <w:t>QC working solution freshly.</w:t>
      </w:r>
    </w:p>
    <w:p w14:paraId="1AFEBFB8" w14:textId="10736C81" w:rsidR="00E21C66" w:rsidRPr="009B5492" w:rsidRDefault="00E21C66">
      <w:pPr>
        <w:spacing w:before="0" w:after="200"/>
        <w:jc w:val="left"/>
        <w:rPr>
          <w:rFonts w:cs="Arial"/>
          <w:i/>
          <w:sz w:val="22"/>
          <w:szCs w:val="24"/>
          <w:lang w:val="en-US"/>
        </w:rPr>
      </w:pPr>
      <w:bookmarkStart w:id="133" w:name="_Toc499123309"/>
      <w:bookmarkStart w:id="134" w:name="_Toc2020948887"/>
      <w:bookmarkStart w:id="135" w:name="_Toc908127859"/>
      <w:bookmarkEnd w:id="132"/>
      <w:r w:rsidRPr="009B5492">
        <w:rPr>
          <w:rFonts w:cs="Arial"/>
          <w:i/>
          <w:sz w:val="22"/>
          <w:szCs w:val="24"/>
          <w:lang w:val="en-US"/>
        </w:rPr>
        <w:br w:type="page"/>
      </w:r>
    </w:p>
    <w:p w14:paraId="627D86D4" w14:textId="7C3511F4" w:rsidR="00BC6549" w:rsidRPr="009B5492" w:rsidRDefault="00116DA1" w:rsidP="00A838F8">
      <w:pPr>
        <w:pStyle w:val="s3"/>
        <w:rPr>
          <w:sz w:val="22"/>
        </w:rPr>
      </w:pPr>
      <w:bookmarkStart w:id="136" w:name="_Toc120439554"/>
      <w:r w:rsidRPr="009B5492">
        <w:rPr>
          <w:sz w:val="22"/>
        </w:rPr>
        <w:lastRenderedPageBreak/>
        <w:t>4.4.3</w:t>
      </w:r>
      <w:r w:rsidRPr="009B5492">
        <w:rPr>
          <w:sz w:val="22"/>
        </w:rPr>
        <w:tab/>
      </w:r>
      <w:r w:rsidR="00375BED" w:rsidRPr="009B5492">
        <w:rPr>
          <w:sz w:val="22"/>
        </w:rPr>
        <w:t xml:space="preserve">QC </w:t>
      </w:r>
      <w:r w:rsidR="004B7ED8" w:rsidRPr="009B5492">
        <w:rPr>
          <w:sz w:val="22"/>
        </w:rPr>
        <w:t>spike solutions</w:t>
      </w:r>
      <w:bookmarkEnd w:id="133"/>
      <w:bookmarkEnd w:id="134"/>
      <w:bookmarkEnd w:id="135"/>
      <w:bookmarkEnd w:id="136"/>
    </w:p>
    <w:tbl>
      <w:tblPr>
        <w:tblStyle w:val="TabellemithellemGitternetz"/>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2268"/>
      </w:tblGrid>
      <w:tr w:rsidR="009B5492" w:rsidRPr="009B5492" w14:paraId="08DB9312" w14:textId="77777777" w:rsidTr="00B8196A">
        <w:tc>
          <w:tcPr>
            <w:tcW w:w="3402" w:type="dxa"/>
            <w:tcBorders>
              <w:top w:val="single" w:sz="4" w:space="0" w:color="auto"/>
              <w:bottom w:val="single" w:sz="4" w:space="0" w:color="auto"/>
            </w:tcBorders>
          </w:tcPr>
          <w:p w14:paraId="1447BFC0" w14:textId="77777777" w:rsidR="00402926" w:rsidRPr="009B5492" w:rsidRDefault="00402926" w:rsidP="00930AB8">
            <w:pPr>
              <w:spacing w:before="40" w:after="40" w:line="276" w:lineRule="auto"/>
              <w:rPr>
                <w:rFonts w:cs="Arial"/>
                <w:b/>
                <w:sz w:val="18"/>
                <w:lang w:val="en-GB"/>
              </w:rPr>
            </w:pPr>
            <w:bookmarkStart w:id="137" w:name="_Hlk47340735"/>
            <w:r w:rsidRPr="009B5492">
              <w:rPr>
                <w:rFonts w:cs="Arial"/>
                <w:b/>
                <w:sz w:val="18"/>
                <w:lang w:val="en-GB"/>
              </w:rPr>
              <w:t>Material</w:t>
            </w:r>
          </w:p>
        </w:tc>
        <w:tc>
          <w:tcPr>
            <w:tcW w:w="2268" w:type="dxa"/>
            <w:tcBorders>
              <w:top w:val="single" w:sz="4" w:space="0" w:color="auto"/>
              <w:bottom w:val="single" w:sz="4" w:space="0" w:color="auto"/>
            </w:tcBorders>
          </w:tcPr>
          <w:p w14:paraId="1F93EC43" w14:textId="77777777" w:rsidR="00402926" w:rsidRPr="009B5492" w:rsidRDefault="00402926" w:rsidP="00930AB8">
            <w:pPr>
              <w:spacing w:before="40" w:after="40" w:line="276" w:lineRule="auto"/>
              <w:rPr>
                <w:rFonts w:cs="Arial"/>
                <w:b/>
                <w:sz w:val="18"/>
                <w:lang w:val="en-GB"/>
              </w:rPr>
            </w:pPr>
            <w:r w:rsidRPr="009B5492">
              <w:rPr>
                <w:rFonts w:cs="Arial"/>
                <w:b/>
                <w:sz w:val="18"/>
                <w:lang w:val="en-GB"/>
              </w:rPr>
              <w:t>Target</w:t>
            </w:r>
          </w:p>
        </w:tc>
      </w:tr>
      <w:tr w:rsidR="009B5492" w:rsidRPr="009B5492" w14:paraId="045A7905" w14:textId="77777777" w:rsidTr="00B8196A">
        <w:tc>
          <w:tcPr>
            <w:tcW w:w="3402" w:type="dxa"/>
            <w:tcBorders>
              <w:top w:val="single" w:sz="4" w:space="0" w:color="auto"/>
            </w:tcBorders>
          </w:tcPr>
          <w:p w14:paraId="6AA5CD03" w14:textId="0CA6CA7D" w:rsidR="00402926" w:rsidRPr="009B5492" w:rsidRDefault="00402926" w:rsidP="00930AB8">
            <w:pPr>
              <w:spacing w:before="40" w:after="40" w:line="276" w:lineRule="auto"/>
              <w:rPr>
                <w:rFonts w:cs="Arial"/>
                <w:sz w:val="18"/>
                <w:lang w:val="en-GB"/>
              </w:rPr>
            </w:pPr>
            <w:r w:rsidRPr="009B5492">
              <w:rPr>
                <w:rFonts w:cs="Arial"/>
                <w:sz w:val="18"/>
                <w:lang w:val="en-GB"/>
              </w:rPr>
              <w:t>QC stock solution</w:t>
            </w:r>
          </w:p>
        </w:tc>
        <w:tc>
          <w:tcPr>
            <w:tcW w:w="2268" w:type="dxa"/>
            <w:tcBorders>
              <w:top w:val="single" w:sz="4" w:space="0" w:color="auto"/>
            </w:tcBorders>
          </w:tcPr>
          <w:p w14:paraId="75B6E41F" w14:textId="7337C18C" w:rsidR="00402926" w:rsidRPr="009B5492" w:rsidRDefault="00402926" w:rsidP="00930AB8">
            <w:pPr>
              <w:spacing w:before="40" w:after="40" w:line="276" w:lineRule="auto"/>
              <w:rPr>
                <w:rFonts w:cs="Arial"/>
                <w:sz w:val="18"/>
                <w:lang w:val="en-GB"/>
              </w:rPr>
            </w:pPr>
            <w:r w:rsidRPr="009B5492">
              <w:rPr>
                <w:rFonts w:cs="Arial"/>
                <w:sz w:val="18"/>
                <w:lang w:val="en-GB"/>
              </w:rPr>
              <w:t xml:space="preserve">approx. </w:t>
            </w:r>
            <w:r w:rsidR="00594805" w:rsidRPr="009B5492">
              <w:rPr>
                <w:rFonts w:cs="Arial"/>
                <w:sz w:val="18"/>
                <w:lang w:val="en-GB"/>
              </w:rPr>
              <w:t>3000</w:t>
            </w:r>
            <w:r w:rsidRPr="009B5492">
              <w:rPr>
                <w:rFonts w:cs="Arial"/>
                <w:sz w:val="18"/>
                <w:lang w:val="en-GB"/>
              </w:rPr>
              <w:t xml:space="preserve"> </w:t>
            </w:r>
            <w:r w:rsidR="00D10F20" w:rsidRPr="009B5492">
              <w:rPr>
                <w:rFonts w:cs="Arial"/>
                <w:sz w:val="18"/>
                <w:lang w:val="en-GB"/>
              </w:rPr>
              <w:t>µ</w:t>
            </w:r>
            <w:r w:rsidRPr="009B5492">
              <w:rPr>
                <w:rFonts w:cs="Arial"/>
                <w:sz w:val="18"/>
                <w:lang w:val="en-GB"/>
              </w:rPr>
              <w:t>L</w:t>
            </w:r>
          </w:p>
        </w:tc>
      </w:tr>
      <w:tr w:rsidR="009B5492" w:rsidRPr="009B5492" w14:paraId="701656D9" w14:textId="77777777" w:rsidTr="00B8196A">
        <w:tc>
          <w:tcPr>
            <w:tcW w:w="3402" w:type="dxa"/>
          </w:tcPr>
          <w:p w14:paraId="02F79DD8" w14:textId="6AB0875B" w:rsidR="00402926" w:rsidRPr="009B5492" w:rsidRDefault="00402926" w:rsidP="00930AB8">
            <w:pPr>
              <w:spacing w:before="40" w:after="40" w:line="276" w:lineRule="auto"/>
              <w:rPr>
                <w:rFonts w:cs="Arial"/>
                <w:sz w:val="18"/>
                <w:lang w:val="en-GB"/>
              </w:rPr>
            </w:pPr>
            <w:r w:rsidRPr="009B5492">
              <w:rPr>
                <w:rFonts w:cs="Arial"/>
                <w:sz w:val="18"/>
                <w:lang w:val="en-GB"/>
              </w:rPr>
              <w:t>QC working solution</w:t>
            </w:r>
          </w:p>
        </w:tc>
        <w:tc>
          <w:tcPr>
            <w:tcW w:w="2268" w:type="dxa"/>
          </w:tcPr>
          <w:p w14:paraId="706F121A" w14:textId="35F69716" w:rsidR="00402926" w:rsidRPr="009B5492" w:rsidRDefault="00402926" w:rsidP="00930AB8">
            <w:pPr>
              <w:spacing w:before="40" w:after="40" w:line="276" w:lineRule="auto"/>
              <w:rPr>
                <w:rFonts w:cs="Arial"/>
                <w:sz w:val="18"/>
                <w:lang w:val="en-GB"/>
              </w:rPr>
            </w:pPr>
            <w:r w:rsidRPr="009B5492">
              <w:rPr>
                <w:rFonts w:cs="Arial"/>
                <w:sz w:val="18"/>
                <w:lang w:val="en-GB"/>
              </w:rPr>
              <w:t xml:space="preserve">approx. </w:t>
            </w:r>
            <w:r w:rsidR="00594805" w:rsidRPr="009B5492">
              <w:rPr>
                <w:rFonts w:cs="Arial"/>
                <w:sz w:val="18"/>
                <w:lang w:val="en-GB"/>
              </w:rPr>
              <w:t>3500</w:t>
            </w:r>
            <w:r w:rsidRPr="009B5492">
              <w:rPr>
                <w:rFonts w:cs="Arial"/>
                <w:sz w:val="18"/>
                <w:lang w:val="en-GB"/>
              </w:rPr>
              <w:t xml:space="preserve"> </w:t>
            </w:r>
            <w:r w:rsidR="00D10F20" w:rsidRPr="009B5492">
              <w:rPr>
                <w:rFonts w:cs="Arial"/>
                <w:sz w:val="18"/>
                <w:lang w:val="en-GB"/>
              </w:rPr>
              <w:t>µ</w:t>
            </w:r>
            <w:r w:rsidRPr="009B5492">
              <w:rPr>
                <w:rFonts w:cs="Arial"/>
                <w:sz w:val="18"/>
                <w:lang w:val="en-GB"/>
              </w:rPr>
              <w:t>L</w:t>
            </w:r>
          </w:p>
        </w:tc>
      </w:tr>
      <w:tr w:rsidR="00A838F8" w:rsidRPr="009B5492" w14:paraId="1FCDB2E3" w14:textId="77777777" w:rsidTr="00B8196A">
        <w:tc>
          <w:tcPr>
            <w:tcW w:w="3402" w:type="dxa"/>
          </w:tcPr>
          <w:p w14:paraId="5571B06D" w14:textId="500EF3A5" w:rsidR="003D08BB" w:rsidRPr="009B5492" w:rsidRDefault="003D08BB" w:rsidP="00930AB8">
            <w:pPr>
              <w:spacing w:before="40" w:after="40" w:line="276" w:lineRule="auto"/>
              <w:rPr>
                <w:rFonts w:cs="Arial"/>
                <w:sz w:val="18"/>
                <w:lang w:val="en-GB"/>
              </w:rPr>
            </w:pPr>
            <w:r w:rsidRPr="009B5492">
              <w:rPr>
                <w:rFonts w:cs="Arial"/>
                <w:sz w:val="18"/>
                <w:lang w:val="en-GB"/>
              </w:rPr>
              <w:t>DMSO</w:t>
            </w:r>
          </w:p>
        </w:tc>
        <w:tc>
          <w:tcPr>
            <w:tcW w:w="2268" w:type="dxa"/>
          </w:tcPr>
          <w:p w14:paraId="058A2582" w14:textId="5F5426A9" w:rsidR="003D08BB" w:rsidRPr="009B5492" w:rsidRDefault="003D08BB" w:rsidP="00930AB8">
            <w:pPr>
              <w:spacing w:before="40" w:after="40" w:line="276" w:lineRule="auto"/>
              <w:rPr>
                <w:rFonts w:cs="Arial"/>
                <w:sz w:val="18"/>
                <w:lang w:val="en-GB"/>
              </w:rPr>
            </w:pPr>
            <w:r w:rsidRPr="009B5492">
              <w:rPr>
                <w:rFonts w:cs="Arial"/>
                <w:sz w:val="18"/>
                <w:lang w:val="en-GB"/>
              </w:rPr>
              <w:t xml:space="preserve">approx. </w:t>
            </w:r>
            <w:r w:rsidR="00594805" w:rsidRPr="009B5492">
              <w:rPr>
                <w:rFonts w:cs="Arial"/>
                <w:sz w:val="18"/>
                <w:lang w:val="en-GB"/>
              </w:rPr>
              <w:t>14</w:t>
            </w:r>
            <w:r w:rsidRPr="009B5492">
              <w:rPr>
                <w:rFonts w:cs="Arial"/>
                <w:sz w:val="18"/>
                <w:lang w:val="en-GB"/>
              </w:rPr>
              <w:t xml:space="preserve"> mL</w:t>
            </w:r>
          </w:p>
        </w:tc>
      </w:tr>
    </w:tbl>
    <w:p w14:paraId="31546CF5" w14:textId="77777777" w:rsidR="00BC6549" w:rsidRPr="009B5492" w:rsidRDefault="00BC6549" w:rsidP="00930AB8">
      <w:pPr>
        <w:spacing w:line="480" w:lineRule="auto"/>
        <w:rPr>
          <w:rFonts w:cs="Arial"/>
          <w:sz w:val="22"/>
          <w:szCs w:val="24"/>
          <w:lang w:val="en-GB"/>
        </w:rPr>
      </w:pPr>
    </w:p>
    <w:p w14:paraId="6E2B8FEB" w14:textId="1FC0B76A" w:rsidR="00E55AC1" w:rsidRPr="009B5492" w:rsidRDefault="00402926" w:rsidP="00E21C66">
      <w:pPr>
        <w:spacing w:line="480" w:lineRule="auto"/>
        <w:rPr>
          <w:sz w:val="22"/>
          <w:szCs w:val="24"/>
          <w:lang w:val="en-GB"/>
        </w:rPr>
      </w:pPr>
      <w:r w:rsidRPr="009B5492">
        <w:rPr>
          <w:rFonts w:cs="Arial"/>
          <w:sz w:val="22"/>
          <w:szCs w:val="24"/>
          <w:lang w:val="en-GB"/>
        </w:rPr>
        <w:t xml:space="preserve">Prepare QC spike solutions as outlined in the following table. </w:t>
      </w:r>
      <w:bookmarkStart w:id="138" w:name="_Hlk47605872"/>
      <w:r w:rsidR="00EB4068" w:rsidRPr="009B5492">
        <w:rPr>
          <w:sz w:val="22"/>
          <w:szCs w:val="24"/>
          <w:lang w:val="en-GB"/>
        </w:rPr>
        <w:t xml:space="preserve">QC spike solutions are prepared in </w:t>
      </w:r>
      <w:r w:rsidR="007957D9" w:rsidRPr="009B5492">
        <w:rPr>
          <w:sz w:val="22"/>
          <w:szCs w:val="24"/>
          <w:lang w:val="en-GB"/>
        </w:rPr>
        <w:t>5</w:t>
      </w:r>
      <w:r w:rsidR="00EB4068" w:rsidRPr="009B5492">
        <w:rPr>
          <w:sz w:val="22"/>
          <w:szCs w:val="24"/>
          <w:lang w:val="en-GB"/>
        </w:rPr>
        <w:t xml:space="preserve"> mL volumetric flasks from the working </w:t>
      </w:r>
      <w:r w:rsidR="00384A06" w:rsidRPr="009B5492">
        <w:rPr>
          <w:sz w:val="22"/>
          <w:szCs w:val="24"/>
          <w:lang w:val="en-GB"/>
        </w:rPr>
        <w:t xml:space="preserve">/ stock </w:t>
      </w:r>
      <w:r w:rsidR="00EB4068" w:rsidRPr="009B5492">
        <w:rPr>
          <w:sz w:val="22"/>
          <w:szCs w:val="24"/>
          <w:lang w:val="en-GB"/>
        </w:rPr>
        <w:t>solution</w:t>
      </w:r>
      <w:r w:rsidR="00384A06" w:rsidRPr="009B5492">
        <w:rPr>
          <w:sz w:val="22"/>
          <w:szCs w:val="24"/>
          <w:lang w:val="en-GB"/>
        </w:rPr>
        <w:t xml:space="preserve"> as indicated below</w:t>
      </w:r>
      <w:r w:rsidR="00EB4068" w:rsidRPr="009B5492">
        <w:rPr>
          <w:sz w:val="22"/>
          <w:szCs w:val="24"/>
          <w:lang w:val="en-GB"/>
        </w:rPr>
        <w:t>.</w:t>
      </w:r>
      <w:r w:rsidR="0029529B" w:rsidRPr="009B5492">
        <w:rPr>
          <w:sz w:val="22"/>
          <w:szCs w:val="24"/>
          <w:lang w:val="en-GB"/>
        </w:rPr>
        <w:t xml:space="preserve"> After pipetting the respective stock or working solution, fill the volumetric flask with DMSO to the mark and mix thoroughly.</w:t>
      </w:r>
      <w:bookmarkEnd w:id="138"/>
    </w:p>
    <w:p w14:paraId="59498EE2" w14:textId="43B5C053" w:rsidR="00E60F86" w:rsidRPr="009B5492" w:rsidRDefault="00E60F86" w:rsidP="009743B7">
      <w:pPr>
        <w:spacing w:before="0" w:after="200"/>
        <w:jc w:val="left"/>
        <w:rPr>
          <w:rFonts w:eastAsiaTheme="minorHAnsi" w:cs="Arial"/>
          <w:sz w:val="22"/>
          <w:szCs w:val="24"/>
          <w:lang w:val="en-US" w:eastAsia="en-US"/>
        </w:rPr>
      </w:pPr>
    </w:p>
    <w:tbl>
      <w:tblPr>
        <w:tblStyle w:val="Tabellenraster"/>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1985"/>
        <w:gridCol w:w="1276"/>
        <w:gridCol w:w="1417"/>
        <w:gridCol w:w="1134"/>
        <w:gridCol w:w="2244"/>
      </w:tblGrid>
      <w:tr w:rsidR="009B5492" w:rsidRPr="009B5492" w14:paraId="430E546C" w14:textId="77777777" w:rsidTr="00E55AC1">
        <w:trPr>
          <w:cantSplit/>
        </w:trPr>
        <w:tc>
          <w:tcPr>
            <w:tcW w:w="1134" w:type="dxa"/>
            <w:tcBorders>
              <w:top w:val="single" w:sz="4" w:space="0" w:color="auto"/>
              <w:bottom w:val="single" w:sz="4" w:space="0" w:color="auto"/>
            </w:tcBorders>
            <w:vAlign w:val="center"/>
          </w:tcPr>
          <w:p w14:paraId="77A22E05" w14:textId="77B7C60F" w:rsidR="00402926" w:rsidRPr="009B5492" w:rsidRDefault="002865F3" w:rsidP="00930AB8">
            <w:pPr>
              <w:spacing w:line="276" w:lineRule="auto"/>
              <w:jc w:val="left"/>
              <w:rPr>
                <w:rFonts w:cs="Arial"/>
                <w:sz w:val="18"/>
                <w:lang w:val="en-GB"/>
              </w:rPr>
            </w:pPr>
            <w:r w:rsidRPr="009B5492">
              <w:rPr>
                <w:rFonts w:cs="Arial"/>
                <w:sz w:val="18"/>
                <w:lang w:val="en-GB"/>
              </w:rPr>
              <w:t>QC</w:t>
            </w:r>
            <w:r w:rsidR="00402926" w:rsidRPr="009B5492">
              <w:rPr>
                <w:rFonts w:cs="Arial"/>
                <w:sz w:val="18"/>
                <w:lang w:val="en-GB"/>
              </w:rPr>
              <w:t xml:space="preserve"> spike solution</w:t>
            </w:r>
          </w:p>
        </w:tc>
        <w:tc>
          <w:tcPr>
            <w:tcW w:w="1985" w:type="dxa"/>
            <w:tcBorders>
              <w:top w:val="single" w:sz="4" w:space="0" w:color="auto"/>
              <w:bottom w:val="single" w:sz="4" w:space="0" w:color="auto"/>
            </w:tcBorders>
            <w:vAlign w:val="center"/>
          </w:tcPr>
          <w:p w14:paraId="23CC7B1E" w14:textId="77777777" w:rsidR="00402926" w:rsidRPr="009B5492" w:rsidRDefault="00402926" w:rsidP="00930AB8">
            <w:pPr>
              <w:spacing w:line="276" w:lineRule="auto"/>
              <w:rPr>
                <w:rFonts w:cs="Arial"/>
                <w:sz w:val="18"/>
                <w:lang w:val="en-GB"/>
              </w:rPr>
            </w:pPr>
            <w:r w:rsidRPr="009B5492">
              <w:rPr>
                <w:rFonts w:cs="Arial"/>
                <w:sz w:val="18"/>
                <w:lang w:val="en-GB"/>
              </w:rPr>
              <w:t>Solution</w:t>
            </w:r>
          </w:p>
        </w:tc>
        <w:tc>
          <w:tcPr>
            <w:tcW w:w="1276" w:type="dxa"/>
            <w:tcBorders>
              <w:top w:val="single" w:sz="4" w:space="0" w:color="auto"/>
              <w:bottom w:val="single" w:sz="4" w:space="0" w:color="auto"/>
            </w:tcBorders>
            <w:vAlign w:val="center"/>
          </w:tcPr>
          <w:p w14:paraId="769BE6C4" w14:textId="77777777" w:rsidR="00402926" w:rsidRPr="009B5492" w:rsidRDefault="00402926" w:rsidP="00930AB8">
            <w:pPr>
              <w:spacing w:line="276" w:lineRule="auto"/>
              <w:jc w:val="center"/>
              <w:rPr>
                <w:rFonts w:cs="Arial"/>
                <w:sz w:val="18"/>
                <w:lang w:val="en-GB"/>
              </w:rPr>
            </w:pPr>
            <w:r w:rsidRPr="009B5492">
              <w:rPr>
                <w:rFonts w:cs="Arial"/>
                <w:sz w:val="18"/>
                <w:lang w:val="en-GB"/>
              </w:rPr>
              <w:t>V Solution [µL]</w:t>
            </w:r>
          </w:p>
        </w:tc>
        <w:tc>
          <w:tcPr>
            <w:tcW w:w="1417" w:type="dxa"/>
            <w:tcBorders>
              <w:top w:val="single" w:sz="4" w:space="0" w:color="auto"/>
              <w:bottom w:val="single" w:sz="4" w:space="0" w:color="auto"/>
            </w:tcBorders>
            <w:vAlign w:val="center"/>
          </w:tcPr>
          <w:p w14:paraId="07CF8BE8" w14:textId="77777777" w:rsidR="0029529B" w:rsidRPr="009B5492" w:rsidRDefault="0029529B" w:rsidP="00930AB8">
            <w:pPr>
              <w:spacing w:before="40" w:after="40" w:line="276" w:lineRule="auto"/>
              <w:jc w:val="center"/>
              <w:rPr>
                <w:rFonts w:cs="Arial"/>
                <w:sz w:val="18"/>
                <w:lang w:val="it-CH"/>
              </w:rPr>
            </w:pPr>
            <w:r w:rsidRPr="009B5492">
              <w:rPr>
                <w:rFonts w:cs="Arial"/>
                <w:sz w:val="18"/>
                <w:lang w:val="it-CH"/>
              </w:rPr>
              <w:t>V flask</w:t>
            </w:r>
          </w:p>
          <w:p w14:paraId="55F0E83C" w14:textId="69B3928E" w:rsidR="00402926" w:rsidRPr="009B5492" w:rsidRDefault="0029529B" w:rsidP="00930AB8">
            <w:pPr>
              <w:spacing w:line="276" w:lineRule="auto"/>
              <w:jc w:val="center"/>
              <w:rPr>
                <w:rFonts w:cs="Arial"/>
                <w:sz w:val="18"/>
                <w:lang w:val="en-GB"/>
              </w:rPr>
            </w:pPr>
            <w:r w:rsidRPr="009B5492">
              <w:rPr>
                <w:rFonts w:cs="Arial"/>
                <w:sz w:val="18"/>
                <w:lang w:val="it-CH"/>
              </w:rPr>
              <w:t xml:space="preserve"> [m</w:t>
            </w:r>
            <w:r w:rsidR="003139DB" w:rsidRPr="009B5492">
              <w:rPr>
                <w:rFonts w:cs="Arial"/>
                <w:sz w:val="18"/>
                <w:lang w:val="it-CH"/>
              </w:rPr>
              <w:t>L</w:t>
            </w:r>
            <w:r w:rsidRPr="009B5492">
              <w:rPr>
                <w:rFonts w:cs="Arial"/>
                <w:sz w:val="18"/>
                <w:lang w:val="it-CH"/>
              </w:rPr>
              <w:t>]</w:t>
            </w:r>
          </w:p>
        </w:tc>
        <w:tc>
          <w:tcPr>
            <w:tcW w:w="1134" w:type="dxa"/>
            <w:tcBorders>
              <w:top w:val="single" w:sz="4" w:space="0" w:color="auto"/>
              <w:bottom w:val="single" w:sz="4" w:space="0" w:color="auto"/>
            </w:tcBorders>
            <w:vAlign w:val="center"/>
          </w:tcPr>
          <w:p w14:paraId="160A2988" w14:textId="77777777" w:rsidR="00402926" w:rsidRPr="009B5492" w:rsidRDefault="00402926" w:rsidP="00930AB8">
            <w:pPr>
              <w:spacing w:line="276" w:lineRule="auto"/>
              <w:jc w:val="center"/>
              <w:rPr>
                <w:rFonts w:cs="Arial"/>
                <w:sz w:val="18"/>
                <w:lang w:val="en-GB"/>
              </w:rPr>
            </w:pPr>
            <w:r w:rsidRPr="009B5492">
              <w:rPr>
                <w:rFonts w:cs="Arial"/>
                <w:sz w:val="18"/>
                <w:lang w:val="en-GB"/>
              </w:rPr>
              <w:t>Conc. [</w:t>
            </w:r>
            <w:r w:rsidR="005571D2" w:rsidRPr="009B5492">
              <w:rPr>
                <w:rFonts w:cs="Arial"/>
                <w:sz w:val="18"/>
                <w:lang w:val="en-GB"/>
              </w:rPr>
              <w:t>µ</w:t>
            </w:r>
            <w:r w:rsidRPr="009B5492">
              <w:rPr>
                <w:rFonts w:cs="Arial"/>
                <w:sz w:val="18"/>
                <w:lang w:val="en-GB"/>
              </w:rPr>
              <w:t>g/mL]</w:t>
            </w:r>
          </w:p>
        </w:tc>
        <w:tc>
          <w:tcPr>
            <w:tcW w:w="2244" w:type="dxa"/>
            <w:tcBorders>
              <w:top w:val="single" w:sz="4" w:space="0" w:color="auto"/>
              <w:bottom w:val="single" w:sz="4" w:space="0" w:color="auto"/>
            </w:tcBorders>
            <w:vAlign w:val="center"/>
          </w:tcPr>
          <w:p w14:paraId="1EE7F0D1" w14:textId="77777777" w:rsidR="00402926" w:rsidRPr="009B5492" w:rsidRDefault="00402926" w:rsidP="00930AB8">
            <w:pPr>
              <w:spacing w:line="276" w:lineRule="auto"/>
              <w:rPr>
                <w:rFonts w:cs="Arial"/>
                <w:sz w:val="18"/>
                <w:lang w:val="en-GB"/>
              </w:rPr>
            </w:pPr>
            <w:r w:rsidRPr="009B5492">
              <w:rPr>
                <w:rFonts w:cs="Arial"/>
                <w:sz w:val="18"/>
                <w:lang w:val="en-GB"/>
              </w:rPr>
              <w:t>Pipette to be used</w:t>
            </w:r>
          </w:p>
        </w:tc>
      </w:tr>
      <w:tr w:rsidR="009B5492" w:rsidRPr="009B5492" w14:paraId="40B567E9" w14:textId="77777777" w:rsidTr="00861D59">
        <w:tc>
          <w:tcPr>
            <w:tcW w:w="1134" w:type="dxa"/>
            <w:tcBorders>
              <w:top w:val="single" w:sz="4" w:space="0" w:color="auto"/>
              <w:bottom w:val="single" w:sz="4" w:space="0" w:color="808080" w:themeColor="background1" w:themeShade="80"/>
            </w:tcBorders>
            <w:shd w:val="clear" w:color="auto" w:fill="F2F2F2" w:themeFill="background1" w:themeFillShade="F2"/>
          </w:tcPr>
          <w:p w14:paraId="17C98C8D" w14:textId="77777777" w:rsidR="00402926" w:rsidRPr="009B5492" w:rsidRDefault="00402926" w:rsidP="00930AB8">
            <w:pPr>
              <w:spacing w:line="276" w:lineRule="auto"/>
              <w:jc w:val="center"/>
              <w:rPr>
                <w:rFonts w:cs="Arial"/>
                <w:sz w:val="18"/>
                <w:lang w:val="en-GB"/>
              </w:rPr>
            </w:pPr>
            <w:r w:rsidRPr="009B5492">
              <w:rPr>
                <w:rFonts w:cs="Arial"/>
                <w:sz w:val="18"/>
                <w:lang w:val="en-GB"/>
              </w:rPr>
              <w:t>1</w:t>
            </w:r>
          </w:p>
        </w:tc>
        <w:tc>
          <w:tcPr>
            <w:tcW w:w="1985" w:type="dxa"/>
            <w:tcBorders>
              <w:top w:val="single" w:sz="4" w:space="0" w:color="auto"/>
              <w:bottom w:val="single" w:sz="4" w:space="0" w:color="808080" w:themeColor="background1" w:themeShade="80"/>
            </w:tcBorders>
            <w:shd w:val="clear" w:color="auto" w:fill="F2F2F2" w:themeFill="background1" w:themeFillShade="F2"/>
          </w:tcPr>
          <w:p w14:paraId="2A21C47B" w14:textId="21E9D9BF" w:rsidR="00402926" w:rsidRPr="009B5492" w:rsidRDefault="001C4942" w:rsidP="00930AB8">
            <w:pPr>
              <w:spacing w:line="276" w:lineRule="auto"/>
              <w:jc w:val="left"/>
              <w:rPr>
                <w:rFonts w:cs="Arial"/>
                <w:sz w:val="18"/>
                <w:lang w:val="en-GB"/>
              </w:rPr>
            </w:pPr>
            <w:r w:rsidRPr="009B5492">
              <w:rPr>
                <w:rFonts w:cs="Arial"/>
                <w:sz w:val="18"/>
                <w:lang w:val="en-GB"/>
              </w:rPr>
              <w:t>Topiramate</w:t>
            </w:r>
            <w:r w:rsidR="002432E1" w:rsidRPr="009B5492">
              <w:rPr>
                <w:rFonts w:cs="Arial"/>
                <w:sz w:val="18"/>
                <w:lang w:val="en-GB"/>
              </w:rPr>
              <w:t xml:space="preserve"> </w:t>
            </w:r>
            <w:r w:rsidR="00402926" w:rsidRPr="009B5492">
              <w:rPr>
                <w:rFonts w:cs="Arial"/>
                <w:sz w:val="18"/>
                <w:lang w:val="en-GB"/>
              </w:rPr>
              <w:t>QC working solution</w:t>
            </w:r>
          </w:p>
        </w:tc>
        <w:tc>
          <w:tcPr>
            <w:tcW w:w="1276" w:type="dxa"/>
            <w:tcBorders>
              <w:top w:val="single" w:sz="4" w:space="0" w:color="auto"/>
              <w:bottom w:val="single" w:sz="4" w:space="0" w:color="808080" w:themeColor="background1" w:themeShade="80"/>
            </w:tcBorders>
            <w:shd w:val="clear" w:color="auto" w:fill="F2F2F2" w:themeFill="background1" w:themeFillShade="F2"/>
          </w:tcPr>
          <w:p w14:paraId="6C7B728E" w14:textId="38FA155F" w:rsidR="00402926" w:rsidRPr="009B5492" w:rsidRDefault="00594805" w:rsidP="00930AB8">
            <w:pPr>
              <w:spacing w:line="276" w:lineRule="auto"/>
              <w:jc w:val="center"/>
              <w:rPr>
                <w:rFonts w:cs="Arial"/>
                <w:sz w:val="18"/>
                <w:lang w:val="en-GB"/>
              </w:rPr>
            </w:pPr>
            <w:r w:rsidRPr="009B5492">
              <w:rPr>
                <w:rFonts w:cs="Arial"/>
                <w:sz w:val="18"/>
                <w:lang w:val="en-GB"/>
              </w:rPr>
              <w:t>1000</w:t>
            </w:r>
          </w:p>
        </w:tc>
        <w:tc>
          <w:tcPr>
            <w:tcW w:w="1417" w:type="dxa"/>
            <w:tcBorders>
              <w:top w:val="single" w:sz="4" w:space="0" w:color="auto"/>
              <w:bottom w:val="single" w:sz="4" w:space="0" w:color="808080" w:themeColor="background1" w:themeShade="80"/>
            </w:tcBorders>
            <w:shd w:val="clear" w:color="auto" w:fill="F2F2F2" w:themeFill="background1" w:themeFillShade="F2"/>
          </w:tcPr>
          <w:p w14:paraId="56E6A38D" w14:textId="79632F1F" w:rsidR="00402926" w:rsidRPr="009B5492" w:rsidRDefault="0029529B" w:rsidP="00930AB8">
            <w:pPr>
              <w:spacing w:line="276" w:lineRule="auto"/>
              <w:jc w:val="center"/>
              <w:rPr>
                <w:rFonts w:cs="Arial"/>
                <w:sz w:val="18"/>
                <w:lang w:val="en-GB"/>
              </w:rPr>
            </w:pPr>
            <w:r w:rsidRPr="009B5492">
              <w:rPr>
                <w:rFonts w:cs="Arial"/>
                <w:sz w:val="18"/>
                <w:lang w:val="en-GB"/>
              </w:rPr>
              <w:t>5</w:t>
            </w:r>
          </w:p>
        </w:tc>
        <w:tc>
          <w:tcPr>
            <w:tcW w:w="1134" w:type="dxa"/>
            <w:tcBorders>
              <w:top w:val="single" w:sz="4" w:space="0" w:color="auto"/>
              <w:bottom w:val="single" w:sz="4" w:space="0" w:color="808080" w:themeColor="background1" w:themeShade="80"/>
            </w:tcBorders>
            <w:shd w:val="clear" w:color="auto" w:fill="F2F2F2" w:themeFill="background1" w:themeFillShade="F2"/>
          </w:tcPr>
          <w:p w14:paraId="691D3CB3" w14:textId="7E3945E2" w:rsidR="00402926" w:rsidRPr="009B5492" w:rsidRDefault="00594805" w:rsidP="00930AB8">
            <w:pPr>
              <w:spacing w:line="276" w:lineRule="auto"/>
              <w:jc w:val="center"/>
              <w:rPr>
                <w:rFonts w:cs="Arial"/>
                <w:sz w:val="18"/>
                <w:lang w:val="en-GB"/>
              </w:rPr>
            </w:pPr>
            <w:r w:rsidRPr="009B5492">
              <w:rPr>
                <w:rFonts w:cs="Arial"/>
                <w:sz w:val="18"/>
                <w:lang w:val="en-GB"/>
              </w:rPr>
              <w:t>160</w:t>
            </w:r>
          </w:p>
        </w:tc>
        <w:tc>
          <w:tcPr>
            <w:tcW w:w="2244" w:type="dxa"/>
            <w:tcBorders>
              <w:top w:val="single" w:sz="4" w:space="0" w:color="auto"/>
              <w:bottom w:val="single" w:sz="4" w:space="0" w:color="808080" w:themeColor="background1" w:themeShade="80"/>
            </w:tcBorders>
            <w:shd w:val="clear" w:color="auto" w:fill="F2F2F2" w:themeFill="background1" w:themeFillShade="F2"/>
          </w:tcPr>
          <w:p w14:paraId="21AE8F1F" w14:textId="36D69EDB" w:rsidR="007957D9" w:rsidRPr="009B5492" w:rsidRDefault="007957D9" w:rsidP="00930AB8">
            <w:pPr>
              <w:spacing w:line="276" w:lineRule="auto"/>
              <w:jc w:val="left"/>
              <w:rPr>
                <w:rFonts w:cs="Arial"/>
                <w:sz w:val="18"/>
                <w:lang w:val="en-GB"/>
              </w:rPr>
            </w:pPr>
            <w:r w:rsidRPr="009B5492">
              <w:rPr>
                <w:rFonts w:cs="Arial"/>
                <w:sz w:val="18"/>
                <w:lang w:val="en-GB"/>
              </w:rPr>
              <w:t>Eppendorf Multipette</w:t>
            </w:r>
            <w:r w:rsidRPr="009B5492">
              <w:rPr>
                <w:rFonts w:cs="Arial"/>
                <w:sz w:val="18"/>
                <w:vertAlign w:val="superscript"/>
                <w:lang w:val="en-GB"/>
              </w:rPr>
              <w:t>®</w:t>
            </w:r>
            <w:r w:rsidRPr="009B5492">
              <w:rPr>
                <w:rFonts w:cs="Arial"/>
                <w:sz w:val="18"/>
                <w:lang w:val="en-GB"/>
              </w:rPr>
              <w:t xml:space="preserve"> E3 / E3x, Combitip advanced</w:t>
            </w:r>
            <w:r w:rsidRPr="009B5492">
              <w:rPr>
                <w:rFonts w:cs="Arial"/>
                <w:sz w:val="18"/>
                <w:vertAlign w:val="superscript"/>
                <w:lang w:val="en-GB"/>
              </w:rPr>
              <w:t>®</w:t>
            </w:r>
            <w:r w:rsidRPr="009B5492">
              <w:rPr>
                <w:rFonts w:cs="Arial"/>
                <w:sz w:val="18"/>
                <w:lang w:val="en-GB"/>
              </w:rPr>
              <w:t xml:space="preserve"> </w:t>
            </w:r>
            <w:r w:rsidR="00594805" w:rsidRPr="009B5492">
              <w:rPr>
                <w:rFonts w:cs="Arial"/>
                <w:sz w:val="18"/>
                <w:lang w:val="en-GB"/>
              </w:rPr>
              <w:t>1</w:t>
            </w:r>
            <w:r w:rsidRPr="009B5492">
              <w:rPr>
                <w:rFonts w:cs="Arial"/>
                <w:sz w:val="18"/>
                <w:lang w:val="en-GB"/>
              </w:rPr>
              <w:t>.</w:t>
            </w:r>
            <w:r w:rsidR="00594805" w:rsidRPr="009B5492">
              <w:rPr>
                <w:rFonts w:cs="Arial"/>
                <w:sz w:val="18"/>
                <w:lang w:val="en-GB"/>
              </w:rPr>
              <w:t>0</w:t>
            </w:r>
            <w:r w:rsidRPr="009B5492">
              <w:rPr>
                <w:rFonts w:cs="Arial"/>
                <w:sz w:val="18"/>
                <w:lang w:val="en-GB"/>
              </w:rPr>
              <w:t> mL</w:t>
            </w:r>
          </w:p>
        </w:tc>
      </w:tr>
      <w:tr w:rsidR="009B5492" w:rsidRPr="009B5492" w14:paraId="7DB4B1FE" w14:textId="77777777" w:rsidTr="00861D59">
        <w:tc>
          <w:tcPr>
            <w:tcW w:w="1134" w:type="dxa"/>
            <w:tcBorders>
              <w:top w:val="single" w:sz="4" w:space="0" w:color="808080" w:themeColor="background1" w:themeShade="80"/>
              <w:bottom w:val="single" w:sz="4" w:space="0" w:color="808080" w:themeColor="background1" w:themeShade="80"/>
            </w:tcBorders>
          </w:tcPr>
          <w:p w14:paraId="0A6032B6" w14:textId="77777777" w:rsidR="00402926" w:rsidRPr="009B5492" w:rsidRDefault="00402926" w:rsidP="00930AB8">
            <w:pPr>
              <w:spacing w:line="276" w:lineRule="auto"/>
              <w:jc w:val="center"/>
              <w:rPr>
                <w:rFonts w:cs="Arial"/>
                <w:sz w:val="18"/>
                <w:lang w:val="en-GB"/>
              </w:rPr>
            </w:pPr>
            <w:r w:rsidRPr="009B5492">
              <w:rPr>
                <w:rFonts w:cs="Arial"/>
                <w:sz w:val="18"/>
                <w:lang w:val="en-GB"/>
              </w:rPr>
              <w:t>2</w:t>
            </w:r>
          </w:p>
        </w:tc>
        <w:tc>
          <w:tcPr>
            <w:tcW w:w="1985" w:type="dxa"/>
            <w:tcBorders>
              <w:top w:val="single" w:sz="4" w:space="0" w:color="808080" w:themeColor="background1" w:themeShade="80"/>
              <w:bottom w:val="single" w:sz="4" w:space="0" w:color="808080" w:themeColor="background1" w:themeShade="80"/>
            </w:tcBorders>
          </w:tcPr>
          <w:p w14:paraId="27861429" w14:textId="57817900" w:rsidR="00402926" w:rsidRPr="009B5492" w:rsidRDefault="001C4942" w:rsidP="00930AB8">
            <w:pPr>
              <w:spacing w:line="276" w:lineRule="auto"/>
              <w:jc w:val="left"/>
              <w:rPr>
                <w:rFonts w:cs="Arial"/>
                <w:sz w:val="18"/>
                <w:lang w:val="en-GB"/>
              </w:rPr>
            </w:pPr>
            <w:r w:rsidRPr="009B5492">
              <w:rPr>
                <w:rFonts w:cs="Arial"/>
                <w:sz w:val="18"/>
                <w:lang w:val="en-GB"/>
              </w:rPr>
              <w:t>Topiramate</w:t>
            </w:r>
            <w:r w:rsidR="002432E1" w:rsidRPr="009B5492">
              <w:rPr>
                <w:rFonts w:cs="Arial"/>
                <w:sz w:val="18"/>
                <w:lang w:val="en-GB"/>
              </w:rPr>
              <w:t xml:space="preserve"> </w:t>
            </w:r>
            <w:r w:rsidR="00402926" w:rsidRPr="009B5492">
              <w:rPr>
                <w:rFonts w:cs="Arial"/>
                <w:sz w:val="18"/>
                <w:lang w:val="en-GB"/>
              </w:rPr>
              <w:t>QC working solution</w:t>
            </w:r>
          </w:p>
        </w:tc>
        <w:tc>
          <w:tcPr>
            <w:tcW w:w="1276" w:type="dxa"/>
            <w:tcBorders>
              <w:top w:val="single" w:sz="4" w:space="0" w:color="808080" w:themeColor="background1" w:themeShade="80"/>
              <w:bottom w:val="single" w:sz="4" w:space="0" w:color="808080" w:themeColor="background1" w:themeShade="80"/>
            </w:tcBorders>
          </w:tcPr>
          <w:p w14:paraId="5DC02A88" w14:textId="3598685B" w:rsidR="00594805" w:rsidRPr="009B5492" w:rsidRDefault="00594805" w:rsidP="00930AB8">
            <w:pPr>
              <w:spacing w:line="276" w:lineRule="auto"/>
              <w:jc w:val="center"/>
              <w:rPr>
                <w:rFonts w:cs="Arial"/>
                <w:sz w:val="18"/>
                <w:lang w:val="en-GB"/>
              </w:rPr>
            </w:pPr>
            <w:r w:rsidRPr="009B5492">
              <w:rPr>
                <w:rFonts w:cs="Arial"/>
                <w:sz w:val="18"/>
                <w:lang w:val="en-GB"/>
              </w:rPr>
              <w:t>2500</w:t>
            </w:r>
          </w:p>
        </w:tc>
        <w:tc>
          <w:tcPr>
            <w:tcW w:w="1417" w:type="dxa"/>
            <w:tcBorders>
              <w:top w:val="single" w:sz="4" w:space="0" w:color="808080" w:themeColor="background1" w:themeShade="80"/>
              <w:bottom w:val="single" w:sz="4" w:space="0" w:color="808080" w:themeColor="background1" w:themeShade="80"/>
            </w:tcBorders>
          </w:tcPr>
          <w:p w14:paraId="302C81BE" w14:textId="2DBDA42E" w:rsidR="00402926" w:rsidRPr="009B5492" w:rsidRDefault="0029529B" w:rsidP="00930AB8">
            <w:pPr>
              <w:spacing w:line="276" w:lineRule="auto"/>
              <w:jc w:val="center"/>
              <w:rPr>
                <w:rFonts w:cs="Arial"/>
                <w:sz w:val="18"/>
                <w:lang w:val="en-GB"/>
              </w:rPr>
            </w:pPr>
            <w:r w:rsidRPr="009B5492">
              <w:rPr>
                <w:rFonts w:cs="Arial"/>
                <w:sz w:val="18"/>
                <w:lang w:val="en-GB"/>
              </w:rPr>
              <w:t>5</w:t>
            </w:r>
          </w:p>
        </w:tc>
        <w:tc>
          <w:tcPr>
            <w:tcW w:w="1134" w:type="dxa"/>
            <w:tcBorders>
              <w:top w:val="single" w:sz="4" w:space="0" w:color="808080" w:themeColor="background1" w:themeShade="80"/>
              <w:bottom w:val="single" w:sz="4" w:space="0" w:color="808080" w:themeColor="background1" w:themeShade="80"/>
            </w:tcBorders>
          </w:tcPr>
          <w:p w14:paraId="367A23CD" w14:textId="1E05C851" w:rsidR="00402926" w:rsidRPr="009B5492" w:rsidRDefault="00594805" w:rsidP="00930AB8">
            <w:pPr>
              <w:spacing w:line="276" w:lineRule="auto"/>
              <w:jc w:val="center"/>
              <w:rPr>
                <w:rFonts w:cs="Arial"/>
                <w:sz w:val="18"/>
                <w:lang w:val="en-GB"/>
              </w:rPr>
            </w:pPr>
            <w:r w:rsidRPr="009B5492">
              <w:rPr>
                <w:rFonts w:cs="Arial"/>
                <w:sz w:val="18"/>
                <w:lang w:val="en-GB"/>
              </w:rPr>
              <w:t>400</w:t>
            </w:r>
          </w:p>
        </w:tc>
        <w:tc>
          <w:tcPr>
            <w:tcW w:w="2244" w:type="dxa"/>
            <w:tcBorders>
              <w:top w:val="single" w:sz="4" w:space="0" w:color="808080" w:themeColor="background1" w:themeShade="80"/>
              <w:bottom w:val="single" w:sz="4" w:space="0" w:color="808080" w:themeColor="background1" w:themeShade="80"/>
            </w:tcBorders>
          </w:tcPr>
          <w:p w14:paraId="06BC37C8" w14:textId="655CD0DD" w:rsidR="00402926" w:rsidRPr="009B5492" w:rsidRDefault="00594805" w:rsidP="00930AB8">
            <w:pPr>
              <w:spacing w:line="276" w:lineRule="auto"/>
              <w:jc w:val="left"/>
              <w:rPr>
                <w:rFonts w:cs="Arial"/>
                <w:sz w:val="18"/>
                <w:lang w:val="en-GB"/>
              </w:rPr>
            </w:pPr>
            <w:r w:rsidRPr="009B5492">
              <w:rPr>
                <w:rFonts w:cs="Arial"/>
                <w:sz w:val="18"/>
                <w:lang w:val="en-GB"/>
              </w:rPr>
              <w:t>Eppendorf Multipette</w:t>
            </w:r>
            <w:r w:rsidRPr="009B5492">
              <w:rPr>
                <w:rFonts w:cs="Arial"/>
                <w:sz w:val="18"/>
                <w:vertAlign w:val="superscript"/>
                <w:lang w:val="en-GB"/>
              </w:rPr>
              <w:t>®</w:t>
            </w:r>
            <w:r w:rsidRPr="009B5492">
              <w:rPr>
                <w:rFonts w:cs="Arial"/>
                <w:sz w:val="18"/>
                <w:lang w:val="en-GB"/>
              </w:rPr>
              <w:t xml:space="preserve"> E3 / E3x, Combitip advanced</w:t>
            </w:r>
            <w:r w:rsidRPr="009B5492">
              <w:rPr>
                <w:rFonts w:cs="Arial"/>
                <w:sz w:val="18"/>
                <w:vertAlign w:val="superscript"/>
                <w:lang w:val="en-GB"/>
              </w:rPr>
              <w:t>®</w:t>
            </w:r>
            <w:r w:rsidRPr="009B5492">
              <w:rPr>
                <w:rFonts w:cs="Arial"/>
                <w:sz w:val="18"/>
                <w:lang w:val="en-GB"/>
              </w:rPr>
              <w:t xml:space="preserve"> 2.5 mL</w:t>
            </w:r>
          </w:p>
        </w:tc>
      </w:tr>
      <w:tr w:rsidR="009B5492" w:rsidRPr="009B5492" w14:paraId="389C95F4" w14:textId="77777777" w:rsidTr="00861D59">
        <w:tc>
          <w:tcPr>
            <w:tcW w:w="1134" w:type="dxa"/>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181D6246" w14:textId="77777777" w:rsidR="00402926" w:rsidRPr="009B5492" w:rsidRDefault="00402926" w:rsidP="00930AB8">
            <w:pPr>
              <w:spacing w:line="276" w:lineRule="auto"/>
              <w:jc w:val="center"/>
              <w:rPr>
                <w:rFonts w:cs="Arial"/>
                <w:sz w:val="18"/>
                <w:lang w:val="en-GB"/>
              </w:rPr>
            </w:pPr>
            <w:r w:rsidRPr="009B5492">
              <w:rPr>
                <w:rFonts w:cs="Arial"/>
                <w:sz w:val="18"/>
                <w:lang w:val="en-GB"/>
              </w:rPr>
              <w:t>3</w:t>
            </w:r>
          </w:p>
        </w:tc>
        <w:tc>
          <w:tcPr>
            <w:tcW w:w="1985" w:type="dxa"/>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3A4FDACA" w14:textId="10718A9C" w:rsidR="00402926" w:rsidRPr="009B5492" w:rsidRDefault="001C4942" w:rsidP="00930AB8">
            <w:pPr>
              <w:spacing w:line="276" w:lineRule="auto"/>
              <w:jc w:val="left"/>
              <w:rPr>
                <w:rFonts w:cs="Arial"/>
                <w:sz w:val="18"/>
                <w:lang w:val="en-GB"/>
              </w:rPr>
            </w:pPr>
            <w:r w:rsidRPr="009B5492">
              <w:rPr>
                <w:rFonts w:cs="Arial"/>
                <w:sz w:val="18"/>
                <w:lang w:val="en-GB"/>
              </w:rPr>
              <w:t>Topiramate</w:t>
            </w:r>
            <w:r w:rsidR="002432E1" w:rsidRPr="009B5492">
              <w:rPr>
                <w:rFonts w:cs="Arial"/>
                <w:sz w:val="18"/>
                <w:lang w:val="en-GB"/>
              </w:rPr>
              <w:t xml:space="preserve"> </w:t>
            </w:r>
            <w:r w:rsidR="00402926" w:rsidRPr="009B5492">
              <w:rPr>
                <w:rFonts w:cs="Arial"/>
                <w:sz w:val="18"/>
                <w:lang w:val="en-GB"/>
              </w:rPr>
              <w:t>QC stock solution</w:t>
            </w:r>
          </w:p>
        </w:tc>
        <w:tc>
          <w:tcPr>
            <w:tcW w:w="1276" w:type="dxa"/>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24895C8A" w14:textId="39807B37" w:rsidR="00402926" w:rsidRPr="009B5492" w:rsidRDefault="00594805" w:rsidP="00930AB8">
            <w:pPr>
              <w:spacing w:line="276" w:lineRule="auto"/>
              <w:jc w:val="center"/>
              <w:rPr>
                <w:rFonts w:cs="Arial"/>
                <w:sz w:val="18"/>
                <w:lang w:val="en-GB"/>
              </w:rPr>
            </w:pPr>
            <w:r w:rsidRPr="009B5492">
              <w:rPr>
                <w:rFonts w:cs="Arial"/>
                <w:sz w:val="18"/>
                <w:lang w:val="en-GB"/>
              </w:rPr>
              <w:t>1000</w:t>
            </w:r>
          </w:p>
        </w:tc>
        <w:tc>
          <w:tcPr>
            <w:tcW w:w="1417" w:type="dxa"/>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44AFD5DA" w14:textId="151C3B4F" w:rsidR="00402926" w:rsidRPr="009B5492" w:rsidRDefault="0029529B" w:rsidP="00930AB8">
            <w:pPr>
              <w:spacing w:line="276" w:lineRule="auto"/>
              <w:jc w:val="center"/>
              <w:rPr>
                <w:rFonts w:cs="Arial"/>
                <w:sz w:val="18"/>
                <w:lang w:val="en-GB"/>
              </w:rPr>
            </w:pPr>
            <w:r w:rsidRPr="009B5492">
              <w:rPr>
                <w:rFonts w:cs="Arial"/>
                <w:sz w:val="18"/>
                <w:lang w:val="en-GB"/>
              </w:rPr>
              <w:t>5</w:t>
            </w:r>
          </w:p>
        </w:tc>
        <w:tc>
          <w:tcPr>
            <w:tcW w:w="1134" w:type="dxa"/>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28ABDD1F" w14:textId="090BC319" w:rsidR="00402926" w:rsidRPr="009B5492" w:rsidRDefault="00594805" w:rsidP="00930AB8">
            <w:pPr>
              <w:spacing w:line="276" w:lineRule="auto"/>
              <w:jc w:val="center"/>
              <w:rPr>
                <w:rFonts w:cs="Arial"/>
                <w:sz w:val="18"/>
                <w:lang w:val="en-GB"/>
              </w:rPr>
            </w:pPr>
            <w:r w:rsidRPr="009B5492">
              <w:rPr>
                <w:rFonts w:cs="Arial"/>
                <w:sz w:val="18"/>
                <w:lang w:val="en-GB"/>
              </w:rPr>
              <w:t>800</w:t>
            </w:r>
          </w:p>
        </w:tc>
        <w:tc>
          <w:tcPr>
            <w:tcW w:w="2244" w:type="dxa"/>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644EA854" w14:textId="320AB55E" w:rsidR="00402926" w:rsidRPr="009B5492" w:rsidRDefault="00594805" w:rsidP="00930AB8">
            <w:pPr>
              <w:spacing w:line="276" w:lineRule="auto"/>
              <w:jc w:val="left"/>
              <w:rPr>
                <w:rFonts w:cs="Arial"/>
                <w:sz w:val="18"/>
                <w:lang w:val="en-GB"/>
              </w:rPr>
            </w:pPr>
            <w:r w:rsidRPr="009B5492">
              <w:rPr>
                <w:rFonts w:cs="Arial"/>
                <w:sz w:val="18"/>
                <w:lang w:val="en-GB"/>
              </w:rPr>
              <w:t>Eppendorf Multipette</w:t>
            </w:r>
            <w:r w:rsidRPr="009B5492">
              <w:rPr>
                <w:rFonts w:cs="Arial"/>
                <w:sz w:val="18"/>
                <w:vertAlign w:val="superscript"/>
                <w:lang w:val="en-GB"/>
              </w:rPr>
              <w:t>®</w:t>
            </w:r>
            <w:r w:rsidRPr="009B5492">
              <w:rPr>
                <w:rFonts w:cs="Arial"/>
                <w:sz w:val="18"/>
                <w:lang w:val="en-GB"/>
              </w:rPr>
              <w:t xml:space="preserve"> E3 / E3x, Combitip advanced</w:t>
            </w:r>
            <w:r w:rsidRPr="009B5492">
              <w:rPr>
                <w:rFonts w:cs="Arial"/>
                <w:sz w:val="18"/>
                <w:vertAlign w:val="superscript"/>
                <w:lang w:val="en-GB"/>
              </w:rPr>
              <w:t>®</w:t>
            </w:r>
            <w:r w:rsidRPr="009B5492">
              <w:rPr>
                <w:rFonts w:cs="Arial"/>
                <w:sz w:val="18"/>
                <w:lang w:val="en-GB"/>
              </w:rPr>
              <w:t xml:space="preserve"> 1.0 mL</w:t>
            </w:r>
          </w:p>
        </w:tc>
      </w:tr>
      <w:tr w:rsidR="00A838F8" w:rsidRPr="009B5492" w14:paraId="5999F27F" w14:textId="77777777" w:rsidTr="00861D59">
        <w:tc>
          <w:tcPr>
            <w:tcW w:w="1134" w:type="dxa"/>
            <w:tcBorders>
              <w:top w:val="single" w:sz="4" w:space="0" w:color="808080" w:themeColor="background1" w:themeShade="80"/>
            </w:tcBorders>
          </w:tcPr>
          <w:p w14:paraId="6A3179A5" w14:textId="77777777" w:rsidR="00402926" w:rsidRPr="009B5492" w:rsidRDefault="00402926" w:rsidP="00930AB8">
            <w:pPr>
              <w:spacing w:line="276" w:lineRule="auto"/>
              <w:jc w:val="center"/>
              <w:rPr>
                <w:rFonts w:cs="Arial"/>
                <w:sz w:val="18"/>
                <w:lang w:val="en-GB"/>
              </w:rPr>
            </w:pPr>
            <w:r w:rsidRPr="009B5492">
              <w:rPr>
                <w:rFonts w:cs="Arial"/>
                <w:sz w:val="18"/>
                <w:lang w:val="en-GB"/>
              </w:rPr>
              <w:t>4</w:t>
            </w:r>
          </w:p>
        </w:tc>
        <w:tc>
          <w:tcPr>
            <w:tcW w:w="1985" w:type="dxa"/>
            <w:tcBorders>
              <w:top w:val="single" w:sz="4" w:space="0" w:color="808080" w:themeColor="background1" w:themeShade="80"/>
            </w:tcBorders>
          </w:tcPr>
          <w:p w14:paraId="07149E24" w14:textId="79E94D6B" w:rsidR="00402926" w:rsidRPr="009B5492" w:rsidRDefault="001C4942" w:rsidP="00930AB8">
            <w:pPr>
              <w:spacing w:line="276" w:lineRule="auto"/>
              <w:jc w:val="left"/>
              <w:rPr>
                <w:rFonts w:cs="Arial"/>
                <w:sz w:val="18"/>
                <w:lang w:val="en-GB"/>
              </w:rPr>
            </w:pPr>
            <w:r w:rsidRPr="009B5492">
              <w:rPr>
                <w:rFonts w:cs="Arial"/>
                <w:sz w:val="18"/>
                <w:lang w:val="en-GB"/>
              </w:rPr>
              <w:t>Topiramate</w:t>
            </w:r>
            <w:r w:rsidR="002432E1" w:rsidRPr="009B5492">
              <w:rPr>
                <w:rFonts w:cs="Arial"/>
                <w:sz w:val="18"/>
                <w:lang w:val="en-GB"/>
              </w:rPr>
              <w:t xml:space="preserve"> </w:t>
            </w:r>
            <w:r w:rsidR="00402926" w:rsidRPr="009B5492">
              <w:rPr>
                <w:rFonts w:cs="Arial"/>
                <w:sz w:val="18"/>
                <w:lang w:val="en-GB"/>
              </w:rPr>
              <w:t>QC stock solution</w:t>
            </w:r>
          </w:p>
        </w:tc>
        <w:tc>
          <w:tcPr>
            <w:tcW w:w="1276" w:type="dxa"/>
            <w:tcBorders>
              <w:top w:val="single" w:sz="4" w:space="0" w:color="808080" w:themeColor="background1" w:themeShade="80"/>
            </w:tcBorders>
          </w:tcPr>
          <w:p w14:paraId="3D036D79" w14:textId="792EA422" w:rsidR="00402926" w:rsidRPr="009B5492" w:rsidRDefault="00594805" w:rsidP="00930AB8">
            <w:pPr>
              <w:spacing w:line="276" w:lineRule="auto"/>
              <w:jc w:val="center"/>
              <w:rPr>
                <w:rFonts w:cs="Arial"/>
                <w:sz w:val="18"/>
                <w:lang w:val="en-GB"/>
              </w:rPr>
            </w:pPr>
            <w:r w:rsidRPr="009B5492">
              <w:rPr>
                <w:rFonts w:cs="Arial"/>
                <w:sz w:val="18"/>
                <w:lang w:val="en-GB"/>
              </w:rPr>
              <w:t>2000</w:t>
            </w:r>
          </w:p>
        </w:tc>
        <w:tc>
          <w:tcPr>
            <w:tcW w:w="1417" w:type="dxa"/>
            <w:tcBorders>
              <w:top w:val="single" w:sz="4" w:space="0" w:color="808080" w:themeColor="background1" w:themeShade="80"/>
            </w:tcBorders>
          </w:tcPr>
          <w:p w14:paraId="478B7CBE" w14:textId="27283A38" w:rsidR="00402926" w:rsidRPr="009B5492" w:rsidRDefault="0029529B" w:rsidP="00930AB8">
            <w:pPr>
              <w:spacing w:line="276" w:lineRule="auto"/>
              <w:jc w:val="center"/>
              <w:rPr>
                <w:rFonts w:cs="Arial"/>
                <w:sz w:val="18"/>
                <w:lang w:val="en-GB"/>
              </w:rPr>
            </w:pPr>
            <w:r w:rsidRPr="009B5492">
              <w:rPr>
                <w:rFonts w:cs="Arial"/>
                <w:sz w:val="18"/>
                <w:lang w:val="en-GB"/>
              </w:rPr>
              <w:t>5</w:t>
            </w:r>
          </w:p>
        </w:tc>
        <w:tc>
          <w:tcPr>
            <w:tcW w:w="1134" w:type="dxa"/>
            <w:tcBorders>
              <w:top w:val="single" w:sz="4" w:space="0" w:color="808080" w:themeColor="background1" w:themeShade="80"/>
            </w:tcBorders>
          </w:tcPr>
          <w:p w14:paraId="4D3D714B" w14:textId="36B97B42" w:rsidR="00402926" w:rsidRPr="009B5492" w:rsidRDefault="00594805" w:rsidP="00930AB8">
            <w:pPr>
              <w:spacing w:line="276" w:lineRule="auto"/>
              <w:jc w:val="center"/>
              <w:rPr>
                <w:rFonts w:cs="Arial"/>
                <w:sz w:val="18"/>
                <w:lang w:val="en-GB"/>
              </w:rPr>
            </w:pPr>
            <w:r w:rsidRPr="009B5492">
              <w:rPr>
                <w:rFonts w:cs="Arial"/>
                <w:sz w:val="18"/>
                <w:lang w:val="en-GB"/>
              </w:rPr>
              <w:t>1600</w:t>
            </w:r>
          </w:p>
        </w:tc>
        <w:tc>
          <w:tcPr>
            <w:tcW w:w="2244" w:type="dxa"/>
            <w:tcBorders>
              <w:top w:val="single" w:sz="4" w:space="0" w:color="808080" w:themeColor="background1" w:themeShade="80"/>
            </w:tcBorders>
          </w:tcPr>
          <w:p w14:paraId="49303625" w14:textId="2AFF9C29" w:rsidR="00402926" w:rsidRPr="009B5492" w:rsidRDefault="00594805" w:rsidP="00930AB8">
            <w:pPr>
              <w:spacing w:line="276" w:lineRule="auto"/>
              <w:jc w:val="left"/>
              <w:rPr>
                <w:rFonts w:cs="Arial"/>
                <w:sz w:val="18"/>
                <w:lang w:val="en-GB"/>
              </w:rPr>
            </w:pPr>
            <w:r w:rsidRPr="009B5492">
              <w:rPr>
                <w:rFonts w:cs="Arial"/>
                <w:sz w:val="18"/>
                <w:lang w:val="en-GB"/>
              </w:rPr>
              <w:t>Eppendorf Multipette</w:t>
            </w:r>
            <w:r w:rsidRPr="009B5492">
              <w:rPr>
                <w:rFonts w:cs="Arial"/>
                <w:sz w:val="18"/>
                <w:vertAlign w:val="superscript"/>
                <w:lang w:val="en-GB"/>
              </w:rPr>
              <w:t>®</w:t>
            </w:r>
            <w:r w:rsidRPr="009B5492">
              <w:rPr>
                <w:rFonts w:cs="Arial"/>
                <w:sz w:val="18"/>
                <w:lang w:val="en-GB"/>
              </w:rPr>
              <w:t xml:space="preserve"> E3 / E3x, Combitip advanced</w:t>
            </w:r>
            <w:r w:rsidRPr="009B5492">
              <w:rPr>
                <w:rFonts w:cs="Arial"/>
                <w:sz w:val="18"/>
                <w:vertAlign w:val="superscript"/>
                <w:lang w:val="en-GB"/>
              </w:rPr>
              <w:t>®</w:t>
            </w:r>
            <w:r w:rsidRPr="009B5492">
              <w:rPr>
                <w:rFonts w:cs="Arial"/>
                <w:sz w:val="18"/>
                <w:lang w:val="en-GB"/>
              </w:rPr>
              <w:t xml:space="preserve"> 2.5 mL</w:t>
            </w:r>
          </w:p>
        </w:tc>
      </w:tr>
    </w:tbl>
    <w:p w14:paraId="01F8CFCD" w14:textId="46E05263" w:rsidR="00BC6549" w:rsidRPr="009B5492" w:rsidRDefault="00BC6549" w:rsidP="001863F3">
      <w:pPr>
        <w:spacing w:line="480" w:lineRule="auto"/>
        <w:rPr>
          <w:rFonts w:cs="Arial"/>
          <w:sz w:val="22"/>
          <w:szCs w:val="24"/>
          <w:lang w:val="en-GB"/>
        </w:rPr>
      </w:pPr>
    </w:p>
    <w:p w14:paraId="26C56859" w14:textId="1696EE31" w:rsidR="00E21C66" w:rsidRPr="009B5492" w:rsidRDefault="00E21C66">
      <w:pPr>
        <w:spacing w:before="0" w:after="200"/>
        <w:jc w:val="left"/>
        <w:rPr>
          <w:rFonts w:cs="Arial"/>
          <w:sz w:val="22"/>
          <w:szCs w:val="24"/>
          <w:lang w:val="en-GB"/>
        </w:rPr>
      </w:pPr>
    </w:p>
    <w:p w14:paraId="4148A0E6" w14:textId="6D04D32E" w:rsidR="00402926" w:rsidRPr="009B5492" w:rsidRDefault="00116DA1" w:rsidP="001863F3">
      <w:pPr>
        <w:pStyle w:val="s3"/>
        <w:spacing w:line="480" w:lineRule="auto"/>
        <w:rPr>
          <w:sz w:val="22"/>
        </w:rPr>
      </w:pPr>
      <w:bookmarkStart w:id="139" w:name="_Toc1406700893"/>
      <w:bookmarkStart w:id="140" w:name="_Toc1873144793"/>
      <w:bookmarkStart w:id="141" w:name="_Toc1290164543"/>
      <w:bookmarkStart w:id="142" w:name="_Toc120439555"/>
      <w:bookmarkEnd w:id="137"/>
      <w:r w:rsidRPr="009B5492">
        <w:rPr>
          <w:sz w:val="22"/>
        </w:rPr>
        <w:t>4.4.4</w:t>
      </w:r>
      <w:r w:rsidRPr="009B5492">
        <w:rPr>
          <w:sz w:val="22"/>
        </w:rPr>
        <w:tab/>
      </w:r>
      <w:r w:rsidR="002865F3" w:rsidRPr="009B5492">
        <w:rPr>
          <w:sz w:val="22"/>
        </w:rPr>
        <w:t xml:space="preserve">Serum QC </w:t>
      </w:r>
      <w:r w:rsidR="004B7ED8" w:rsidRPr="009B5492">
        <w:rPr>
          <w:sz w:val="22"/>
        </w:rPr>
        <w:t>solutions</w:t>
      </w:r>
      <w:bookmarkEnd w:id="139"/>
      <w:bookmarkEnd w:id="140"/>
      <w:bookmarkEnd w:id="141"/>
      <w:bookmarkEnd w:id="142"/>
    </w:p>
    <w:tbl>
      <w:tblPr>
        <w:tblStyle w:val="TabellemithellemGitternetz"/>
        <w:tblW w:w="652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2551"/>
      </w:tblGrid>
      <w:tr w:rsidR="009B5492" w:rsidRPr="009B5492" w14:paraId="2F38B41D" w14:textId="77777777" w:rsidTr="00706E7C">
        <w:tc>
          <w:tcPr>
            <w:tcW w:w="3969" w:type="dxa"/>
            <w:tcBorders>
              <w:top w:val="single" w:sz="4" w:space="0" w:color="auto"/>
              <w:bottom w:val="single" w:sz="4" w:space="0" w:color="auto"/>
            </w:tcBorders>
          </w:tcPr>
          <w:p w14:paraId="3EA698D4" w14:textId="77777777" w:rsidR="002F36F1" w:rsidRPr="009B5492" w:rsidRDefault="002F36F1" w:rsidP="00930AB8">
            <w:pPr>
              <w:keepNext/>
              <w:spacing w:before="40" w:after="40" w:line="480" w:lineRule="auto"/>
              <w:rPr>
                <w:rFonts w:cs="Arial"/>
                <w:b/>
                <w:sz w:val="22"/>
                <w:szCs w:val="24"/>
                <w:lang w:val="en-GB"/>
              </w:rPr>
            </w:pPr>
            <w:bookmarkStart w:id="143" w:name="_Hlk47340903"/>
            <w:r w:rsidRPr="009B5492">
              <w:rPr>
                <w:rFonts w:cs="Arial"/>
                <w:b/>
                <w:sz w:val="22"/>
                <w:szCs w:val="24"/>
                <w:lang w:val="en-GB"/>
              </w:rPr>
              <w:t>Material</w:t>
            </w:r>
          </w:p>
        </w:tc>
        <w:tc>
          <w:tcPr>
            <w:tcW w:w="2551" w:type="dxa"/>
            <w:tcBorders>
              <w:top w:val="single" w:sz="4" w:space="0" w:color="auto"/>
              <w:bottom w:val="single" w:sz="4" w:space="0" w:color="auto"/>
            </w:tcBorders>
          </w:tcPr>
          <w:p w14:paraId="69DE1295" w14:textId="39ED6DD1" w:rsidR="002F36F1" w:rsidRPr="009B5492" w:rsidRDefault="002F36F1" w:rsidP="00930AB8">
            <w:pPr>
              <w:keepNext/>
              <w:spacing w:before="40" w:after="40" w:line="480" w:lineRule="auto"/>
              <w:rPr>
                <w:rFonts w:cs="Arial"/>
                <w:b/>
                <w:sz w:val="22"/>
                <w:szCs w:val="24"/>
                <w:lang w:val="en-GB"/>
              </w:rPr>
            </w:pPr>
            <w:r w:rsidRPr="009B5492">
              <w:rPr>
                <w:rFonts w:cs="Arial"/>
                <w:b/>
                <w:sz w:val="22"/>
                <w:szCs w:val="24"/>
                <w:lang w:val="en-GB"/>
              </w:rPr>
              <w:t>Target (5 mL aliquots)</w:t>
            </w:r>
          </w:p>
        </w:tc>
      </w:tr>
      <w:tr w:rsidR="009B5492" w:rsidRPr="009B5492" w14:paraId="74AC009D" w14:textId="77777777" w:rsidTr="00706E7C">
        <w:tc>
          <w:tcPr>
            <w:tcW w:w="3969" w:type="dxa"/>
            <w:tcBorders>
              <w:top w:val="single" w:sz="4" w:space="0" w:color="auto"/>
            </w:tcBorders>
          </w:tcPr>
          <w:p w14:paraId="2D6289CA" w14:textId="77777777" w:rsidR="002F36F1" w:rsidRPr="009B5492" w:rsidRDefault="002F36F1" w:rsidP="00930AB8">
            <w:pPr>
              <w:spacing w:before="40" w:after="40" w:line="480" w:lineRule="auto"/>
              <w:rPr>
                <w:rFonts w:cs="Arial"/>
                <w:sz w:val="22"/>
                <w:szCs w:val="24"/>
                <w:lang w:val="en-GB"/>
              </w:rPr>
            </w:pPr>
            <w:r w:rsidRPr="009B5492">
              <w:rPr>
                <w:rFonts w:cs="Arial"/>
                <w:sz w:val="22"/>
                <w:szCs w:val="24"/>
                <w:lang w:val="en-GB"/>
              </w:rPr>
              <w:t>Analyte-free serum</w:t>
            </w:r>
          </w:p>
        </w:tc>
        <w:tc>
          <w:tcPr>
            <w:tcW w:w="2551" w:type="dxa"/>
            <w:tcBorders>
              <w:top w:val="single" w:sz="4" w:space="0" w:color="auto"/>
            </w:tcBorders>
          </w:tcPr>
          <w:p w14:paraId="31502B21" w14:textId="1E70536B" w:rsidR="002F36F1" w:rsidRPr="009B5492" w:rsidRDefault="002F36F1" w:rsidP="00930AB8">
            <w:pPr>
              <w:spacing w:before="40" w:after="40" w:line="480" w:lineRule="auto"/>
              <w:rPr>
                <w:rFonts w:cs="Arial"/>
                <w:sz w:val="22"/>
                <w:szCs w:val="24"/>
                <w:lang w:val="en-GB"/>
              </w:rPr>
            </w:pPr>
            <w:r w:rsidRPr="009B5492">
              <w:rPr>
                <w:rFonts w:cs="Arial"/>
                <w:sz w:val="22"/>
                <w:szCs w:val="24"/>
                <w:lang w:val="en-GB"/>
              </w:rPr>
              <w:t>approx. 20 mL</w:t>
            </w:r>
          </w:p>
        </w:tc>
      </w:tr>
      <w:tr w:rsidR="00A838F8" w:rsidRPr="009B5492" w14:paraId="5A33C399" w14:textId="77777777" w:rsidTr="00706E7C">
        <w:tc>
          <w:tcPr>
            <w:tcW w:w="3969" w:type="dxa"/>
          </w:tcPr>
          <w:p w14:paraId="05A0896A" w14:textId="1ED2F1CF" w:rsidR="002F36F1" w:rsidRPr="009B5492" w:rsidRDefault="001C4942" w:rsidP="00930AB8">
            <w:pPr>
              <w:spacing w:before="40" w:after="40" w:line="480" w:lineRule="auto"/>
              <w:rPr>
                <w:rFonts w:cs="Arial"/>
                <w:sz w:val="22"/>
                <w:szCs w:val="24"/>
                <w:lang w:val="en-GB"/>
              </w:rPr>
            </w:pPr>
            <w:r w:rsidRPr="009B5492">
              <w:rPr>
                <w:rFonts w:cs="Arial"/>
                <w:sz w:val="22"/>
                <w:szCs w:val="24"/>
                <w:lang w:val="en-GB"/>
              </w:rPr>
              <w:t>Topiramate</w:t>
            </w:r>
            <w:r w:rsidR="00706E7C" w:rsidRPr="009B5492">
              <w:rPr>
                <w:rFonts w:cs="Arial"/>
                <w:sz w:val="22"/>
                <w:szCs w:val="24"/>
                <w:lang w:val="en-GB"/>
              </w:rPr>
              <w:t xml:space="preserve"> </w:t>
            </w:r>
            <w:r w:rsidR="002F36F1" w:rsidRPr="009B5492">
              <w:rPr>
                <w:rFonts w:cs="Arial"/>
                <w:sz w:val="22"/>
                <w:szCs w:val="24"/>
                <w:lang w:val="en-GB"/>
              </w:rPr>
              <w:t>QC spike solutions</w:t>
            </w:r>
          </w:p>
        </w:tc>
        <w:tc>
          <w:tcPr>
            <w:tcW w:w="2551" w:type="dxa"/>
          </w:tcPr>
          <w:p w14:paraId="0D8DC5B2" w14:textId="7AA82AF5" w:rsidR="002F36F1" w:rsidRPr="009B5492" w:rsidRDefault="002F36F1" w:rsidP="00930AB8">
            <w:pPr>
              <w:spacing w:before="40" w:after="40" w:line="480" w:lineRule="auto"/>
              <w:rPr>
                <w:rFonts w:cs="Arial"/>
                <w:sz w:val="22"/>
                <w:szCs w:val="24"/>
                <w:lang w:val="en-GB"/>
              </w:rPr>
            </w:pPr>
            <w:r w:rsidRPr="009B5492">
              <w:rPr>
                <w:rFonts w:cs="Arial"/>
                <w:sz w:val="22"/>
                <w:szCs w:val="24"/>
                <w:lang w:val="en-GB"/>
              </w:rPr>
              <w:t>50 µL each</w:t>
            </w:r>
          </w:p>
        </w:tc>
      </w:tr>
    </w:tbl>
    <w:p w14:paraId="7D053215" w14:textId="4D2BE1F9" w:rsidR="002865F3" w:rsidRPr="009B5492" w:rsidRDefault="002865F3" w:rsidP="00930AB8">
      <w:pPr>
        <w:spacing w:line="480" w:lineRule="auto"/>
        <w:rPr>
          <w:rFonts w:cs="Arial"/>
          <w:sz w:val="22"/>
          <w:szCs w:val="24"/>
          <w:lang w:val="en-GB"/>
        </w:rPr>
      </w:pPr>
    </w:p>
    <w:p w14:paraId="5908CFD9" w14:textId="41563D10" w:rsidR="003F1E90" w:rsidRPr="009B5492" w:rsidRDefault="00E027FB" w:rsidP="00930AB8">
      <w:pPr>
        <w:pStyle w:val="QMStandardtext"/>
        <w:spacing w:line="480" w:lineRule="auto"/>
        <w:rPr>
          <w:sz w:val="22"/>
          <w:szCs w:val="24"/>
          <w:lang w:val="en-GB"/>
        </w:rPr>
      </w:pPr>
      <w:r w:rsidRPr="009B5492">
        <w:rPr>
          <w:sz w:val="22"/>
          <w:szCs w:val="24"/>
          <w:lang w:val="en-GB"/>
        </w:rPr>
        <w:lastRenderedPageBreak/>
        <w:t>Serum QC samples</w:t>
      </w:r>
      <w:r w:rsidR="002F36F1" w:rsidRPr="009B5492">
        <w:rPr>
          <w:sz w:val="22"/>
          <w:szCs w:val="24"/>
          <w:lang w:val="en-GB"/>
        </w:rPr>
        <w:t xml:space="preserve"> are</w:t>
      </w:r>
      <w:r w:rsidRPr="009B5492">
        <w:rPr>
          <w:sz w:val="22"/>
          <w:szCs w:val="24"/>
          <w:lang w:val="en-GB"/>
        </w:rPr>
        <w:t xml:space="preserve"> prepared </w:t>
      </w:r>
      <w:r w:rsidR="002F36F1" w:rsidRPr="009B5492">
        <w:rPr>
          <w:sz w:val="22"/>
          <w:szCs w:val="24"/>
          <w:lang w:val="en-GB"/>
        </w:rPr>
        <w:t>as 5</w:t>
      </w:r>
      <w:r w:rsidRPr="009B5492">
        <w:rPr>
          <w:sz w:val="22"/>
          <w:szCs w:val="24"/>
          <w:lang w:val="en-GB"/>
        </w:rPr>
        <w:t> mL aliquots.</w:t>
      </w:r>
      <w:r w:rsidR="003F1E90" w:rsidRPr="009B5492">
        <w:rPr>
          <w:sz w:val="22"/>
          <w:szCs w:val="24"/>
          <w:lang w:val="en-GB"/>
        </w:rPr>
        <w:t xml:space="preserve">Prepare four 5 mL Eppendorf tubes and pipet 4950 µL analyte-free serum into each. Add 50 µL of the respective QC spike solution 1 – 4 to the corresponding Eppendorf tube. </w:t>
      </w:r>
    </w:p>
    <w:p w14:paraId="23EA9CE7" w14:textId="1FE6F83E" w:rsidR="00F17982" w:rsidRPr="009B5492" w:rsidRDefault="00F17982" w:rsidP="001863F3">
      <w:pPr>
        <w:spacing w:before="0" w:after="200"/>
        <w:jc w:val="left"/>
        <w:rPr>
          <w:rFonts w:eastAsiaTheme="minorHAnsi" w:cs="Arial"/>
          <w:sz w:val="22"/>
          <w:szCs w:val="24"/>
          <w:lang w:val="en-GB" w:eastAsia="en-US"/>
        </w:rPr>
      </w:pPr>
    </w:p>
    <w:tbl>
      <w:tblPr>
        <w:tblStyle w:val="Tabellenraster"/>
        <w:tblW w:w="921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4110"/>
        <w:gridCol w:w="2977"/>
      </w:tblGrid>
      <w:tr w:rsidR="009B5492" w:rsidRPr="009B5492" w14:paraId="7A52EDC7" w14:textId="77777777" w:rsidTr="007F3EC0">
        <w:tc>
          <w:tcPr>
            <w:tcW w:w="2127" w:type="dxa"/>
            <w:tcBorders>
              <w:top w:val="single" w:sz="4" w:space="0" w:color="auto"/>
              <w:bottom w:val="single" w:sz="4" w:space="0" w:color="auto"/>
            </w:tcBorders>
            <w:shd w:val="clear" w:color="auto" w:fill="F2F2F2" w:themeFill="background1" w:themeFillShade="F2"/>
            <w:vAlign w:val="center"/>
          </w:tcPr>
          <w:p w14:paraId="16C08C9B" w14:textId="024813A8" w:rsidR="002F36F1" w:rsidRPr="009B5492" w:rsidRDefault="002F36F1" w:rsidP="00930AB8">
            <w:pPr>
              <w:spacing w:before="40" w:after="40" w:line="276" w:lineRule="auto"/>
              <w:jc w:val="center"/>
              <w:rPr>
                <w:rFonts w:cs="Arial"/>
                <w:sz w:val="18"/>
                <w:lang w:val="en-GB"/>
              </w:rPr>
            </w:pPr>
            <w:bookmarkStart w:id="144" w:name="_Hlk58232784"/>
            <w:r w:rsidRPr="009B5492">
              <w:rPr>
                <w:rFonts w:cs="Arial"/>
                <w:sz w:val="18"/>
                <w:lang w:val="en-GB"/>
              </w:rPr>
              <w:t>QC Sample</w:t>
            </w:r>
          </w:p>
        </w:tc>
        <w:tc>
          <w:tcPr>
            <w:tcW w:w="4110" w:type="dxa"/>
            <w:tcBorders>
              <w:top w:val="single" w:sz="4" w:space="0" w:color="auto"/>
              <w:bottom w:val="single" w:sz="4" w:space="0" w:color="auto"/>
            </w:tcBorders>
            <w:shd w:val="clear" w:color="auto" w:fill="F2F2F2" w:themeFill="background1" w:themeFillShade="F2"/>
            <w:vAlign w:val="center"/>
          </w:tcPr>
          <w:p w14:paraId="73DEC762" w14:textId="77777777" w:rsidR="002F36F1" w:rsidRPr="009B5492" w:rsidRDefault="002F36F1" w:rsidP="00930AB8">
            <w:pPr>
              <w:spacing w:before="40" w:after="40" w:line="276" w:lineRule="auto"/>
              <w:jc w:val="center"/>
              <w:rPr>
                <w:rFonts w:cs="Arial"/>
                <w:sz w:val="18"/>
                <w:lang w:val="en-GB"/>
              </w:rPr>
            </w:pPr>
            <w:r w:rsidRPr="009B5492">
              <w:rPr>
                <w:rFonts w:cs="Arial"/>
                <w:sz w:val="18"/>
                <w:lang w:val="en-GB"/>
              </w:rPr>
              <w:t>V Serum [µL]</w:t>
            </w:r>
          </w:p>
        </w:tc>
        <w:tc>
          <w:tcPr>
            <w:tcW w:w="2977" w:type="dxa"/>
            <w:tcBorders>
              <w:top w:val="single" w:sz="4" w:space="0" w:color="auto"/>
              <w:bottom w:val="single" w:sz="4" w:space="0" w:color="auto"/>
            </w:tcBorders>
            <w:shd w:val="clear" w:color="auto" w:fill="F2F2F2" w:themeFill="background1" w:themeFillShade="F2"/>
            <w:vAlign w:val="center"/>
          </w:tcPr>
          <w:p w14:paraId="4493F9D4" w14:textId="77777777" w:rsidR="002F36F1" w:rsidRPr="009B5492" w:rsidRDefault="002F36F1" w:rsidP="00930AB8">
            <w:pPr>
              <w:spacing w:before="40" w:after="40" w:line="276" w:lineRule="auto"/>
              <w:jc w:val="center"/>
              <w:rPr>
                <w:rFonts w:cs="Arial"/>
                <w:sz w:val="18"/>
                <w:lang w:val="en-GB"/>
              </w:rPr>
            </w:pPr>
            <w:r w:rsidRPr="009B5492">
              <w:rPr>
                <w:rFonts w:cs="Arial"/>
                <w:sz w:val="18"/>
                <w:lang w:val="en-GB"/>
              </w:rPr>
              <w:t>V Spike solution [µL]</w:t>
            </w:r>
          </w:p>
        </w:tc>
      </w:tr>
      <w:tr w:rsidR="009B5492" w:rsidRPr="009B5492" w14:paraId="4065098E" w14:textId="77777777" w:rsidTr="007F3EC0">
        <w:tc>
          <w:tcPr>
            <w:tcW w:w="2127" w:type="dxa"/>
            <w:tcBorders>
              <w:top w:val="single" w:sz="4" w:space="0" w:color="auto"/>
              <w:bottom w:val="single" w:sz="4" w:space="0" w:color="808080" w:themeColor="background1" w:themeShade="80"/>
            </w:tcBorders>
            <w:shd w:val="clear" w:color="auto" w:fill="auto"/>
          </w:tcPr>
          <w:p w14:paraId="5A78D2EB" w14:textId="42033775" w:rsidR="002F36F1" w:rsidRPr="009B5492" w:rsidRDefault="002F36F1" w:rsidP="00930AB8">
            <w:pPr>
              <w:spacing w:before="40" w:after="40" w:line="276" w:lineRule="auto"/>
              <w:jc w:val="center"/>
              <w:rPr>
                <w:rFonts w:cs="Arial"/>
                <w:sz w:val="18"/>
                <w:lang w:val="en-GB"/>
              </w:rPr>
            </w:pPr>
            <w:r w:rsidRPr="009B5492">
              <w:rPr>
                <w:rFonts w:cs="Arial"/>
                <w:sz w:val="18"/>
                <w:lang w:val="en-GB"/>
              </w:rPr>
              <w:t>1 – 4</w:t>
            </w:r>
          </w:p>
        </w:tc>
        <w:tc>
          <w:tcPr>
            <w:tcW w:w="4110" w:type="dxa"/>
            <w:tcBorders>
              <w:top w:val="single" w:sz="4" w:space="0" w:color="auto"/>
              <w:bottom w:val="single" w:sz="4" w:space="0" w:color="808080" w:themeColor="background1" w:themeShade="80"/>
            </w:tcBorders>
            <w:shd w:val="clear" w:color="auto" w:fill="auto"/>
          </w:tcPr>
          <w:p w14:paraId="6840634D" w14:textId="77777777" w:rsidR="002F36F1" w:rsidRPr="009B5492" w:rsidRDefault="002F36F1" w:rsidP="00930AB8">
            <w:pPr>
              <w:spacing w:before="40" w:after="40" w:line="276" w:lineRule="auto"/>
              <w:jc w:val="center"/>
              <w:rPr>
                <w:rFonts w:cs="Arial"/>
                <w:sz w:val="18"/>
                <w:lang w:val="en-GB"/>
              </w:rPr>
            </w:pPr>
            <w:r w:rsidRPr="009B5492">
              <w:rPr>
                <w:rFonts w:cs="Arial"/>
                <w:sz w:val="18"/>
                <w:lang w:val="en-GB"/>
              </w:rPr>
              <w:t>4950</w:t>
            </w:r>
          </w:p>
        </w:tc>
        <w:tc>
          <w:tcPr>
            <w:tcW w:w="2977" w:type="dxa"/>
            <w:tcBorders>
              <w:top w:val="single" w:sz="4" w:space="0" w:color="auto"/>
              <w:bottom w:val="single" w:sz="4" w:space="0" w:color="808080" w:themeColor="background1" w:themeShade="80"/>
            </w:tcBorders>
            <w:shd w:val="clear" w:color="auto" w:fill="auto"/>
          </w:tcPr>
          <w:p w14:paraId="092E6A53" w14:textId="77777777" w:rsidR="002F36F1" w:rsidRPr="009B5492" w:rsidRDefault="002F36F1" w:rsidP="00930AB8">
            <w:pPr>
              <w:spacing w:before="40" w:after="40" w:line="276" w:lineRule="auto"/>
              <w:jc w:val="center"/>
              <w:rPr>
                <w:rFonts w:cs="Arial"/>
                <w:sz w:val="18"/>
                <w:lang w:val="en-GB"/>
              </w:rPr>
            </w:pPr>
            <w:r w:rsidRPr="009B5492">
              <w:rPr>
                <w:rFonts w:cs="Arial"/>
                <w:sz w:val="18"/>
                <w:lang w:val="en-GB"/>
              </w:rPr>
              <w:t>50</w:t>
            </w:r>
          </w:p>
        </w:tc>
      </w:tr>
      <w:tr w:rsidR="00A838F8" w:rsidRPr="009B5492" w14:paraId="1C54EB1A" w14:textId="77777777" w:rsidTr="002F36F1">
        <w:tc>
          <w:tcPr>
            <w:tcW w:w="2127" w:type="dxa"/>
            <w:tcBorders>
              <w:top w:val="single" w:sz="4" w:space="0" w:color="808080" w:themeColor="background1" w:themeShade="80"/>
              <w:bottom w:val="single" w:sz="4" w:space="0" w:color="808080" w:themeColor="background1" w:themeShade="80"/>
            </w:tcBorders>
          </w:tcPr>
          <w:p w14:paraId="4CDD9189" w14:textId="77777777" w:rsidR="002F36F1" w:rsidRPr="009B5492" w:rsidRDefault="002F36F1" w:rsidP="00930AB8">
            <w:pPr>
              <w:spacing w:before="40" w:after="40" w:line="276" w:lineRule="auto"/>
              <w:jc w:val="left"/>
              <w:rPr>
                <w:rFonts w:cs="Arial"/>
                <w:sz w:val="18"/>
                <w:lang w:val="en-GB"/>
              </w:rPr>
            </w:pPr>
            <w:r w:rsidRPr="009B5492">
              <w:rPr>
                <w:rFonts w:cs="Arial"/>
                <w:sz w:val="18"/>
                <w:lang w:val="en-GB"/>
              </w:rPr>
              <w:t>Pipette to be used</w:t>
            </w:r>
          </w:p>
        </w:tc>
        <w:tc>
          <w:tcPr>
            <w:tcW w:w="4110" w:type="dxa"/>
            <w:tcBorders>
              <w:top w:val="single" w:sz="4" w:space="0" w:color="808080" w:themeColor="background1" w:themeShade="80"/>
              <w:bottom w:val="single" w:sz="4" w:space="0" w:color="808080" w:themeColor="background1" w:themeShade="80"/>
            </w:tcBorders>
          </w:tcPr>
          <w:p w14:paraId="6B25052A" w14:textId="34C5A772" w:rsidR="002F36F1" w:rsidRPr="009B5492" w:rsidRDefault="002F36F1" w:rsidP="00930AB8">
            <w:pPr>
              <w:spacing w:before="40" w:after="40" w:line="276" w:lineRule="auto"/>
              <w:jc w:val="center"/>
              <w:rPr>
                <w:rFonts w:cs="Arial"/>
                <w:sz w:val="18"/>
                <w:lang w:val="en-GB"/>
              </w:rPr>
            </w:pPr>
            <w:r w:rsidRPr="009B5492">
              <w:rPr>
                <w:rFonts w:cs="Arial"/>
                <w:sz w:val="18"/>
                <w:lang w:val="en-GB"/>
              </w:rPr>
              <w:t>Eppendorf Multipette</w:t>
            </w:r>
            <w:r w:rsidRPr="009B5492">
              <w:rPr>
                <w:rFonts w:cs="Arial"/>
                <w:sz w:val="18"/>
                <w:vertAlign w:val="superscript"/>
                <w:lang w:val="en-GB"/>
              </w:rPr>
              <w:t>®</w:t>
            </w:r>
            <w:r w:rsidRPr="009B5492">
              <w:rPr>
                <w:rFonts w:cs="Arial"/>
                <w:sz w:val="18"/>
                <w:lang w:val="en-GB"/>
              </w:rPr>
              <w:t xml:space="preserve"> E</w:t>
            </w:r>
            <w:r w:rsidR="00861D59" w:rsidRPr="009B5492">
              <w:rPr>
                <w:rFonts w:cs="Arial"/>
                <w:sz w:val="18"/>
                <w:lang w:val="en-GB"/>
              </w:rPr>
              <w:t>3 / E</w:t>
            </w:r>
            <w:r w:rsidRPr="009B5492">
              <w:rPr>
                <w:rFonts w:cs="Arial"/>
                <w:sz w:val="18"/>
                <w:lang w:val="en-GB"/>
              </w:rPr>
              <w:t xml:space="preserve">3x, </w:t>
            </w:r>
            <w:r w:rsidRPr="009B5492">
              <w:rPr>
                <w:rFonts w:cs="Arial"/>
                <w:sz w:val="18"/>
                <w:lang w:val="en-GB"/>
              </w:rPr>
              <w:br/>
              <w:t>Combitip advanced</w:t>
            </w:r>
            <w:r w:rsidRPr="009B5492">
              <w:rPr>
                <w:rFonts w:cs="Arial"/>
                <w:sz w:val="18"/>
                <w:vertAlign w:val="superscript"/>
                <w:lang w:val="en-GB"/>
              </w:rPr>
              <w:t>®</w:t>
            </w:r>
            <w:r w:rsidRPr="009B5492">
              <w:rPr>
                <w:rFonts w:cs="Arial"/>
                <w:sz w:val="18"/>
                <w:lang w:val="en-GB"/>
              </w:rPr>
              <w:t xml:space="preserve"> 5 mL</w:t>
            </w:r>
          </w:p>
        </w:tc>
        <w:tc>
          <w:tcPr>
            <w:tcW w:w="2977" w:type="dxa"/>
            <w:tcBorders>
              <w:top w:val="single" w:sz="4" w:space="0" w:color="808080" w:themeColor="background1" w:themeShade="80"/>
              <w:bottom w:val="single" w:sz="4" w:space="0" w:color="808080" w:themeColor="background1" w:themeShade="80"/>
            </w:tcBorders>
          </w:tcPr>
          <w:p w14:paraId="064418A5" w14:textId="4128011F" w:rsidR="002F36F1" w:rsidRPr="009B5492" w:rsidRDefault="002F36F1" w:rsidP="00930AB8">
            <w:pPr>
              <w:spacing w:before="40" w:after="40" w:line="276" w:lineRule="auto"/>
              <w:jc w:val="center"/>
              <w:rPr>
                <w:rFonts w:cs="Arial"/>
                <w:sz w:val="18"/>
                <w:lang w:val="en-GB"/>
              </w:rPr>
            </w:pPr>
            <w:r w:rsidRPr="009B5492">
              <w:rPr>
                <w:rFonts w:cs="Arial"/>
                <w:sz w:val="18"/>
                <w:lang w:val="en-GB"/>
              </w:rPr>
              <w:t>Gilson Microman</w:t>
            </w:r>
            <w:r w:rsidR="000247F7" w:rsidRPr="009B5492">
              <w:rPr>
                <w:rFonts w:cs="Arial"/>
                <w:sz w:val="18"/>
                <w:vertAlign w:val="superscript"/>
                <w:lang w:val="en-GB"/>
              </w:rPr>
              <w:t>®</w:t>
            </w:r>
            <w:r w:rsidRPr="009B5492">
              <w:rPr>
                <w:rFonts w:cs="Arial"/>
                <w:sz w:val="18"/>
                <w:lang w:val="en-GB"/>
              </w:rPr>
              <w:t xml:space="preserve"> E, </w:t>
            </w:r>
            <w:r w:rsidRPr="009B5492">
              <w:rPr>
                <w:rFonts w:cs="Arial"/>
                <w:sz w:val="18"/>
                <w:lang w:val="en-GB"/>
              </w:rPr>
              <w:br/>
              <w:t>10 – 100 µL</w:t>
            </w:r>
          </w:p>
        </w:tc>
      </w:tr>
      <w:bookmarkEnd w:id="144"/>
    </w:tbl>
    <w:p w14:paraId="6C0309E0" w14:textId="700546AD" w:rsidR="003F1E90" w:rsidRPr="009B5492" w:rsidRDefault="003F1E90" w:rsidP="00930AB8">
      <w:pPr>
        <w:pStyle w:val="QMStandardtext"/>
        <w:spacing w:line="480" w:lineRule="auto"/>
        <w:rPr>
          <w:sz w:val="22"/>
          <w:szCs w:val="24"/>
          <w:u w:val="single"/>
          <w:lang w:val="en-GB"/>
        </w:rPr>
      </w:pPr>
    </w:p>
    <w:p w14:paraId="24A2D7D0" w14:textId="77777777" w:rsidR="002865F3" w:rsidRPr="009B5492" w:rsidRDefault="002865F3" w:rsidP="00930AB8">
      <w:pPr>
        <w:spacing w:line="480" w:lineRule="auto"/>
        <w:rPr>
          <w:rFonts w:cs="Arial"/>
          <w:sz w:val="22"/>
          <w:szCs w:val="24"/>
          <w:lang w:val="en-GB"/>
        </w:rPr>
      </w:pPr>
      <w:r w:rsidRPr="009B5492">
        <w:rPr>
          <w:rFonts w:cs="Arial"/>
          <w:sz w:val="22"/>
          <w:szCs w:val="24"/>
          <w:lang w:val="en-GB"/>
        </w:rPr>
        <w:t>Incubate the serum QC samples on a Thermomixer for 15 minutes at 37°C and 500 rpm.</w:t>
      </w:r>
    </w:p>
    <w:p w14:paraId="5944F44B" w14:textId="77777777" w:rsidR="00594805" w:rsidRPr="009B5492" w:rsidRDefault="002865F3" w:rsidP="00930AB8">
      <w:pPr>
        <w:spacing w:line="480" w:lineRule="auto"/>
        <w:rPr>
          <w:rFonts w:cs="Arial"/>
          <w:sz w:val="22"/>
          <w:szCs w:val="24"/>
          <w:lang w:val="en-GB"/>
        </w:rPr>
      </w:pPr>
      <w:bookmarkStart w:id="145" w:name="_Hlk62472347"/>
      <w:bookmarkStart w:id="146" w:name="_Hlk58232801"/>
      <w:bookmarkStart w:id="147" w:name="_Hlk62478133"/>
      <w:r w:rsidRPr="009B5492">
        <w:rPr>
          <w:rFonts w:cs="Arial"/>
          <w:sz w:val="22"/>
          <w:szCs w:val="24"/>
          <w:lang w:val="en-GB"/>
        </w:rPr>
        <w:t xml:space="preserve">Aliquots of </w:t>
      </w:r>
      <w:r w:rsidR="000A011C" w:rsidRPr="009B5492">
        <w:rPr>
          <w:rFonts w:cs="Arial"/>
          <w:sz w:val="22"/>
          <w:szCs w:val="24"/>
          <w:lang w:val="en-GB"/>
        </w:rPr>
        <w:t>at least</w:t>
      </w:r>
      <w:r w:rsidR="0096448B" w:rsidRPr="009B5492">
        <w:rPr>
          <w:rFonts w:cs="Arial"/>
          <w:sz w:val="22"/>
          <w:szCs w:val="24"/>
          <w:lang w:val="en-GB"/>
        </w:rPr>
        <w:t xml:space="preserve"> </w:t>
      </w:r>
      <w:r w:rsidR="00854D82" w:rsidRPr="009B5492">
        <w:rPr>
          <w:rFonts w:cs="Arial"/>
          <w:sz w:val="22"/>
          <w:szCs w:val="24"/>
          <w:lang w:val="en-GB"/>
        </w:rPr>
        <w:t>75</w:t>
      </w:r>
      <w:r w:rsidRPr="009B5492">
        <w:rPr>
          <w:rFonts w:cs="Arial"/>
          <w:sz w:val="22"/>
          <w:szCs w:val="24"/>
          <w:lang w:val="en-GB"/>
        </w:rPr>
        <w:t xml:space="preserve"> µL can be </w:t>
      </w:r>
      <w:r w:rsidR="00E23F99" w:rsidRPr="009B5492">
        <w:rPr>
          <w:rFonts w:cs="Arial"/>
          <w:sz w:val="22"/>
          <w:szCs w:val="24"/>
          <w:lang w:val="en-GB"/>
        </w:rPr>
        <w:t>aliquoted</w:t>
      </w:r>
      <w:r w:rsidRPr="009B5492">
        <w:rPr>
          <w:rFonts w:cs="Arial"/>
          <w:sz w:val="22"/>
          <w:szCs w:val="24"/>
          <w:lang w:val="en-GB"/>
        </w:rPr>
        <w:t xml:space="preserve"> in </w:t>
      </w:r>
      <w:r w:rsidR="00954B49" w:rsidRPr="009B5492">
        <w:rPr>
          <w:rFonts w:cs="Arial"/>
          <w:sz w:val="22"/>
          <w:szCs w:val="24"/>
          <w:lang w:val="en-GB"/>
        </w:rPr>
        <w:t xml:space="preserve">e.g. </w:t>
      </w:r>
      <w:r w:rsidR="00854D82" w:rsidRPr="009B5492">
        <w:rPr>
          <w:rFonts w:cs="Arial"/>
          <w:sz w:val="22"/>
          <w:szCs w:val="24"/>
          <w:lang w:val="en-GB"/>
        </w:rPr>
        <w:t>1.5</w:t>
      </w:r>
      <w:r w:rsidRPr="009B5492">
        <w:rPr>
          <w:rFonts w:cs="Arial"/>
          <w:sz w:val="22"/>
          <w:szCs w:val="24"/>
          <w:lang w:val="en-GB"/>
        </w:rPr>
        <w:t xml:space="preserve"> mL Eppendorf tubes </w:t>
      </w:r>
      <w:r w:rsidR="000A011C" w:rsidRPr="009B5492">
        <w:rPr>
          <w:rFonts w:cs="Arial"/>
          <w:sz w:val="22"/>
          <w:szCs w:val="24"/>
          <w:lang w:val="en-GB"/>
        </w:rPr>
        <w:t xml:space="preserve">and stored at -20°C </w:t>
      </w:r>
      <w:r w:rsidRPr="009B5492">
        <w:rPr>
          <w:rFonts w:cs="Arial"/>
          <w:sz w:val="22"/>
          <w:szCs w:val="24"/>
          <w:lang w:val="en-GB"/>
        </w:rPr>
        <w:t xml:space="preserve">for later use. </w:t>
      </w:r>
    </w:p>
    <w:p w14:paraId="08AE235F" w14:textId="48B5F37F" w:rsidR="000A011C" w:rsidRPr="009B5492" w:rsidRDefault="00E75AA0" w:rsidP="00930AB8">
      <w:pPr>
        <w:spacing w:line="480" w:lineRule="auto"/>
        <w:rPr>
          <w:rFonts w:cs="Arial"/>
          <w:sz w:val="22"/>
          <w:szCs w:val="24"/>
          <w:lang w:val="en-GB"/>
        </w:rPr>
      </w:pPr>
      <w:r w:rsidRPr="009B5492">
        <w:rPr>
          <w:rFonts w:cs="Arial"/>
          <w:b/>
          <w:sz w:val="22"/>
          <w:szCs w:val="24"/>
          <w:lang w:val="en-GB"/>
        </w:rPr>
        <w:t>Note:</w:t>
      </w:r>
      <w:r w:rsidRPr="009B5492">
        <w:rPr>
          <w:rFonts w:cs="Arial"/>
          <w:sz w:val="22"/>
          <w:szCs w:val="24"/>
          <w:lang w:val="en-GB"/>
        </w:rPr>
        <w:t xml:space="preserve"> </w:t>
      </w:r>
      <w:r w:rsidR="000A011C" w:rsidRPr="009B5492">
        <w:rPr>
          <w:rFonts w:cs="Arial"/>
          <w:sz w:val="22"/>
          <w:szCs w:val="24"/>
          <w:lang w:val="en-GB"/>
        </w:rPr>
        <w:t>For one sample preparation, 50 µL serum QC sample is used and an aliquot of 75 µL is sufficient. If more than one sample preparation is to be performed, aliquots of higher volumes can be prepared</w:t>
      </w:r>
      <w:bookmarkEnd w:id="145"/>
      <w:r w:rsidR="000A011C" w:rsidRPr="009B5492">
        <w:rPr>
          <w:rFonts w:cs="Arial"/>
          <w:sz w:val="22"/>
          <w:szCs w:val="24"/>
          <w:lang w:val="en-GB"/>
        </w:rPr>
        <w:t>.</w:t>
      </w:r>
    </w:p>
    <w:p w14:paraId="47D674B8" w14:textId="77777777" w:rsidR="00FD43C8" w:rsidRPr="009B5492" w:rsidRDefault="00FD43C8" w:rsidP="00930AB8">
      <w:pPr>
        <w:spacing w:line="480" w:lineRule="auto"/>
        <w:rPr>
          <w:rFonts w:cs="Arial"/>
          <w:sz w:val="22"/>
          <w:szCs w:val="24"/>
          <w:lang w:val="en-US"/>
        </w:rPr>
      </w:pPr>
      <w:r w:rsidRPr="009B5492">
        <w:rPr>
          <w:rFonts w:cs="Arial"/>
          <w:sz w:val="22"/>
          <w:szCs w:val="24"/>
          <w:lang w:val="en-US"/>
        </w:rPr>
        <w:t>Serum QC samples are stable for 27 days when stored at -20°C.</w:t>
      </w:r>
    </w:p>
    <w:p w14:paraId="00012AE0" w14:textId="77777777" w:rsidR="00FD43C8" w:rsidRPr="009B5492" w:rsidRDefault="00FD43C8" w:rsidP="00930AB8">
      <w:pPr>
        <w:spacing w:line="480" w:lineRule="auto"/>
        <w:rPr>
          <w:rFonts w:cs="Arial"/>
          <w:sz w:val="22"/>
          <w:szCs w:val="24"/>
          <w:lang w:val="en-US"/>
        </w:rPr>
      </w:pPr>
    </w:p>
    <w:p w14:paraId="684882C5" w14:textId="31A4E1E4" w:rsidR="002865F3" w:rsidRPr="009B5492" w:rsidRDefault="002865F3" w:rsidP="00930AB8">
      <w:pPr>
        <w:spacing w:line="480" w:lineRule="auto"/>
        <w:rPr>
          <w:rFonts w:cs="Arial"/>
          <w:sz w:val="22"/>
          <w:szCs w:val="24"/>
          <w:lang w:val="en-GB"/>
        </w:rPr>
      </w:pPr>
      <w:bookmarkStart w:id="148" w:name="_Hlk62134384"/>
      <w:bookmarkEnd w:id="146"/>
      <w:r w:rsidRPr="009B5492">
        <w:rPr>
          <w:rFonts w:cs="Arial"/>
          <w:sz w:val="22"/>
          <w:szCs w:val="24"/>
          <w:lang w:val="en-GB"/>
        </w:rPr>
        <w:t xml:space="preserve">The final concentrations of serum QC solutions are given in the following table. Note that the exact concentration depends on the purity </w:t>
      </w:r>
      <w:r w:rsidR="007F3EC0" w:rsidRPr="009B5492">
        <w:rPr>
          <w:rFonts w:cs="Arial"/>
          <w:sz w:val="22"/>
          <w:szCs w:val="24"/>
          <w:lang w:val="en-GB"/>
        </w:rPr>
        <w:t>of the analyte, the exact</w:t>
      </w:r>
      <w:r w:rsidRPr="009B5492">
        <w:rPr>
          <w:rFonts w:cs="Arial"/>
          <w:sz w:val="22"/>
          <w:szCs w:val="24"/>
          <w:lang w:val="en-GB"/>
        </w:rPr>
        <w:t xml:space="preserve"> weighing</w:t>
      </w:r>
      <w:r w:rsidR="007F3EC0" w:rsidRPr="009B5492">
        <w:rPr>
          <w:rFonts w:cs="Arial"/>
          <w:sz w:val="22"/>
          <w:szCs w:val="24"/>
          <w:lang w:val="en-GB"/>
        </w:rPr>
        <w:t>, and the volume displaced by the weighing boat(s) used</w:t>
      </w:r>
      <w:r w:rsidR="00E23F99" w:rsidRPr="009B5492">
        <w:rPr>
          <w:rFonts w:cs="Arial"/>
          <w:sz w:val="22"/>
          <w:szCs w:val="24"/>
          <w:lang w:val="en-GB"/>
        </w:rPr>
        <w:t xml:space="preserve"> (see </w:t>
      </w:r>
      <w:r w:rsidR="00E60F86" w:rsidRPr="009B5492">
        <w:rPr>
          <w:rFonts w:cs="Arial"/>
          <w:sz w:val="22"/>
          <w:szCs w:val="24"/>
          <w:lang w:val="en-GB"/>
        </w:rPr>
        <w:t>section</w:t>
      </w:r>
      <w:r w:rsidR="00E23F99" w:rsidRPr="009B5492">
        <w:rPr>
          <w:rFonts w:cs="Arial"/>
          <w:sz w:val="22"/>
          <w:szCs w:val="24"/>
          <w:lang w:val="en-GB"/>
        </w:rPr>
        <w:t xml:space="preserve"> </w:t>
      </w:r>
      <w:r w:rsidR="00E23F99" w:rsidRPr="009B5492">
        <w:rPr>
          <w:rFonts w:cs="Arial"/>
          <w:sz w:val="22"/>
          <w:szCs w:val="24"/>
          <w:lang w:val="en-GB"/>
        </w:rPr>
        <w:fldChar w:fldCharType="begin"/>
      </w:r>
      <w:r w:rsidR="00E23F99" w:rsidRPr="009B5492">
        <w:rPr>
          <w:rFonts w:cs="Arial"/>
          <w:sz w:val="22"/>
          <w:szCs w:val="24"/>
          <w:lang w:val="en-GB"/>
        </w:rPr>
        <w:instrText xml:space="preserve"> REF _Ref63436522 \r \h </w:instrText>
      </w:r>
      <w:r w:rsidR="00721C70" w:rsidRPr="009B5492">
        <w:rPr>
          <w:rFonts w:cs="Arial"/>
          <w:sz w:val="22"/>
          <w:szCs w:val="24"/>
          <w:lang w:val="en-GB"/>
        </w:rPr>
        <w:instrText xml:space="preserve"> \* MERGEFORMAT </w:instrText>
      </w:r>
      <w:r w:rsidR="00E23F99" w:rsidRPr="009B5492">
        <w:rPr>
          <w:rFonts w:cs="Arial"/>
          <w:sz w:val="22"/>
          <w:szCs w:val="24"/>
          <w:lang w:val="en-GB"/>
        </w:rPr>
      </w:r>
      <w:r w:rsidR="00E23F99" w:rsidRPr="009B5492">
        <w:rPr>
          <w:rFonts w:cs="Arial"/>
          <w:sz w:val="22"/>
          <w:szCs w:val="24"/>
          <w:lang w:val="en-GB"/>
        </w:rPr>
        <w:fldChar w:fldCharType="separate"/>
      </w:r>
      <w:r w:rsidR="00E23F99" w:rsidRPr="009B5492">
        <w:rPr>
          <w:rFonts w:cs="Arial"/>
          <w:sz w:val="22"/>
          <w:szCs w:val="24"/>
          <w:lang w:val="en-GB"/>
        </w:rPr>
        <w:t>7</w:t>
      </w:r>
      <w:r w:rsidR="00E23F99" w:rsidRPr="009B5492">
        <w:rPr>
          <w:rFonts w:cs="Arial"/>
          <w:sz w:val="22"/>
          <w:szCs w:val="24"/>
          <w:lang w:val="en-GB"/>
        </w:rPr>
        <w:fldChar w:fldCharType="end"/>
      </w:r>
      <w:r w:rsidR="00E23F99" w:rsidRPr="009B5492">
        <w:rPr>
          <w:rFonts w:cs="Arial"/>
          <w:sz w:val="22"/>
          <w:szCs w:val="24"/>
          <w:lang w:val="en-GB"/>
        </w:rPr>
        <w:t>)</w:t>
      </w:r>
      <w:r w:rsidR="007F3EC0" w:rsidRPr="009B5492">
        <w:rPr>
          <w:rFonts w:cs="Arial"/>
          <w:sz w:val="22"/>
          <w:szCs w:val="24"/>
          <w:lang w:val="en-GB"/>
        </w:rPr>
        <w:t>.</w:t>
      </w:r>
    </w:p>
    <w:p w14:paraId="1D7AC784" w14:textId="77777777" w:rsidR="00E60F86" w:rsidRPr="009B5492" w:rsidRDefault="00E60F86" w:rsidP="00930AB8">
      <w:pPr>
        <w:spacing w:line="480" w:lineRule="auto"/>
        <w:rPr>
          <w:rFonts w:cs="Arial"/>
          <w:sz w:val="22"/>
          <w:szCs w:val="24"/>
          <w:lang w:val="en-GB"/>
        </w:rPr>
      </w:pPr>
    </w:p>
    <w:bookmarkEnd w:id="147"/>
    <w:bookmarkEnd w:id="148"/>
    <w:tbl>
      <w:tblPr>
        <w:tblStyle w:val="TabellemithellemGitternetz"/>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2409"/>
      </w:tblGrid>
      <w:tr w:rsidR="009B5492" w:rsidRPr="009B5492" w14:paraId="147C3294" w14:textId="77777777" w:rsidTr="00B8196A">
        <w:tc>
          <w:tcPr>
            <w:tcW w:w="2127" w:type="dxa"/>
            <w:tcBorders>
              <w:top w:val="single" w:sz="4" w:space="0" w:color="auto"/>
              <w:bottom w:val="single" w:sz="4" w:space="0" w:color="auto"/>
            </w:tcBorders>
          </w:tcPr>
          <w:p w14:paraId="2CB942FA" w14:textId="5882EC02" w:rsidR="002865F3" w:rsidRPr="009B5492" w:rsidRDefault="00E55AC1" w:rsidP="00930AB8">
            <w:pPr>
              <w:spacing w:before="40" w:after="40" w:line="276" w:lineRule="auto"/>
              <w:rPr>
                <w:rFonts w:cs="Arial"/>
                <w:b/>
                <w:sz w:val="18"/>
                <w:lang w:val="en-GB"/>
              </w:rPr>
            </w:pPr>
            <w:r w:rsidRPr="009B5492">
              <w:rPr>
                <w:rFonts w:cs="Arial"/>
                <w:sz w:val="18"/>
                <w:lang w:val="en-GB"/>
              </w:rPr>
              <w:br w:type="page"/>
            </w:r>
            <w:r w:rsidR="002865F3" w:rsidRPr="009B5492">
              <w:rPr>
                <w:rFonts w:cs="Arial"/>
                <w:b/>
                <w:sz w:val="18"/>
                <w:lang w:val="en-GB"/>
              </w:rPr>
              <w:t xml:space="preserve">Serum QC </w:t>
            </w:r>
          </w:p>
        </w:tc>
        <w:tc>
          <w:tcPr>
            <w:tcW w:w="2409" w:type="dxa"/>
            <w:tcBorders>
              <w:top w:val="single" w:sz="4" w:space="0" w:color="auto"/>
              <w:bottom w:val="single" w:sz="4" w:space="0" w:color="auto"/>
            </w:tcBorders>
          </w:tcPr>
          <w:p w14:paraId="5A4B43FD" w14:textId="77777777" w:rsidR="002865F3" w:rsidRPr="009B5492" w:rsidRDefault="002865F3" w:rsidP="00930AB8">
            <w:pPr>
              <w:spacing w:before="40" w:after="40" w:line="276" w:lineRule="auto"/>
              <w:rPr>
                <w:rFonts w:cs="Arial"/>
                <w:b/>
                <w:sz w:val="18"/>
                <w:lang w:val="en-GB"/>
              </w:rPr>
            </w:pPr>
            <w:r w:rsidRPr="009B5492">
              <w:rPr>
                <w:rFonts w:cs="Arial"/>
                <w:b/>
                <w:sz w:val="18"/>
                <w:lang w:val="en-GB"/>
              </w:rPr>
              <w:t>Concentration [</w:t>
            </w:r>
            <w:r w:rsidR="005571D2" w:rsidRPr="009B5492">
              <w:rPr>
                <w:rFonts w:cs="Arial"/>
                <w:b/>
                <w:sz w:val="18"/>
                <w:lang w:val="en-GB"/>
              </w:rPr>
              <w:t>µ</w:t>
            </w:r>
            <w:r w:rsidRPr="009B5492">
              <w:rPr>
                <w:rFonts w:cs="Arial"/>
                <w:b/>
                <w:sz w:val="18"/>
                <w:lang w:val="en-GB"/>
              </w:rPr>
              <w:t>g/mL]</w:t>
            </w:r>
          </w:p>
        </w:tc>
      </w:tr>
      <w:tr w:rsidR="009B5492" w:rsidRPr="009B5492" w14:paraId="568B61E7" w14:textId="77777777" w:rsidTr="00B8196A">
        <w:tc>
          <w:tcPr>
            <w:tcW w:w="2127" w:type="dxa"/>
            <w:tcBorders>
              <w:top w:val="single" w:sz="4" w:space="0" w:color="auto"/>
              <w:bottom w:val="single" w:sz="4" w:space="0" w:color="808080" w:themeColor="background1" w:themeShade="80"/>
            </w:tcBorders>
          </w:tcPr>
          <w:p w14:paraId="7BAD204B" w14:textId="77777777" w:rsidR="002865F3" w:rsidRPr="009B5492" w:rsidRDefault="002865F3" w:rsidP="00930AB8">
            <w:pPr>
              <w:spacing w:before="40" w:after="40" w:line="276" w:lineRule="auto"/>
              <w:rPr>
                <w:rFonts w:cs="Arial"/>
                <w:sz w:val="18"/>
                <w:lang w:val="en-GB"/>
              </w:rPr>
            </w:pPr>
            <w:r w:rsidRPr="009B5492">
              <w:rPr>
                <w:rFonts w:cs="Arial"/>
                <w:sz w:val="18"/>
                <w:lang w:val="en-GB"/>
              </w:rPr>
              <w:t>QC 1</w:t>
            </w:r>
          </w:p>
        </w:tc>
        <w:tc>
          <w:tcPr>
            <w:tcW w:w="2409" w:type="dxa"/>
            <w:tcBorders>
              <w:top w:val="single" w:sz="4" w:space="0" w:color="auto"/>
              <w:bottom w:val="single" w:sz="4" w:space="0" w:color="808080" w:themeColor="background1" w:themeShade="80"/>
            </w:tcBorders>
          </w:tcPr>
          <w:p w14:paraId="3BBCD6DB" w14:textId="303BE898" w:rsidR="002865F3" w:rsidRPr="009B5492" w:rsidRDefault="00594805" w:rsidP="00930AB8">
            <w:pPr>
              <w:spacing w:before="40" w:after="40" w:line="276" w:lineRule="auto"/>
              <w:ind w:right="884"/>
              <w:jc w:val="right"/>
              <w:rPr>
                <w:rFonts w:cs="Arial"/>
                <w:sz w:val="18"/>
                <w:lang w:val="en-GB"/>
              </w:rPr>
            </w:pPr>
            <w:r w:rsidRPr="009B5492">
              <w:rPr>
                <w:rFonts w:cs="Arial"/>
                <w:sz w:val="18"/>
                <w:lang w:val="en-GB"/>
              </w:rPr>
              <w:t>1.60</w:t>
            </w:r>
          </w:p>
        </w:tc>
      </w:tr>
      <w:tr w:rsidR="009B5492" w:rsidRPr="009B5492" w14:paraId="4E80A651" w14:textId="77777777" w:rsidTr="00B8196A">
        <w:tc>
          <w:tcPr>
            <w:tcW w:w="2127" w:type="dxa"/>
            <w:tcBorders>
              <w:top w:val="single" w:sz="4" w:space="0" w:color="808080" w:themeColor="background1" w:themeShade="80"/>
              <w:bottom w:val="single" w:sz="4" w:space="0" w:color="808080" w:themeColor="background1" w:themeShade="80"/>
            </w:tcBorders>
          </w:tcPr>
          <w:p w14:paraId="3C37CCA9" w14:textId="77777777" w:rsidR="002865F3" w:rsidRPr="009B5492" w:rsidRDefault="002865F3" w:rsidP="00930AB8">
            <w:pPr>
              <w:spacing w:before="40" w:after="40" w:line="276" w:lineRule="auto"/>
              <w:rPr>
                <w:rFonts w:cs="Arial"/>
                <w:sz w:val="18"/>
                <w:lang w:val="en-GB"/>
              </w:rPr>
            </w:pPr>
            <w:r w:rsidRPr="009B5492">
              <w:rPr>
                <w:rFonts w:cs="Arial"/>
                <w:sz w:val="18"/>
                <w:lang w:val="en-GB"/>
              </w:rPr>
              <w:t>QC 2</w:t>
            </w:r>
          </w:p>
        </w:tc>
        <w:tc>
          <w:tcPr>
            <w:tcW w:w="2409" w:type="dxa"/>
            <w:tcBorders>
              <w:top w:val="single" w:sz="4" w:space="0" w:color="808080" w:themeColor="background1" w:themeShade="80"/>
              <w:bottom w:val="single" w:sz="4" w:space="0" w:color="808080" w:themeColor="background1" w:themeShade="80"/>
            </w:tcBorders>
          </w:tcPr>
          <w:p w14:paraId="43B33EE5" w14:textId="18500385" w:rsidR="002865F3" w:rsidRPr="009B5492" w:rsidRDefault="00594805" w:rsidP="00930AB8">
            <w:pPr>
              <w:spacing w:before="40" w:after="40" w:line="276" w:lineRule="auto"/>
              <w:ind w:right="884"/>
              <w:jc w:val="right"/>
              <w:rPr>
                <w:rFonts w:cs="Arial"/>
                <w:sz w:val="18"/>
                <w:lang w:val="en-GB"/>
              </w:rPr>
            </w:pPr>
            <w:r w:rsidRPr="009B5492">
              <w:rPr>
                <w:rFonts w:cs="Arial"/>
                <w:sz w:val="18"/>
                <w:lang w:val="en-GB"/>
              </w:rPr>
              <w:t>4.00</w:t>
            </w:r>
          </w:p>
        </w:tc>
      </w:tr>
      <w:tr w:rsidR="009B5492" w:rsidRPr="009B5492" w14:paraId="5AF623C2" w14:textId="77777777" w:rsidTr="00B8196A">
        <w:tc>
          <w:tcPr>
            <w:tcW w:w="2127" w:type="dxa"/>
            <w:tcBorders>
              <w:top w:val="single" w:sz="4" w:space="0" w:color="808080" w:themeColor="background1" w:themeShade="80"/>
              <w:bottom w:val="single" w:sz="4" w:space="0" w:color="808080" w:themeColor="background1" w:themeShade="80"/>
            </w:tcBorders>
          </w:tcPr>
          <w:p w14:paraId="38794413" w14:textId="77777777" w:rsidR="002865F3" w:rsidRPr="009B5492" w:rsidRDefault="002865F3" w:rsidP="00930AB8">
            <w:pPr>
              <w:spacing w:before="40" w:after="40" w:line="276" w:lineRule="auto"/>
              <w:rPr>
                <w:rFonts w:cs="Arial"/>
                <w:sz w:val="18"/>
                <w:lang w:val="en-GB"/>
              </w:rPr>
            </w:pPr>
            <w:r w:rsidRPr="009B5492">
              <w:rPr>
                <w:rFonts w:cs="Arial"/>
                <w:sz w:val="18"/>
                <w:lang w:val="en-GB"/>
              </w:rPr>
              <w:t>QC 3</w:t>
            </w:r>
          </w:p>
        </w:tc>
        <w:tc>
          <w:tcPr>
            <w:tcW w:w="2409" w:type="dxa"/>
            <w:tcBorders>
              <w:top w:val="single" w:sz="4" w:space="0" w:color="808080" w:themeColor="background1" w:themeShade="80"/>
              <w:bottom w:val="single" w:sz="4" w:space="0" w:color="808080" w:themeColor="background1" w:themeShade="80"/>
            </w:tcBorders>
          </w:tcPr>
          <w:p w14:paraId="1F354DCB" w14:textId="62A17B10" w:rsidR="002865F3" w:rsidRPr="009B5492" w:rsidRDefault="00594805" w:rsidP="00930AB8">
            <w:pPr>
              <w:spacing w:before="40" w:after="40" w:line="276" w:lineRule="auto"/>
              <w:ind w:right="884"/>
              <w:jc w:val="right"/>
              <w:rPr>
                <w:rFonts w:cs="Arial"/>
                <w:sz w:val="18"/>
                <w:lang w:val="en-GB"/>
              </w:rPr>
            </w:pPr>
            <w:r w:rsidRPr="009B5492">
              <w:rPr>
                <w:rFonts w:cs="Arial"/>
                <w:sz w:val="18"/>
                <w:lang w:val="en-GB"/>
              </w:rPr>
              <w:t>8.00</w:t>
            </w:r>
          </w:p>
        </w:tc>
      </w:tr>
      <w:tr w:rsidR="00A838F8" w:rsidRPr="009B5492" w14:paraId="7ECB7BF0" w14:textId="77777777" w:rsidTr="00B8196A">
        <w:tc>
          <w:tcPr>
            <w:tcW w:w="2127" w:type="dxa"/>
            <w:tcBorders>
              <w:top w:val="single" w:sz="4" w:space="0" w:color="808080" w:themeColor="background1" w:themeShade="80"/>
            </w:tcBorders>
          </w:tcPr>
          <w:p w14:paraId="2FC6C077" w14:textId="77777777" w:rsidR="002865F3" w:rsidRPr="009B5492" w:rsidRDefault="002865F3" w:rsidP="00930AB8">
            <w:pPr>
              <w:spacing w:before="40" w:after="40" w:line="276" w:lineRule="auto"/>
              <w:rPr>
                <w:rFonts w:cs="Arial"/>
                <w:sz w:val="18"/>
                <w:lang w:val="en-GB"/>
              </w:rPr>
            </w:pPr>
            <w:r w:rsidRPr="009B5492">
              <w:rPr>
                <w:rFonts w:cs="Arial"/>
                <w:sz w:val="18"/>
                <w:lang w:val="en-GB"/>
              </w:rPr>
              <w:t>QC 4</w:t>
            </w:r>
          </w:p>
        </w:tc>
        <w:tc>
          <w:tcPr>
            <w:tcW w:w="2409" w:type="dxa"/>
            <w:tcBorders>
              <w:top w:val="single" w:sz="4" w:space="0" w:color="808080" w:themeColor="background1" w:themeShade="80"/>
            </w:tcBorders>
          </w:tcPr>
          <w:p w14:paraId="76D259C9" w14:textId="6AC082CA" w:rsidR="002865F3" w:rsidRPr="009B5492" w:rsidRDefault="00594805" w:rsidP="00930AB8">
            <w:pPr>
              <w:spacing w:before="40" w:after="40" w:line="276" w:lineRule="auto"/>
              <w:ind w:right="884"/>
              <w:jc w:val="right"/>
              <w:rPr>
                <w:rFonts w:cs="Arial"/>
                <w:sz w:val="18"/>
                <w:lang w:val="en-GB"/>
              </w:rPr>
            </w:pPr>
            <w:r w:rsidRPr="009B5492">
              <w:rPr>
                <w:rFonts w:cs="Arial"/>
                <w:sz w:val="18"/>
                <w:lang w:val="en-GB"/>
              </w:rPr>
              <w:t>16.0</w:t>
            </w:r>
          </w:p>
        </w:tc>
      </w:tr>
    </w:tbl>
    <w:p w14:paraId="5F5E9335" w14:textId="5EBD1B0B" w:rsidR="00402926" w:rsidRPr="009B5492" w:rsidRDefault="00402926" w:rsidP="00930AB8">
      <w:pPr>
        <w:spacing w:line="480" w:lineRule="auto"/>
        <w:rPr>
          <w:rFonts w:cs="Arial"/>
          <w:sz w:val="22"/>
          <w:szCs w:val="24"/>
          <w:lang w:val="en-GB"/>
        </w:rPr>
      </w:pPr>
    </w:p>
    <w:p w14:paraId="07D2BF89" w14:textId="0B963178" w:rsidR="00806C2E" w:rsidRPr="009B5492" w:rsidRDefault="00DE62D7" w:rsidP="00930AB8">
      <w:pPr>
        <w:spacing w:line="480" w:lineRule="auto"/>
        <w:rPr>
          <w:rFonts w:cs="Arial"/>
          <w:sz w:val="22"/>
          <w:szCs w:val="24"/>
          <w:lang w:val="en-GB"/>
        </w:rPr>
      </w:pPr>
      <w:r w:rsidRPr="009B5492">
        <w:rPr>
          <w:rFonts w:cs="Arial"/>
          <w:b/>
          <w:sz w:val="22"/>
          <w:szCs w:val="24"/>
          <w:lang w:val="en-GB"/>
        </w:rPr>
        <w:t>Note:</w:t>
      </w:r>
      <w:r w:rsidRPr="009B5492">
        <w:rPr>
          <w:rFonts w:cs="Arial"/>
          <w:sz w:val="22"/>
          <w:szCs w:val="24"/>
          <w:lang w:val="en-GB"/>
        </w:rPr>
        <w:t xml:space="preserve"> The nominal concentrations of QC samples are entered into the instrument software with five significant figures.</w:t>
      </w:r>
    </w:p>
    <w:p w14:paraId="288844B4" w14:textId="77777777" w:rsidR="00806C2E" w:rsidRPr="009B5492" w:rsidRDefault="00806C2E" w:rsidP="00806C2E">
      <w:pPr>
        <w:spacing w:line="480" w:lineRule="auto"/>
        <w:rPr>
          <w:rFonts w:cs="Arial"/>
          <w:sz w:val="22"/>
          <w:szCs w:val="24"/>
          <w:lang w:val="en-GB"/>
        </w:rPr>
      </w:pPr>
      <w:bookmarkStart w:id="149" w:name="_Hlk47615396"/>
      <w:r w:rsidRPr="009B5492">
        <w:rPr>
          <w:rFonts w:cs="Arial"/>
          <w:sz w:val="22"/>
          <w:szCs w:val="24"/>
          <w:lang w:val="en-GB"/>
        </w:rPr>
        <w:lastRenderedPageBreak/>
        <w:t>For calculating the nominal concentrations of calibrators and QC samples, the purity of the analyte, the exact weighing, and the volume displaced by the weighing boat(s) used are taken into account.</w:t>
      </w:r>
    </w:p>
    <w:p w14:paraId="0EC062D1" w14:textId="77777777" w:rsidR="00806C2E" w:rsidRPr="009B5492" w:rsidRDefault="00806C2E" w:rsidP="00806C2E">
      <w:pPr>
        <w:spacing w:line="480" w:lineRule="auto"/>
        <w:rPr>
          <w:rFonts w:cs="Arial"/>
          <w:sz w:val="22"/>
          <w:szCs w:val="24"/>
          <w:lang w:val="en-GB"/>
        </w:rPr>
      </w:pPr>
    </w:p>
    <w:p w14:paraId="059BB2F6" w14:textId="77777777" w:rsidR="00806C2E" w:rsidRPr="009B5492" w:rsidRDefault="00806C2E" w:rsidP="00806C2E">
      <w:pPr>
        <w:spacing w:line="480" w:lineRule="auto"/>
        <w:rPr>
          <w:rFonts w:cs="Arial"/>
          <w:sz w:val="22"/>
          <w:szCs w:val="24"/>
          <w:lang w:val="en-GB"/>
        </w:rPr>
      </w:pPr>
      <w:bookmarkStart w:id="150" w:name="_Hlk65246716"/>
      <w:r w:rsidRPr="009B5492">
        <w:rPr>
          <w:rFonts w:cs="Arial"/>
          <w:sz w:val="22"/>
          <w:szCs w:val="24"/>
          <w:u w:val="single"/>
          <w:lang w:val="en-GB"/>
        </w:rPr>
        <w:t>Calculation of the volume of the used weighing boat(s)</w:t>
      </w:r>
      <w:r w:rsidRPr="009B5492">
        <w:rPr>
          <w:rFonts w:cs="Arial"/>
          <w:sz w:val="22"/>
          <w:szCs w:val="24"/>
          <w:lang w:val="en-GB"/>
        </w:rPr>
        <w:t>:</w:t>
      </w:r>
    </w:p>
    <w:p w14:paraId="412D4256" w14:textId="77777777" w:rsidR="00806C2E" w:rsidRPr="009B5492" w:rsidRDefault="00806C2E" w:rsidP="00806C2E">
      <w:pPr>
        <w:spacing w:line="480" w:lineRule="auto"/>
        <w:rPr>
          <w:rFonts w:cs="Arial"/>
          <w:sz w:val="22"/>
          <w:szCs w:val="24"/>
          <w:lang w:val="en-GB"/>
        </w:rPr>
      </w:pPr>
      <w:bookmarkStart w:id="151" w:name="_Hlk64559339"/>
      <w:r w:rsidRPr="009B5492">
        <w:rPr>
          <w:rFonts w:cs="Arial"/>
          <w:sz w:val="22"/>
          <w:szCs w:val="24"/>
          <w:lang w:val="en-GB"/>
        </w:rPr>
        <w:t>The weight of the weighing boat(s) used is determined prior to use and divided by the density of the material (e.g. tin). The resulting determined volume of the weighing boat(s) is subtracted from the nominal volume of the measuring flask.</w:t>
      </w:r>
    </w:p>
    <w:p w14:paraId="0056B536" w14:textId="77777777" w:rsidR="00806C2E" w:rsidRPr="009B5492" w:rsidRDefault="00806C2E" w:rsidP="00806C2E">
      <w:pPr>
        <w:spacing w:line="480" w:lineRule="auto"/>
        <w:rPr>
          <w:rFonts w:cs="Arial"/>
          <w:sz w:val="22"/>
          <w:szCs w:val="24"/>
          <w:lang w:val="en-GB"/>
        </w:rPr>
      </w:pPr>
    </w:p>
    <w:p w14:paraId="19729589" w14:textId="77777777" w:rsidR="00806C2E" w:rsidRPr="009B5492" w:rsidRDefault="00806C2E" w:rsidP="00806C2E">
      <w:pPr>
        <w:spacing w:line="480" w:lineRule="auto"/>
        <w:rPr>
          <w:rFonts w:cs="Arial"/>
          <w:sz w:val="22"/>
          <w:szCs w:val="24"/>
          <w:lang w:val="en-GB"/>
        </w:rPr>
      </w:pPr>
      <w:bookmarkStart w:id="152" w:name="_Hlk64559519"/>
      <w:r w:rsidRPr="009B5492">
        <w:rPr>
          <w:rFonts w:cs="Arial"/>
          <w:b/>
          <w:sz w:val="22"/>
          <w:szCs w:val="24"/>
          <w:lang w:val="en-GB"/>
        </w:rPr>
        <w:t xml:space="preserve">Note: </w:t>
      </w:r>
      <w:r w:rsidRPr="009B5492">
        <w:rPr>
          <w:rFonts w:cs="Arial"/>
          <w:sz w:val="22"/>
          <w:szCs w:val="24"/>
          <w:lang w:val="en-GB"/>
        </w:rPr>
        <w:t>The volume of the weighing boat(s) is only considered if the resulting bias is greater than 0.1 %, e.g. &gt; 5.0 µL for a 5 mL flask.</w:t>
      </w:r>
      <w:bookmarkEnd w:id="151"/>
      <w:bookmarkEnd w:id="152"/>
    </w:p>
    <w:p w14:paraId="5BDF7618" w14:textId="77777777" w:rsidR="00806C2E" w:rsidRPr="009B5492" w:rsidRDefault="00806C2E" w:rsidP="00806C2E">
      <w:pPr>
        <w:spacing w:line="480" w:lineRule="auto"/>
        <w:rPr>
          <w:rFonts w:cs="Arial"/>
          <w:sz w:val="22"/>
          <w:szCs w:val="24"/>
          <w:lang w:val="en-GB"/>
        </w:rPr>
      </w:pPr>
      <w:r w:rsidRPr="009B5492">
        <w:rPr>
          <w:rFonts w:cs="Arial"/>
          <w:sz w:val="22"/>
          <w:szCs w:val="24"/>
          <w:lang w:val="en-GB"/>
        </w:rPr>
        <w:t>Example using three tin boats:</w:t>
      </w:r>
    </w:p>
    <w:tbl>
      <w:tblPr>
        <w:tblStyle w:val="Tabellenraster"/>
        <w:tblW w:w="8661" w:type="dxa"/>
        <w:tblInd w:w="-5" w:type="dxa"/>
        <w:tblLook w:val="04A0" w:firstRow="1" w:lastRow="0" w:firstColumn="1" w:lastColumn="0" w:noHBand="0" w:noVBand="1"/>
      </w:tblPr>
      <w:tblGrid>
        <w:gridCol w:w="2694"/>
        <w:gridCol w:w="1134"/>
        <w:gridCol w:w="1559"/>
        <w:gridCol w:w="1559"/>
        <w:gridCol w:w="1715"/>
      </w:tblGrid>
      <w:tr w:rsidR="009B5492" w:rsidRPr="009B5492" w14:paraId="5B8902D6" w14:textId="77777777" w:rsidTr="00B724B0">
        <w:tc>
          <w:tcPr>
            <w:tcW w:w="2694" w:type="dxa"/>
          </w:tcPr>
          <w:p w14:paraId="26C2704F" w14:textId="77777777" w:rsidR="00806C2E" w:rsidRPr="009B5492" w:rsidRDefault="00806C2E" w:rsidP="00B724B0">
            <w:pPr>
              <w:spacing w:line="276" w:lineRule="auto"/>
              <w:rPr>
                <w:rFonts w:cs="Arial"/>
                <w:sz w:val="18"/>
                <w:lang w:val="en-GB"/>
              </w:rPr>
            </w:pPr>
            <w:r w:rsidRPr="009B5492">
              <w:rPr>
                <w:rFonts w:cs="Arial"/>
                <w:sz w:val="18"/>
                <w:lang w:val="en-GB"/>
              </w:rPr>
              <w:t>Weighing boat(s)</w:t>
            </w:r>
          </w:p>
        </w:tc>
        <w:tc>
          <w:tcPr>
            <w:tcW w:w="1134" w:type="dxa"/>
          </w:tcPr>
          <w:p w14:paraId="0C5B60D7" w14:textId="77777777" w:rsidR="00806C2E" w:rsidRPr="009B5492" w:rsidRDefault="00806C2E" w:rsidP="00B724B0">
            <w:pPr>
              <w:spacing w:line="276" w:lineRule="auto"/>
              <w:rPr>
                <w:rFonts w:cs="Arial"/>
                <w:sz w:val="18"/>
                <w:lang w:val="en-GB"/>
              </w:rPr>
            </w:pPr>
            <w:r w:rsidRPr="009B5492">
              <w:rPr>
                <w:rFonts w:cs="Arial"/>
                <w:sz w:val="18"/>
                <w:lang w:val="en-GB"/>
              </w:rPr>
              <w:t>Material</w:t>
            </w:r>
          </w:p>
        </w:tc>
        <w:tc>
          <w:tcPr>
            <w:tcW w:w="1559" w:type="dxa"/>
          </w:tcPr>
          <w:p w14:paraId="289EDF4A" w14:textId="77777777" w:rsidR="00806C2E" w:rsidRPr="009B5492" w:rsidRDefault="00806C2E" w:rsidP="00B724B0">
            <w:pPr>
              <w:spacing w:line="276" w:lineRule="auto"/>
              <w:rPr>
                <w:rFonts w:cs="Arial"/>
                <w:sz w:val="18"/>
                <w:lang w:val="en-GB"/>
              </w:rPr>
            </w:pPr>
            <w:r w:rsidRPr="009B5492">
              <w:rPr>
                <w:rFonts w:cs="Arial"/>
                <w:sz w:val="18"/>
                <w:lang w:val="en-GB"/>
              </w:rPr>
              <w:t>Density [g/mL]</w:t>
            </w:r>
          </w:p>
        </w:tc>
        <w:tc>
          <w:tcPr>
            <w:tcW w:w="1559" w:type="dxa"/>
          </w:tcPr>
          <w:p w14:paraId="71E8E2C9" w14:textId="77777777" w:rsidR="00806C2E" w:rsidRPr="009B5492" w:rsidRDefault="00806C2E" w:rsidP="00B724B0">
            <w:pPr>
              <w:spacing w:line="276" w:lineRule="auto"/>
              <w:rPr>
                <w:rFonts w:cs="Arial"/>
                <w:sz w:val="18"/>
                <w:lang w:val="en-GB"/>
              </w:rPr>
            </w:pPr>
            <w:r w:rsidRPr="009B5492">
              <w:rPr>
                <w:rFonts w:cs="Arial"/>
                <w:sz w:val="18"/>
                <w:lang w:val="en-GB"/>
              </w:rPr>
              <w:t>Weight [mg]</w:t>
            </w:r>
          </w:p>
        </w:tc>
        <w:tc>
          <w:tcPr>
            <w:tcW w:w="1715" w:type="dxa"/>
            <w:shd w:val="clear" w:color="auto" w:fill="F2F2F2" w:themeFill="background1" w:themeFillShade="F2"/>
          </w:tcPr>
          <w:p w14:paraId="0E512F1C" w14:textId="77777777" w:rsidR="00806C2E" w:rsidRPr="009B5492" w:rsidRDefault="00806C2E" w:rsidP="00B724B0">
            <w:pPr>
              <w:spacing w:line="276" w:lineRule="auto"/>
              <w:rPr>
                <w:rFonts w:cs="Arial"/>
                <w:sz w:val="18"/>
                <w:lang w:val="en-GB"/>
              </w:rPr>
            </w:pPr>
            <w:r w:rsidRPr="009B5492">
              <w:rPr>
                <w:rFonts w:cs="Arial"/>
                <w:sz w:val="18"/>
                <w:lang w:val="en-GB"/>
              </w:rPr>
              <w:t>Volume [µL]</w:t>
            </w:r>
          </w:p>
        </w:tc>
      </w:tr>
      <w:tr w:rsidR="009B5492" w:rsidRPr="009B5492" w14:paraId="3F7E459D" w14:textId="77777777" w:rsidTr="00B724B0">
        <w:tc>
          <w:tcPr>
            <w:tcW w:w="2694" w:type="dxa"/>
          </w:tcPr>
          <w:p w14:paraId="323EB864" w14:textId="77777777" w:rsidR="00806C2E" w:rsidRPr="009B5492" w:rsidRDefault="00806C2E" w:rsidP="00B724B0">
            <w:pPr>
              <w:spacing w:line="276" w:lineRule="auto"/>
              <w:rPr>
                <w:rFonts w:cs="Arial"/>
                <w:sz w:val="18"/>
                <w:lang w:val="en-GB"/>
              </w:rPr>
            </w:pPr>
            <w:r w:rsidRPr="009B5492">
              <w:rPr>
                <w:rFonts w:cs="Arial"/>
                <w:sz w:val="18"/>
                <w:lang w:val="en-GB"/>
              </w:rPr>
              <w:t>3 Tin boats 10 x 4 x 4.5 mm</w:t>
            </w:r>
          </w:p>
        </w:tc>
        <w:tc>
          <w:tcPr>
            <w:tcW w:w="1134" w:type="dxa"/>
          </w:tcPr>
          <w:p w14:paraId="2B349657" w14:textId="77777777" w:rsidR="00806C2E" w:rsidRPr="009B5492" w:rsidRDefault="00806C2E" w:rsidP="00B724B0">
            <w:pPr>
              <w:spacing w:line="276" w:lineRule="auto"/>
              <w:rPr>
                <w:rFonts w:cs="Arial"/>
                <w:sz w:val="18"/>
                <w:lang w:val="en-GB"/>
              </w:rPr>
            </w:pPr>
            <w:r w:rsidRPr="009B5492">
              <w:rPr>
                <w:rFonts w:cs="Arial"/>
                <w:sz w:val="18"/>
                <w:lang w:val="en-GB"/>
              </w:rPr>
              <w:t>Tin</w:t>
            </w:r>
          </w:p>
        </w:tc>
        <w:tc>
          <w:tcPr>
            <w:tcW w:w="1559" w:type="dxa"/>
          </w:tcPr>
          <w:p w14:paraId="1B78626C" w14:textId="77777777" w:rsidR="00806C2E" w:rsidRPr="009B5492" w:rsidRDefault="00806C2E" w:rsidP="00B724B0">
            <w:pPr>
              <w:spacing w:line="276" w:lineRule="auto"/>
              <w:rPr>
                <w:rFonts w:cs="Arial"/>
                <w:sz w:val="18"/>
                <w:lang w:val="en-GB"/>
              </w:rPr>
            </w:pPr>
            <w:r w:rsidRPr="009B5492">
              <w:rPr>
                <w:rFonts w:cs="Arial"/>
                <w:sz w:val="18"/>
                <w:lang w:val="en-GB"/>
              </w:rPr>
              <w:t>7.265</w:t>
            </w:r>
          </w:p>
        </w:tc>
        <w:tc>
          <w:tcPr>
            <w:tcW w:w="1559" w:type="dxa"/>
          </w:tcPr>
          <w:p w14:paraId="74648267" w14:textId="77777777" w:rsidR="00806C2E" w:rsidRPr="009B5492" w:rsidRDefault="00806C2E" w:rsidP="00B724B0">
            <w:pPr>
              <w:spacing w:line="276" w:lineRule="auto"/>
              <w:rPr>
                <w:rFonts w:cs="Arial"/>
                <w:sz w:val="18"/>
                <w:lang w:val="en-GB"/>
              </w:rPr>
            </w:pPr>
            <w:r w:rsidRPr="009B5492">
              <w:rPr>
                <w:rFonts w:cs="Arial"/>
                <w:sz w:val="18"/>
                <w:lang w:val="en-GB"/>
              </w:rPr>
              <w:t>51.354</w:t>
            </w:r>
          </w:p>
        </w:tc>
        <w:tc>
          <w:tcPr>
            <w:tcW w:w="1715" w:type="dxa"/>
            <w:shd w:val="clear" w:color="auto" w:fill="F2F2F2" w:themeFill="background1" w:themeFillShade="F2"/>
          </w:tcPr>
          <w:p w14:paraId="4EEB99F6" w14:textId="77777777" w:rsidR="00806C2E" w:rsidRPr="009B5492" w:rsidRDefault="00806C2E" w:rsidP="00B724B0">
            <w:pPr>
              <w:spacing w:line="276" w:lineRule="auto"/>
              <w:rPr>
                <w:rFonts w:cs="Arial"/>
                <w:sz w:val="18"/>
                <w:lang w:val="en-GB"/>
              </w:rPr>
            </w:pPr>
            <w:r w:rsidRPr="009B5492">
              <w:rPr>
                <w:rFonts w:cs="Arial"/>
                <w:sz w:val="18"/>
                <w:lang w:val="en-GB"/>
              </w:rPr>
              <w:t>7.069</w:t>
            </w:r>
          </w:p>
        </w:tc>
      </w:tr>
    </w:tbl>
    <w:p w14:paraId="6A416A4E" w14:textId="77777777" w:rsidR="00806C2E" w:rsidRPr="009B5492" w:rsidRDefault="00806C2E" w:rsidP="00806C2E">
      <w:pPr>
        <w:spacing w:line="480" w:lineRule="auto"/>
        <w:rPr>
          <w:rFonts w:cs="Arial"/>
          <w:sz w:val="22"/>
          <w:szCs w:val="24"/>
          <w:lang w:val="en-GB"/>
        </w:rPr>
      </w:pPr>
    </w:p>
    <w:p w14:paraId="6A981D1B" w14:textId="77777777" w:rsidR="00806C2E" w:rsidRPr="009B5492" w:rsidRDefault="00806C2E" w:rsidP="00806C2E">
      <w:pPr>
        <w:spacing w:line="480" w:lineRule="auto"/>
        <w:rPr>
          <w:rFonts w:cs="Arial"/>
          <w:sz w:val="22"/>
          <w:szCs w:val="24"/>
          <w:lang w:val="en-GB"/>
        </w:rPr>
      </w:pPr>
      <w:r w:rsidRPr="009B5492">
        <w:rPr>
          <w:rFonts w:cs="Arial"/>
          <w:sz w:val="22"/>
          <w:szCs w:val="24"/>
          <w:lang w:val="en-GB"/>
        </w:rPr>
        <w:t>The volume of the stock solution in a 5 mL flask is therefore 5 mL – 7.069 µL = 4.993 mL.</w:t>
      </w:r>
    </w:p>
    <w:p w14:paraId="68A18ECA" w14:textId="77777777" w:rsidR="00806C2E" w:rsidRPr="009B5492" w:rsidRDefault="00806C2E" w:rsidP="00806C2E">
      <w:pPr>
        <w:spacing w:line="480" w:lineRule="auto"/>
        <w:rPr>
          <w:rFonts w:cs="Arial"/>
          <w:sz w:val="22"/>
          <w:szCs w:val="24"/>
          <w:lang w:val="en-GB"/>
        </w:rPr>
      </w:pPr>
    </w:p>
    <w:p w14:paraId="18EFD080" w14:textId="77777777" w:rsidR="00806C2E" w:rsidRPr="009B5492" w:rsidRDefault="00806C2E" w:rsidP="00806C2E">
      <w:pPr>
        <w:spacing w:line="480" w:lineRule="auto"/>
        <w:rPr>
          <w:rFonts w:cs="Arial"/>
          <w:sz w:val="22"/>
          <w:szCs w:val="24"/>
          <w:lang w:val="en-GB"/>
        </w:rPr>
      </w:pPr>
      <w:r w:rsidRPr="009B5492">
        <w:rPr>
          <w:rFonts w:cs="Arial"/>
          <w:b/>
          <w:sz w:val="22"/>
          <w:szCs w:val="24"/>
          <w:lang w:val="en-GB"/>
        </w:rPr>
        <w:t>Note:</w:t>
      </w:r>
      <w:r w:rsidRPr="009B5492">
        <w:rPr>
          <w:rFonts w:cs="Arial"/>
          <w:sz w:val="22"/>
          <w:szCs w:val="24"/>
          <w:lang w:val="en-GB"/>
        </w:rPr>
        <w:t xml:space="preserve"> If multiple individual weighing steps are preferred, this has to be considered for the calculation of measurement uncertainty.</w:t>
      </w:r>
    </w:p>
    <w:bookmarkEnd w:id="149"/>
    <w:bookmarkEnd w:id="150"/>
    <w:p w14:paraId="2ACB01F3" w14:textId="77777777" w:rsidR="00806C2E" w:rsidRPr="009B5492" w:rsidRDefault="00806C2E">
      <w:pPr>
        <w:spacing w:before="0" w:after="200"/>
        <w:jc w:val="left"/>
        <w:rPr>
          <w:rFonts w:cs="Arial"/>
          <w:sz w:val="22"/>
          <w:szCs w:val="24"/>
          <w:lang w:val="en-GB"/>
        </w:rPr>
      </w:pPr>
    </w:p>
    <w:p w14:paraId="4E85483B" w14:textId="77777777" w:rsidR="00806C2E" w:rsidRPr="009B5492" w:rsidRDefault="00806C2E">
      <w:pPr>
        <w:spacing w:before="0" w:after="200"/>
        <w:jc w:val="left"/>
        <w:rPr>
          <w:rFonts w:cs="Arial"/>
          <w:sz w:val="22"/>
          <w:szCs w:val="24"/>
          <w:lang w:val="en-GB"/>
        </w:rPr>
      </w:pPr>
    </w:p>
    <w:p w14:paraId="1BF48703" w14:textId="3AB8619B" w:rsidR="00806C2E" w:rsidRPr="009B5492" w:rsidRDefault="00806C2E">
      <w:pPr>
        <w:spacing w:before="0" w:after="200"/>
        <w:jc w:val="left"/>
        <w:rPr>
          <w:rFonts w:cs="Arial"/>
          <w:sz w:val="22"/>
          <w:szCs w:val="24"/>
          <w:lang w:val="en-GB"/>
        </w:rPr>
      </w:pPr>
      <w:r w:rsidRPr="009B5492">
        <w:rPr>
          <w:rFonts w:cs="Arial"/>
          <w:sz w:val="22"/>
          <w:szCs w:val="24"/>
          <w:lang w:val="en-GB"/>
        </w:rPr>
        <w:br w:type="page"/>
      </w:r>
    </w:p>
    <w:p w14:paraId="4A423D2F" w14:textId="225538BD" w:rsidR="00402926" w:rsidRPr="009B5492" w:rsidRDefault="008A1586" w:rsidP="00A838F8">
      <w:pPr>
        <w:pStyle w:val="s2"/>
        <w:rPr>
          <w:sz w:val="22"/>
        </w:rPr>
      </w:pPr>
      <w:bookmarkStart w:id="153" w:name="_Toc454814241"/>
      <w:bookmarkStart w:id="154" w:name="_Toc1842514914"/>
      <w:bookmarkStart w:id="155" w:name="_Toc1747141966"/>
      <w:bookmarkStart w:id="156" w:name="_Toc120439556"/>
      <w:bookmarkEnd w:id="143"/>
      <w:r w:rsidRPr="009B5492">
        <w:rPr>
          <w:sz w:val="22"/>
        </w:rPr>
        <w:lastRenderedPageBreak/>
        <w:t xml:space="preserve">Internal </w:t>
      </w:r>
      <w:r w:rsidR="004B7ED8" w:rsidRPr="009B5492">
        <w:rPr>
          <w:sz w:val="22"/>
        </w:rPr>
        <w:t>standard solution</w:t>
      </w:r>
      <w:bookmarkEnd w:id="153"/>
      <w:bookmarkEnd w:id="154"/>
      <w:bookmarkEnd w:id="155"/>
      <w:bookmarkEnd w:id="156"/>
    </w:p>
    <w:p w14:paraId="1B66D18A" w14:textId="77777777" w:rsidR="008A1586" w:rsidRPr="009B5492" w:rsidRDefault="008A1586" w:rsidP="00930AB8">
      <w:pPr>
        <w:spacing w:line="480" w:lineRule="auto"/>
        <w:rPr>
          <w:rFonts w:cs="Arial"/>
          <w:sz w:val="22"/>
          <w:szCs w:val="24"/>
          <w:lang w:val="en-GB"/>
        </w:rPr>
      </w:pPr>
      <w:bookmarkStart w:id="157" w:name="_Hlk47341057"/>
      <w:r w:rsidRPr="009B5492">
        <w:rPr>
          <w:rFonts w:cs="Arial"/>
          <w:sz w:val="22"/>
          <w:szCs w:val="24"/>
          <w:lang w:val="en-GB"/>
        </w:rPr>
        <w:t>Commercially available isotope-labelled material from other vendors / manufacturers can be used, if they are available in the desired isotopic composition.</w:t>
      </w:r>
    </w:p>
    <w:bookmarkEnd w:id="157"/>
    <w:p w14:paraId="52815414" w14:textId="77777777" w:rsidR="002865F3" w:rsidRPr="009B5492" w:rsidRDefault="002865F3" w:rsidP="00930AB8">
      <w:pPr>
        <w:spacing w:line="480" w:lineRule="auto"/>
        <w:rPr>
          <w:rFonts w:cs="Arial"/>
          <w:sz w:val="22"/>
          <w:szCs w:val="24"/>
          <w:lang w:val="en-GB"/>
        </w:rPr>
      </w:pPr>
    </w:p>
    <w:p w14:paraId="46835EE7" w14:textId="276EE709" w:rsidR="002865F3" w:rsidRPr="009B5492" w:rsidRDefault="00116DA1" w:rsidP="00A838F8">
      <w:pPr>
        <w:pStyle w:val="s3"/>
        <w:rPr>
          <w:sz w:val="22"/>
        </w:rPr>
      </w:pPr>
      <w:bookmarkStart w:id="158" w:name="_Toc657834857"/>
      <w:bookmarkStart w:id="159" w:name="_Toc1142188049"/>
      <w:bookmarkStart w:id="160" w:name="_Toc932536346"/>
      <w:bookmarkStart w:id="161" w:name="_Toc120439557"/>
      <w:r w:rsidRPr="009B5492">
        <w:rPr>
          <w:sz w:val="22"/>
        </w:rPr>
        <w:t>4.5.1</w:t>
      </w:r>
      <w:r w:rsidRPr="009B5492">
        <w:rPr>
          <w:sz w:val="22"/>
        </w:rPr>
        <w:tab/>
      </w:r>
      <w:r w:rsidR="008A1586" w:rsidRPr="009B5492">
        <w:rPr>
          <w:sz w:val="22"/>
        </w:rPr>
        <w:t xml:space="preserve">Internal </w:t>
      </w:r>
      <w:r w:rsidR="004B7ED8" w:rsidRPr="009B5492">
        <w:rPr>
          <w:sz w:val="22"/>
        </w:rPr>
        <w:t>standard stock solution</w:t>
      </w:r>
      <w:bookmarkEnd w:id="158"/>
      <w:bookmarkEnd w:id="159"/>
      <w:bookmarkEnd w:id="160"/>
      <w:bookmarkEnd w:id="161"/>
    </w:p>
    <w:tbl>
      <w:tblPr>
        <w:tblStyle w:val="TabellemithellemGitternetz"/>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5103"/>
      </w:tblGrid>
      <w:tr w:rsidR="009B5492" w:rsidRPr="009B5492" w14:paraId="63FD5F98" w14:textId="77777777" w:rsidTr="00E91E34">
        <w:tc>
          <w:tcPr>
            <w:tcW w:w="2552" w:type="dxa"/>
            <w:tcBorders>
              <w:top w:val="single" w:sz="4" w:space="0" w:color="auto"/>
              <w:bottom w:val="single" w:sz="4" w:space="0" w:color="auto"/>
            </w:tcBorders>
          </w:tcPr>
          <w:p w14:paraId="03748374" w14:textId="77777777" w:rsidR="008A1586" w:rsidRPr="009B5492" w:rsidRDefault="008A1586" w:rsidP="00930AB8">
            <w:pPr>
              <w:spacing w:before="40" w:after="40" w:line="276" w:lineRule="auto"/>
              <w:rPr>
                <w:rFonts w:cs="Arial"/>
                <w:b/>
                <w:sz w:val="18"/>
                <w:lang w:val="en-GB"/>
              </w:rPr>
            </w:pPr>
            <w:bookmarkStart w:id="162" w:name="_Hlk47341115"/>
            <w:r w:rsidRPr="009B5492">
              <w:rPr>
                <w:rFonts w:cs="Arial"/>
                <w:b/>
                <w:sz w:val="18"/>
                <w:lang w:val="en-GB"/>
              </w:rPr>
              <w:t>Material</w:t>
            </w:r>
          </w:p>
        </w:tc>
        <w:tc>
          <w:tcPr>
            <w:tcW w:w="5103" w:type="dxa"/>
            <w:tcBorders>
              <w:top w:val="single" w:sz="4" w:space="0" w:color="auto"/>
              <w:bottom w:val="single" w:sz="4" w:space="0" w:color="auto"/>
            </w:tcBorders>
          </w:tcPr>
          <w:p w14:paraId="27E3A9FF" w14:textId="77777777" w:rsidR="008A1586" w:rsidRPr="009B5492" w:rsidRDefault="008A1586" w:rsidP="00930AB8">
            <w:pPr>
              <w:spacing w:before="40" w:after="40" w:line="276" w:lineRule="auto"/>
              <w:rPr>
                <w:rFonts w:cs="Arial"/>
                <w:b/>
                <w:sz w:val="18"/>
                <w:lang w:val="en-GB"/>
              </w:rPr>
            </w:pPr>
            <w:r w:rsidRPr="009B5492">
              <w:rPr>
                <w:rFonts w:cs="Arial"/>
                <w:b/>
                <w:sz w:val="18"/>
                <w:lang w:val="en-GB"/>
              </w:rPr>
              <w:t>Target</w:t>
            </w:r>
          </w:p>
        </w:tc>
      </w:tr>
      <w:tr w:rsidR="009B5492" w:rsidRPr="009B5492" w14:paraId="166A5BC7" w14:textId="77777777" w:rsidTr="00E91E34">
        <w:tc>
          <w:tcPr>
            <w:tcW w:w="2552" w:type="dxa"/>
            <w:tcBorders>
              <w:top w:val="single" w:sz="4" w:space="0" w:color="auto"/>
            </w:tcBorders>
          </w:tcPr>
          <w:p w14:paraId="0A4940C2" w14:textId="6AF11D7C" w:rsidR="008A1586" w:rsidRPr="009B5492" w:rsidRDefault="001C4942" w:rsidP="00930AB8">
            <w:pPr>
              <w:spacing w:before="40" w:after="40" w:line="276" w:lineRule="auto"/>
              <w:rPr>
                <w:rFonts w:cs="Arial"/>
                <w:sz w:val="18"/>
                <w:lang w:val="en-GB"/>
              </w:rPr>
            </w:pPr>
            <w:r w:rsidRPr="009B5492">
              <w:rPr>
                <w:rFonts w:cs="Arial"/>
                <w:sz w:val="18"/>
                <w:lang w:val="en-GB"/>
              </w:rPr>
              <w:t>[</w:t>
            </w:r>
            <w:r w:rsidRPr="009B5492">
              <w:rPr>
                <w:rFonts w:cs="Arial"/>
                <w:sz w:val="18"/>
                <w:vertAlign w:val="superscript"/>
                <w:lang w:val="en-GB"/>
              </w:rPr>
              <w:t>2</w:t>
            </w:r>
            <w:r w:rsidRPr="009B5492">
              <w:rPr>
                <w:rFonts w:cs="Arial"/>
                <w:sz w:val="18"/>
                <w:lang w:val="en-GB"/>
              </w:rPr>
              <w:t>H</w:t>
            </w:r>
            <w:r w:rsidRPr="009B5492">
              <w:rPr>
                <w:rFonts w:cs="Arial"/>
                <w:sz w:val="18"/>
                <w:vertAlign w:val="subscript"/>
                <w:lang w:val="en-GB"/>
              </w:rPr>
              <w:t>12</w:t>
            </w:r>
            <w:r w:rsidRPr="009B5492">
              <w:rPr>
                <w:rFonts w:cs="Arial"/>
                <w:sz w:val="18"/>
                <w:lang w:val="en-GB"/>
              </w:rPr>
              <w:t>]-Topiramate</w:t>
            </w:r>
          </w:p>
        </w:tc>
        <w:tc>
          <w:tcPr>
            <w:tcW w:w="5103" w:type="dxa"/>
            <w:tcBorders>
              <w:top w:val="single" w:sz="4" w:space="0" w:color="auto"/>
            </w:tcBorders>
          </w:tcPr>
          <w:p w14:paraId="37461397" w14:textId="058B79C8" w:rsidR="008A1586" w:rsidRPr="009B5492" w:rsidRDefault="008A1586" w:rsidP="00930AB8">
            <w:pPr>
              <w:spacing w:before="40" w:after="40" w:line="276" w:lineRule="auto"/>
              <w:rPr>
                <w:rFonts w:cs="Arial"/>
                <w:sz w:val="18"/>
                <w:lang w:val="en-GB"/>
              </w:rPr>
            </w:pPr>
            <w:r w:rsidRPr="009B5492">
              <w:rPr>
                <w:rFonts w:cs="Arial"/>
                <w:sz w:val="18"/>
                <w:lang w:val="en-GB"/>
              </w:rPr>
              <w:t xml:space="preserve">approx. </w:t>
            </w:r>
            <w:r w:rsidR="00594805" w:rsidRPr="009B5492">
              <w:rPr>
                <w:rFonts w:cs="Arial"/>
                <w:sz w:val="18"/>
                <w:lang w:val="en-GB"/>
              </w:rPr>
              <w:t>1</w:t>
            </w:r>
            <w:r w:rsidRPr="009B5492">
              <w:rPr>
                <w:rFonts w:cs="Arial"/>
                <w:sz w:val="18"/>
                <w:lang w:val="en-GB"/>
              </w:rPr>
              <w:t xml:space="preserve"> mg</w:t>
            </w:r>
          </w:p>
        </w:tc>
      </w:tr>
      <w:tr w:rsidR="009B5492" w:rsidRPr="009B5492" w14:paraId="3BBD740F" w14:textId="77777777" w:rsidTr="00E91E34">
        <w:tc>
          <w:tcPr>
            <w:tcW w:w="2552" w:type="dxa"/>
          </w:tcPr>
          <w:p w14:paraId="094FA58E" w14:textId="2AFE38B2" w:rsidR="008A1586" w:rsidRPr="009B5492" w:rsidRDefault="008A1586" w:rsidP="00930AB8">
            <w:pPr>
              <w:spacing w:before="40" w:after="40" w:line="276" w:lineRule="auto"/>
              <w:rPr>
                <w:rFonts w:cs="Arial"/>
                <w:sz w:val="18"/>
                <w:lang w:val="en-GB"/>
              </w:rPr>
            </w:pPr>
            <w:r w:rsidRPr="009B5492">
              <w:rPr>
                <w:rFonts w:cs="Arial"/>
                <w:sz w:val="18"/>
                <w:lang w:val="en-GB"/>
              </w:rPr>
              <w:t>DMSO</w:t>
            </w:r>
          </w:p>
        </w:tc>
        <w:tc>
          <w:tcPr>
            <w:tcW w:w="5103" w:type="dxa"/>
          </w:tcPr>
          <w:p w14:paraId="4F8EFE45" w14:textId="7FDCDC56" w:rsidR="008A1586" w:rsidRPr="009B5492" w:rsidRDefault="008A1586" w:rsidP="00930AB8">
            <w:pPr>
              <w:spacing w:before="40" w:after="40" w:line="276" w:lineRule="auto"/>
              <w:rPr>
                <w:rFonts w:cs="Arial"/>
                <w:sz w:val="18"/>
                <w:lang w:val="en-GB"/>
              </w:rPr>
            </w:pPr>
            <w:r w:rsidRPr="009B5492">
              <w:rPr>
                <w:rFonts w:cs="Arial"/>
                <w:sz w:val="18"/>
                <w:lang w:val="en-GB"/>
              </w:rPr>
              <w:t xml:space="preserve">approx. </w:t>
            </w:r>
            <w:r w:rsidR="00594805" w:rsidRPr="009B5492">
              <w:rPr>
                <w:rFonts w:cs="Arial"/>
                <w:sz w:val="18"/>
                <w:lang w:val="en-GB"/>
              </w:rPr>
              <w:t>1</w:t>
            </w:r>
            <w:r w:rsidRPr="009B5492">
              <w:rPr>
                <w:rFonts w:cs="Arial"/>
                <w:sz w:val="18"/>
                <w:lang w:val="en-GB"/>
              </w:rPr>
              <w:t xml:space="preserve"> mL</w:t>
            </w:r>
          </w:p>
        </w:tc>
      </w:tr>
      <w:tr w:rsidR="00A838F8" w:rsidRPr="009B5492" w14:paraId="0F6F7B35" w14:textId="77777777" w:rsidTr="00E91E34">
        <w:tc>
          <w:tcPr>
            <w:tcW w:w="2552" w:type="dxa"/>
          </w:tcPr>
          <w:p w14:paraId="0F4D1B33" w14:textId="1C9B2A36" w:rsidR="000A011C" w:rsidRPr="009B5492" w:rsidRDefault="000A011C" w:rsidP="00930AB8">
            <w:pPr>
              <w:spacing w:before="40" w:after="40" w:line="276" w:lineRule="auto"/>
              <w:rPr>
                <w:rFonts w:cs="Arial"/>
                <w:sz w:val="18"/>
                <w:lang w:val="en-GB"/>
              </w:rPr>
            </w:pPr>
            <w:r w:rsidRPr="009B5492">
              <w:rPr>
                <w:rFonts w:cs="Arial"/>
                <w:sz w:val="18"/>
                <w:lang w:val="en-GB"/>
              </w:rPr>
              <w:t>Target concentration</w:t>
            </w:r>
          </w:p>
        </w:tc>
        <w:tc>
          <w:tcPr>
            <w:tcW w:w="5103" w:type="dxa"/>
          </w:tcPr>
          <w:p w14:paraId="1C193E15" w14:textId="337EE9CF" w:rsidR="000A011C" w:rsidRPr="009B5492" w:rsidRDefault="000A011C" w:rsidP="00930AB8">
            <w:pPr>
              <w:spacing w:before="40" w:after="40" w:line="276" w:lineRule="auto"/>
              <w:rPr>
                <w:rFonts w:cs="Arial"/>
                <w:sz w:val="18"/>
                <w:lang w:val="en-GB"/>
              </w:rPr>
            </w:pPr>
            <w:r w:rsidRPr="009B5492">
              <w:rPr>
                <w:rFonts w:cs="Arial"/>
                <w:sz w:val="18"/>
                <w:lang w:val="en-GB"/>
              </w:rPr>
              <w:t>1</w:t>
            </w:r>
            <w:r w:rsidR="00C22F78" w:rsidRPr="009B5492">
              <w:rPr>
                <w:rFonts w:cs="Arial"/>
                <w:sz w:val="18"/>
                <w:lang w:val="en-GB"/>
              </w:rPr>
              <w:t>.0</w:t>
            </w:r>
            <w:r w:rsidRPr="009B5492">
              <w:rPr>
                <w:rFonts w:cs="Arial"/>
                <w:sz w:val="18"/>
                <w:lang w:val="en-GB"/>
              </w:rPr>
              <w:t> mg/mL ± 0.1 mg/mL</w:t>
            </w:r>
          </w:p>
        </w:tc>
      </w:tr>
    </w:tbl>
    <w:p w14:paraId="6E1A38DD" w14:textId="77777777" w:rsidR="008A1586" w:rsidRPr="009B5492" w:rsidRDefault="008A1586" w:rsidP="00930AB8">
      <w:pPr>
        <w:spacing w:line="480" w:lineRule="auto"/>
        <w:rPr>
          <w:rFonts w:cs="Arial"/>
          <w:sz w:val="22"/>
          <w:szCs w:val="24"/>
          <w:lang w:val="en-GB"/>
        </w:rPr>
      </w:pPr>
    </w:p>
    <w:p w14:paraId="0504FD9C" w14:textId="7ECD48B7" w:rsidR="002364C0" w:rsidRPr="009B5492" w:rsidRDefault="00E23F99" w:rsidP="00930AB8">
      <w:pPr>
        <w:spacing w:line="480" w:lineRule="auto"/>
        <w:rPr>
          <w:rFonts w:cs="Arial"/>
          <w:sz w:val="22"/>
          <w:szCs w:val="24"/>
          <w:lang w:val="en-GB"/>
        </w:rPr>
      </w:pPr>
      <w:bookmarkStart w:id="163" w:name="_Hlk65245286"/>
      <w:r w:rsidRPr="009B5492">
        <w:rPr>
          <w:rFonts w:cs="Arial"/>
          <w:sz w:val="22"/>
          <w:szCs w:val="24"/>
          <w:lang w:val="en-GB"/>
        </w:rPr>
        <w:t xml:space="preserve">Prepare a </w:t>
      </w:r>
      <w:r w:rsidR="006F6910" w:rsidRPr="009B5492">
        <w:rPr>
          <w:rFonts w:cs="Arial"/>
          <w:sz w:val="22"/>
          <w:szCs w:val="24"/>
          <w:lang w:val="en-GB"/>
        </w:rPr>
        <w:t>1</w:t>
      </w:r>
      <w:r w:rsidR="00A64DEA" w:rsidRPr="009B5492">
        <w:rPr>
          <w:rFonts w:cs="Arial"/>
          <w:sz w:val="22"/>
          <w:szCs w:val="24"/>
          <w:lang w:val="en-GB"/>
        </w:rPr>
        <w:t> </w:t>
      </w:r>
      <w:r w:rsidRPr="009B5492">
        <w:rPr>
          <w:rFonts w:cs="Arial"/>
          <w:sz w:val="22"/>
          <w:szCs w:val="24"/>
          <w:lang w:val="en-GB"/>
        </w:rPr>
        <w:t>mg/</w:t>
      </w:r>
      <w:r w:rsidR="006F6910" w:rsidRPr="009B5492">
        <w:rPr>
          <w:rFonts w:cs="Arial"/>
          <w:sz w:val="22"/>
          <w:szCs w:val="24"/>
          <w:lang w:val="en-GB"/>
        </w:rPr>
        <w:t>mL</w:t>
      </w:r>
      <w:r w:rsidRPr="009B5492">
        <w:rPr>
          <w:rFonts w:cs="Arial"/>
          <w:sz w:val="22"/>
          <w:szCs w:val="24"/>
          <w:lang w:val="en-GB"/>
        </w:rPr>
        <w:t xml:space="preserve"> solution of </w:t>
      </w:r>
      <w:r w:rsidR="001C4942" w:rsidRPr="009B5492">
        <w:rPr>
          <w:rFonts w:cs="Arial"/>
          <w:sz w:val="22"/>
          <w:szCs w:val="24"/>
          <w:lang w:val="en-GB"/>
        </w:rPr>
        <w:t>[</w:t>
      </w:r>
      <w:r w:rsidR="001C4942" w:rsidRPr="009B5492">
        <w:rPr>
          <w:rFonts w:cs="Arial"/>
          <w:sz w:val="22"/>
          <w:szCs w:val="24"/>
          <w:vertAlign w:val="superscript"/>
          <w:lang w:val="en-GB"/>
        </w:rPr>
        <w:t>2</w:t>
      </w:r>
      <w:r w:rsidR="001C4942" w:rsidRPr="009B5492">
        <w:rPr>
          <w:rFonts w:cs="Arial"/>
          <w:sz w:val="22"/>
          <w:szCs w:val="24"/>
          <w:lang w:val="en-GB"/>
        </w:rPr>
        <w:t>H</w:t>
      </w:r>
      <w:r w:rsidR="001C4942" w:rsidRPr="009B5492">
        <w:rPr>
          <w:rFonts w:cs="Arial"/>
          <w:sz w:val="22"/>
          <w:szCs w:val="24"/>
          <w:vertAlign w:val="subscript"/>
          <w:lang w:val="en-GB"/>
        </w:rPr>
        <w:t>12</w:t>
      </w:r>
      <w:r w:rsidR="001C4942" w:rsidRPr="009B5492">
        <w:rPr>
          <w:rFonts w:cs="Arial"/>
          <w:sz w:val="22"/>
          <w:szCs w:val="24"/>
          <w:lang w:val="en-GB"/>
        </w:rPr>
        <w:t>]-</w:t>
      </w:r>
      <w:r w:rsidR="00594805" w:rsidRPr="009B5492">
        <w:rPr>
          <w:rFonts w:cs="Arial"/>
          <w:sz w:val="22"/>
          <w:szCs w:val="24"/>
          <w:lang w:val="en-GB"/>
        </w:rPr>
        <w:t>t</w:t>
      </w:r>
      <w:r w:rsidR="001C4942" w:rsidRPr="009B5492">
        <w:rPr>
          <w:rFonts w:cs="Arial"/>
          <w:sz w:val="22"/>
          <w:szCs w:val="24"/>
          <w:lang w:val="en-GB"/>
        </w:rPr>
        <w:t>opiramate</w:t>
      </w:r>
      <w:r w:rsidRPr="009B5492">
        <w:rPr>
          <w:rFonts w:cs="Arial"/>
          <w:sz w:val="22"/>
          <w:szCs w:val="24"/>
          <w:lang w:val="en-GB"/>
        </w:rPr>
        <w:t xml:space="preserve"> by pipetting </w:t>
      </w:r>
      <w:r w:rsidR="006F6910" w:rsidRPr="009B5492">
        <w:rPr>
          <w:rFonts w:cs="Arial"/>
          <w:sz w:val="22"/>
          <w:szCs w:val="24"/>
          <w:lang w:val="en-GB"/>
        </w:rPr>
        <w:t xml:space="preserve">DMSO directly into the </w:t>
      </w:r>
      <w:r w:rsidR="00A64DEA" w:rsidRPr="009B5492">
        <w:rPr>
          <w:rFonts w:cs="Arial"/>
          <w:sz w:val="22"/>
          <w:szCs w:val="24"/>
          <w:lang w:val="en-GB"/>
        </w:rPr>
        <w:t xml:space="preserve">manufacturer's container to dissolve the whole amount of </w:t>
      </w:r>
      <w:r w:rsidR="001C4942" w:rsidRPr="009B5492">
        <w:rPr>
          <w:rFonts w:cs="Arial"/>
          <w:sz w:val="22"/>
          <w:szCs w:val="24"/>
          <w:lang w:val="en-GB"/>
        </w:rPr>
        <w:t>[</w:t>
      </w:r>
      <w:r w:rsidR="001C4942" w:rsidRPr="009B5492">
        <w:rPr>
          <w:rFonts w:cs="Arial"/>
          <w:sz w:val="22"/>
          <w:szCs w:val="24"/>
          <w:vertAlign w:val="superscript"/>
          <w:lang w:val="en-GB"/>
        </w:rPr>
        <w:t>2</w:t>
      </w:r>
      <w:r w:rsidR="001C4942" w:rsidRPr="009B5492">
        <w:rPr>
          <w:rFonts w:cs="Arial"/>
          <w:sz w:val="22"/>
          <w:szCs w:val="24"/>
          <w:lang w:val="en-GB"/>
        </w:rPr>
        <w:t>H</w:t>
      </w:r>
      <w:r w:rsidR="001C4942" w:rsidRPr="009B5492">
        <w:rPr>
          <w:rFonts w:cs="Arial"/>
          <w:sz w:val="22"/>
          <w:szCs w:val="24"/>
          <w:vertAlign w:val="subscript"/>
          <w:lang w:val="en-GB"/>
        </w:rPr>
        <w:t>12</w:t>
      </w:r>
      <w:r w:rsidR="001C4942" w:rsidRPr="009B5492">
        <w:rPr>
          <w:rFonts w:cs="Arial"/>
          <w:sz w:val="22"/>
          <w:szCs w:val="24"/>
          <w:lang w:val="en-GB"/>
        </w:rPr>
        <w:t>]-</w:t>
      </w:r>
      <w:r w:rsidR="00594805" w:rsidRPr="009B5492">
        <w:rPr>
          <w:rFonts w:cs="Arial"/>
          <w:sz w:val="22"/>
          <w:szCs w:val="24"/>
          <w:lang w:val="en-GB"/>
        </w:rPr>
        <w:t>t</w:t>
      </w:r>
      <w:r w:rsidR="001C4942" w:rsidRPr="009B5492">
        <w:rPr>
          <w:rFonts w:cs="Arial"/>
          <w:sz w:val="22"/>
          <w:szCs w:val="24"/>
          <w:lang w:val="en-GB"/>
        </w:rPr>
        <w:t>opiramate</w:t>
      </w:r>
      <w:r w:rsidRPr="009B5492">
        <w:rPr>
          <w:rFonts w:cs="Arial"/>
          <w:sz w:val="22"/>
          <w:szCs w:val="24"/>
          <w:lang w:val="en-GB"/>
        </w:rPr>
        <w:t xml:space="preserve"> (approx. 1 mg)</w:t>
      </w:r>
      <w:r w:rsidR="00A64DEA" w:rsidRPr="009B5492">
        <w:rPr>
          <w:rFonts w:cs="Arial"/>
          <w:sz w:val="22"/>
          <w:szCs w:val="24"/>
          <w:lang w:val="en-GB"/>
        </w:rPr>
        <w:t>.</w:t>
      </w:r>
      <w:r w:rsidR="007165B0" w:rsidRPr="009B5492">
        <w:rPr>
          <w:rFonts w:cs="Arial"/>
          <w:sz w:val="22"/>
          <w:szCs w:val="24"/>
          <w:lang w:val="en-GB"/>
        </w:rPr>
        <w:t xml:space="preserve"> </w:t>
      </w:r>
      <w:r w:rsidR="004C7682" w:rsidRPr="009B5492">
        <w:rPr>
          <w:rFonts w:cs="Arial"/>
          <w:sz w:val="22"/>
          <w:szCs w:val="24"/>
          <w:lang w:val="en-GB"/>
        </w:rPr>
        <w:t>In order to reach the target concentration, the volume of the added solvent has to be adapted according to the purity and amount of the ISTD in the container.</w:t>
      </w:r>
      <w:r w:rsidR="005E6F01" w:rsidRPr="009B5492">
        <w:rPr>
          <w:rFonts w:cs="Arial"/>
          <w:sz w:val="22"/>
          <w:szCs w:val="24"/>
          <w:lang w:val="en-GB"/>
        </w:rPr>
        <w:t xml:space="preserve"> </w:t>
      </w:r>
      <w:r w:rsidR="00A64DEA" w:rsidRPr="009B5492">
        <w:rPr>
          <w:rFonts w:cs="Arial"/>
          <w:sz w:val="22"/>
          <w:szCs w:val="24"/>
          <w:lang w:val="en-GB"/>
        </w:rPr>
        <w:t>Make sure the substance is completely dissolved</w:t>
      </w:r>
      <w:r w:rsidR="00817E3C" w:rsidRPr="009B5492">
        <w:rPr>
          <w:rFonts w:cs="Arial"/>
          <w:sz w:val="22"/>
          <w:szCs w:val="24"/>
          <w:lang w:val="en-GB"/>
        </w:rPr>
        <w:t>.</w:t>
      </w:r>
      <w:r w:rsidR="00423638" w:rsidRPr="009B5492">
        <w:rPr>
          <w:rFonts w:cs="Arial"/>
          <w:sz w:val="22"/>
          <w:szCs w:val="24"/>
          <w:lang w:val="en-GB"/>
        </w:rPr>
        <w:t xml:space="preserve"> </w:t>
      </w:r>
    </w:p>
    <w:p w14:paraId="7F04792E" w14:textId="2543877D" w:rsidR="008A1586" w:rsidRPr="009B5492" w:rsidRDefault="00423638" w:rsidP="00930AB8">
      <w:pPr>
        <w:spacing w:line="480" w:lineRule="auto"/>
        <w:rPr>
          <w:rFonts w:cs="Arial"/>
          <w:sz w:val="22"/>
          <w:szCs w:val="24"/>
          <w:lang w:val="en-GB"/>
        </w:rPr>
      </w:pPr>
      <w:bookmarkStart w:id="164" w:name="_Hlk62134652"/>
      <w:bookmarkEnd w:id="163"/>
      <w:r w:rsidRPr="009B5492">
        <w:rPr>
          <w:rFonts w:cs="Arial"/>
          <w:sz w:val="22"/>
          <w:szCs w:val="24"/>
          <w:lang w:val="en-GB"/>
        </w:rPr>
        <w:t>P</w:t>
      </w:r>
      <w:r w:rsidR="00A64DEA" w:rsidRPr="009B5492">
        <w:rPr>
          <w:rFonts w:cs="Arial"/>
          <w:sz w:val="22"/>
          <w:szCs w:val="24"/>
          <w:lang w:val="en-GB"/>
        </w:rPr>
        <w:t xml:space="preserve">repare aliquots </w:t>
      </w:r>
      <w:r w:rsidR="002364C0" w:rsidRPr="009B5492">
        <w:rPr>
          <w:rFonts w:cs="Arial"/>
          <w:sz w:val="22"/>
          <w:szCs w:val="24"/>
          <w:lang w:val="en-GB"/>
        </w:rPr>
        <w:t xml:space="preserve">of the final solution </w:t>
      </w:r>
      <w:r w:rsidR="00A64DEA" w:rsidRPr="009B5492">
        <w:rPr>
          <w:rFonts w:cs="Arial"/>
          <w:sz w:val="22"/>
          <w:szCs w:val="24"/>
          <w:lang w:val="en-GB"/>
        </w:rPr>
        <w:t xml:space="preserve">of </w:t>
      </w:r>
      <w:r w:rsidR="00303780" w:rsidRPr="009B5492">
        <w:rPr>
          <w:rFonts w:cs="Arial"/>
          <w:sz w:val="22"/>
          <w:szCs w:val="24"/>
          <w:lang w:val="en-GB"/>
        </w:rPr>
        <w:t xml:space="preserve">e.g. </w:t>
      </w:r>
      <w:r w:rsidR="003F1E90" w:rsidRPr="009B5492">
        <w:rPr>
          <w:rFonts w:cs="Arial"/>
          <w:sz w:val="22"/>
          <w:szCs w:val="24"/>
          <w:lang w:val="en-GB"/>
        </w:rPr>
        <w:t>330</w:t>
      </w:r>
      <w:r w:rsidR="00E75AA0" w:rsidRPr="009B5492">
        <w:rPr>
          <w:rFonts w:cs="Arial"/>
          <w:sz w:val="22"/>
          <w:szCs w:val="24"/>
          <w:lang w:val="en-GB"/>
        </w:rPr>
        <w:t> </w:t>
      </w:r>
      <w:r w:rsidR="00A64DEA" w:rsidRPr="009B5492">
        <w:rPr>
          <w:rFonts w:cs="Arial"/>
          <w:sz w:val="22"/>
          <w:szCs w:val="24"/>
          <w:lang w:val="en-GB"/>
        </w:rPr>
        <w:t>µL in HPLC vials</w:t>
      </w:r>
      <w:r w:rsidR="002364C0" w:rsidRPr="009B5492">
        <w:rPr>
          <w:rFonts w:cs="Arial"/>
          <w:sz w:val="22"/>
          <w:szCs w:val="24"/>
          <w:lang w:val="en-GB"/>
        </w:rPr>
        <w:t xml:space="preserve"> with screw caps</w:t>
      </w:r>
      <w:r w:rsidR="00A64DEA" w:rsidRPr="009B5492">
        <w:rPr>
          <w:rFonts w:cs="Arial"/>
          <w:sz w:val="22"/>
          <w:szCs w:val="24"/>
          <w:lang w:val="en-GB"/>
        </w:rPr>
        <w:t xml:space="preserve"> and store the ISTD stock solution at </w:t>
      </w:r>
      <w:r w:rsidR="005571D2" w:rsidRPr="009B5492">
        <w:rPr>
          <w:rFonts w:cs="Arial"/>
          <w:sz w:val="22"/>
          <w:szCs w:val="24"/>
          <w:lang w:val="en-GB"/>
        </w:rPr>
        <w:noBreakHyphen/>
      </w:r>
      <w:r w:rsidR="00A64DEA" w:rsidRPr="009B5492">
        <w:rPr>
          <w:rFonts w:cs="Arial"/>
          <w:sz w:val="22"/>
          <w:szCs w:val="24"/>
          <w:lang w:val="en-GB"/>
        </w:rPr>
        <w:t xml:space="preserve">20°C </w:t>
      </w:r>
      <w:bookmarkEnd w:id="164"/>
      <w:r w:rsidR="00427516" w:rsidRPr="009B5492">
        <w:rPr>
          <w:rFonts w:cs="Arial"/>
          <w:sz w:val="22"/>
          <w:szCs w:val="24"/>
          <w:lang w:val="en-GB"/>
        </w:rPr>
        <w:t xml:space="preserve">for later use </w:t>
      </w:r>
    </w:p>
    <w:p w14:paraId="6A9D3717" w14:textId="4939B690" w:rsidR="00E60F86" w:rsidRPr="009B5492" w:rsidRDefault="00E60F86" w:rsidP="00930AB8">
      <w:pPr>
        <w:spacing w:before="0" w:after="200" w:line="480" w:lineRule="auto"/>
        <w:jc w:val="left"/>
        <w:rPr>
          <w:rFonts w:cs="Arial"/>
          <w:i/>
          <w:sz w:val="22"/>
          <w:szCs w:val="24"/>
          <w:lang w:val="en-US"/>
        </w:rPr>
      </w:pPr>
      <w:bookmarkStart w:id="165" w:name="_Toc1961468220"/>
      <w:bookmarkStart w:id="166" w:name="_Toc866726330"/>
      <w:bookmarkStart w:id="167" w:name="_Toc1137965729"/>
      <w:bookmarkEnd w:id="162"/>
    </w:p>
    <w:p w14:paraId="35FCA207" w14:textId="2D59D716" w:rsidR="008A1586" w:rsidRPr="009B5492" w:rsidRDefault="00116DA1" w:rsidP="00A838F8">
      <w:pPr>
        <w:pStyle w:val="s3"/>
        <w:rPr>
          <w:sz w:val="22"/>
        </w:rPr>
      </w:pPr>
      <w:bookmarkStart w:id="168" w:name="_Toc120439558"/>
      <w:r w:rsidRPr="009B5492">
        <w:rPr>
          <w:sz w:val="22"/>
        </w:rPr>
        <w:t>4.5.2</w:t>
      </w:r>
      <w:r w:rsidRPr="009B5492">
        <w:rPr>
          <w:sz w:val="22"/>
        </w:rPr>
        <w:tab/>
      </w:r>
      <w:r w:rsidR="00A64DEA" w:rsidRPr="009B5492">
        <w:rPr>
          <w:sz w:val="22"/>
        </w:rPr>
        <w:t xml:space="preserve">Internal </w:t>
      </w:r>
      <w:r w:rsidR="004B7ED8" w:rsidRPr="009B5492">
        <w:rPr>
          <w:sz w:val="22"/>
        </w:rPr>
        <w:t>standard working solution</w:t>
      </w:r>
      <w:bookmarkEnd w:id="165"/>
      <w:bookmarkEnd w:id="166"/>
      <w:bookmarkEnd w:id="167"/>
      <w:bookmarkEnd w:id="168"/>
    </w:p>
    <w:tbl>
      <w:tblPr>
        <w:tblStyle w:val="TabellemithellemGitternetz"/>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1701"/>
      </w:tblGrid>
      <w:tr w:rsidR="009B5492" w:rsidRPr="009B5492" w14:paraId="7C6B4A49" w14:textId="77777777" w:rsidTr="005571D2">
        <w:tc>
          <w:tcPr>
            <w:tcW w:w="3828" w:type="dxa"/>
            <w:tcBorders>
              <w:top w:val="single" w:sz="4" w:space="0" w:color="auto"/>
              <w:bottom w:val="single" w:sz="4" w:space="0" w:color="auto"/>
            </w:tcBorders>
          </w:tcPr>
          <w:p w14:paraId="44F65920" w14:textId="77777777" w:rsidR="00A64DEA" w:rsidRPr="009B5492" w:rsidRDefault="00A64DEA" w:rsidP="00930AB8">
            <w:pPr>
              <w:spacing w:before="40" w:after="40" w:line="276" w:lineRule="auto"/>
              <w:rPr>
                <w:rFonts w:cs="Arial"/>
                <w:b/>
                <w:sz w:val="18"/>
                <w:lang w:val="en-GB"/>
              </w:rPr>
            </w:pPr>
            <w:bookmarkStart w:id="169" w:name="_Hlk47341394"/>
            <w:r w:rsidRPr="009B5492">
              <w:rPr>
                <w:rFonts w:cs="Arial"/>
                <w:b/>
                <w:sz w:val="18"/>
                <w:lang w:val="en-GB"/>
              </w:rPr>
              <w:t>Material</w:t>
            </w:r>
          </w:p>
        </w:tc>
        <w:tc>
          <w:tcPr>
            <w:tcW w:w="1701" w:type="dxa"/>
            <w:tcBorders>
              <w:top w:val="single" w:sz="4" w:space="0" w:color="auto"/>
              <w:bottom w:val="single" w:sz="4" w:space="0" w:color="auto"/>
            </w:tcBorders>
          </w:tcPr>
          <w:p w14:paraId="39C602EE" w14:textId="77777777" w:rsidR="00A64DEA" w:rsidRPr="009B5492" w:rsidRDefault="00A64DEA" w:rsidP="00930AB8">
            <w:pPr>
              <w:spacing w:before="40" w:after="40" w:line="276" w:lineRule="auto"/>
              <w:rPr>
                <w:rFonts w:cs="Arial"/>
                <w:b/>
                <w:sz w:val="18"/>
                <w:lang w:val="en-GB"/>
              </w:rPr>
            </w:pPr>
            <w:r w:rsidRPr="009B5492">
              <w:rPr>
                <w:rFonts w:cs="Arial"/>
                <w:b/>
                <w:sz w:val="18"/>
                <w:lang w:val="en-GB"/>
              </w:rPr>
              <w:t>Target</w:t>
            </w:r>
          </w:p>
        </w:tc>
      </w:tr>
      <w:tr w:rsidR="009B5492" w:rsidRPr="009B5492" w14:paraId="12207B4B" w14:textId="77777777" w:rsidTr="005571D2">
        <w:tc>
          <w:tcPr>
            <w:tcW w:w="3828" w:type="dxa"/>
            <w:tcBorders>
              <w:top w:val="single" w:sz="4" w:space="0" w:color="auto"/>
            </w:tcBorders>
          </w:tcPr>
          <w:p w14:paraId="3B0DCCF4" w14:textId="7A77FF93" w:rsidR="00A64DEA" w:rsidRPr="009B5492" w:rsidRDefault="001C4942" w:rsidP="00930AB8">
            <w:pPr>
              <w:spacing w:before="40" w:after="40" w:line="276" w:lineRule="auto"/>
              <w:rPr>
                <w:rFonts w:cs="Arial"/>
                <w:sz w:val="18"/>
                <w:lang w:val="en-GB"/>
              </w:rPr>
            </w:pPr>
            <w:r w:rsidRPr="009B5492">
              <w:rPr>
                <w:rFonts w:cs="Arial"/>
                <w:sz w:val="18"/>
                <w:lang w:val="en-GB"/>
              </w:rPr>
              <w:t>[</w:t>
            </w:r>
            <w:r w:rsidRPr="009B5492">
              <w:rPr>
                <w:rFonts w:cs="Arial"/>
                <w:sz w:val="18"/>
                <w:vertAlign w:val="superscript"/>
                <w:lang w:val="en-GB"/>
              </w:rPr>
              <w:t>2</w:t>
            </w:r>
            <w:r w:rsidRPr="009B5492">
              <w:rPr>
                <w:rFonts w:cs="Arial"/>
                <w:sz w:val="18"/>
                <w:lang w:val="en-GB"/>
              </w:rPr>
              <w:t>H</w:t>
            </w:r>
            <w:r w:rsidRPr="009B5492">
              <w:rPr>
                <w:rFonts w:cs="Arial"/>
                <w:sz w:val="18"/>
                <w:vertAlign w:val="subscript"/>
                <w:lang w:val="en-GB"/>
              </w:rPr>
              <w:t>12</w:t>
            </w:r>
            <w:r w:rsidRPr="009B5492">
              <w:rPr>
                <w:rFonts w:cs="Arial"/>
                <w:sz w:val="18"/>
                <w:lang w:val="en-GB"/>
              </w:rPr>
              <w:t>]-Topiramate</w:t>
            </w:r>
            <w:r w:rsidR="00A64DEA" w:rsidRPr="009B5492">
              <w:rPr>
                <w:rFonts w:cs="Arial"/>
                <w:sz w:val="18"/>
                <w:lang w:val="en-GB"/>
              </w:rPr>
              <w:t xml:space="preserve"> stock solution</w:t>
            </w:r>
          </w:p>
        </w:tc>
        <w:tc>
          <w:tcPr>
            <w:tcW w:w="1701" w:type="dxa"/>
            <w:tcBorders>
              <w:top w:val="single" w:sz="4" w:space="0" w:color="auto"/>
            </w:tcBorders>
          </w:tcPr>
          <w:p w14:paraId="1B7C7EFD" w14:textId="7A6B1B1B" w:rsidR="00A64DEA" w:rsidRPr="009B5492" w:rsidRDefault="00A64DEA" w:rsidP="00930AB8">
            <w:pPr>
              <w:spacing w:before="40" w:after="40" w:line="276" w:lineRule="auto"/>
              <w:rPr>
                <w:rFonts w:cs="Arial"/>
                <w:sz w:val="18"/>
                <w:lang w:val="en-GB"/>
              </w:rPr>
            </w:pPr>
            <w:r w:rsidRPr="009B5492">
              <w:rPr>
                <w:rFonts w:cs="Arial"/>
                <w:sz w:val="18"/>
                <w:lang w:val="en-GB"/>
              </w:rPr>
              <w:t xml:space="preserve">approx. </w:t>
            </w:r>
            <w:r w:rsidR="008219F9" w:rsidRPr="009B5492">
              <w:rPr>
                <w:rFonts w:cs="Arial"/>
                <w:sz w:val="18"/>
                <w:lang w:val="en-GB"/>
              </w:rPr>
              <w:t>50</w:t>
            </w:r>
            <w:r w:rsidRPr="009B5492">
              <w:rPr>
                <w:rFonts w:cs="Arial"/>
                <w:sz w:val="18"/>
                <w:lang w:val="en-GB"/>
              </w:rPr>
              <w:t xml:space="preserve"> </w:t>
            </w:r>
            <w:r w:rsidR="00B60B88" w:rsidRPr="009B5492">
              <w:rPr>
                <w:rFonts w:cs="Arial"/>
                <w:sz w:val="18"/>
                <w:lang w:val="en-GB"/>
              </w:rPr>
              <w:t>µ</w:t>
            </w:r>
            <w:r w:rsidRPr="009B5492">
              <w:rPr>
                <w:rFonts w:cs="Arial"/>
                <w:sz w:val="18"/>
                <w:lang w:val="en-GB"/>
              </w:rPr>
              <w:t>L</w:t>
            </w:r>
          </w:p>
        </w:tc>
      </w:tr>
      <w:tr w:rsidR="009B5492" w:rsidRPr="009B5492" w14:paraId="29257538" w14:textId="77777777" w:rsidTr="005571D2">
        <w:tc>
          <w:tcPr>
            <w:tcW w:w="3828" w:type="dxa"/>
          </w:tcPr>
          <w:p w14:paraId="03269563" w14:textId="03DA6E79" w:rsidR="00A64DEA" w:rsidRPr="009B5492" w:rsidRDefault="00A64DEA" w:rsidP="00930AB8">
            <w:pPr>
              <w:spacing w:before="40" w:after="40" w:line="276" w:lineRule="auto"/>
              <w:rPr>
                <w:rFonts w:cs="Arial"/>
                <w:sz w:val="18"/>
                <w:lang w:val="en-GB"/>
              </w:rPr>
            </w:pPr>
            <w:r w:rsidRPr="009B5492">
              <w:rPr>
                <w:rFonts w:cs="Arial"/>
                <w:sz w:val="18"/>
                <w:lang w:val="en-GB"/>
              </w:rPr>
              <w:t>DMSO</w:t>
            </w:r>
          </w:p>
        </w:tc>
        <w:tc>
          <w:tcPr>
            <w:tcW w:w="1701" w:type="dxa"/>
          </w:tcPr>
          <w:p w14:paraId="7A3D9FB9" w14:textId="593755BE" w:rsidR="00A64DEA" w:rsidRPr="009B5492" w:rsidRDefault="00A64DEA" w:rsidP="00930AB8">
            <w:pPr>
              <w:spacing w:before="40" w:after="40" w:line="276" w:lineRule="auto"/>
              <w:rPr>
                <w:rFonts w:cs="Arial"/>
                <w:sz w:val="18"/>
                <w:lang w:val="en-GB"/>
              </w:rPr>
            </w:pPr>
            <w:r w:rsidRPr="009B5492">
              <w:rPr>
                <w:rFonts w:cs="Arial"/>
                <w:sz w:val="18"/>
                <w:lang w:val="en-GB"/>
              </w:rPr>
              <w:t xml:space="preserve">approx. </w:t>
            </w:r>
            <w:r w:rsidR="008219F9" w:rsidRPr="009B5492">
              <w:rPr>
                <w:rFonts w:cs="Arial"/>
                <w:sz w:val="18"/>
                <w:lang w:val="en-GB"/>
              </w:rPr>
              <w:t>150</w:t>
            </w:r>
            <w:r w:rsidRPr="009B5492">
              <w:rPr>
                <w:rFonts w:cs="Arial"/>
                <w:sz w:val="18"/>
                <w:lang w:val="en-GB"/>
              </w:rPr>
              <w:t xml:space="preserve"> </w:t>
            </w:r>
            <w:r w:rsidR="005F3725" w:rsidRPr="009B5492">
              <w:rPr>
                <w:rFonts w:cs="Arial"/>
                <w:sz w:val="18"/>
                <w:lang w:val="en-GB"/>
              </w:rPr>
              <w:t>µ</w:t>
            </w:r>
            <w:r w:rsidRPr="009B5492">
              <w:rPr>
                <w:rFonts w:cs="Arial"/>
                <w:sz w:val="18"/>
                <w:lang w:val="en-GB"/>
              </w:rPr>
              <w:t>L</w:t>
            </w:r>
          </w:p>
        </w:tc>
      </w:tr>
      <w:tr w:rsidR="009B5492" w:rsidRPr="009B5492" w14:paraId="65789A9E" w14:textId="77777777" w:rsidTr="005571D2">
        <w:tc>
          <w:tcPr>
            <w:tcW w:w="3828" w:type="dxa"/>
          </w:tcPr>
          <w:p w14:paraId="1D0EBD3D" w14:textId="77777777" w:rsidR="00A64DEA" w:rsidRPr="009B5492" w:rsidRDefault="00A64DEA" w:rsidP="00930AB8">
            <w:pPr>
              <w:spacing w:before="40" w:after="40" w:line="276" w:lineRule="auto"/>
              <w:rPr>
                <w:rFonts w:cs="Arial"/>
                <w:sz w:val="18"/>
                <w:lang w:val="en-GB"/>
              </w:rPr>
            </w:pPr>
            <w:r w:rsidRPr="009B5492">
              <w:rPr>
                <w:rFonts w:cs="Arial"/>
                <w:sz w:val="18"/>
                <w:lang w:val="en-GB"/>
              </w:rPr>
              <w:t>Milli-Q water</w:t>
            </w:r>
          </w:p>
        </w:tc>
        <w:tc>
          <w:tcPr>
            <w:tcW w:w="1701" w:type="dxa"/>
          </w:tcPr>
          <w:p w14:paraId="597E831B" w14:textId="3D78E98E" w:rsidR="00A64DEA" w:rsidRPr="009B5492" w:rsidRDefault="00A64DEA" w:rsidP="00930AB8">
            <w:pPr>
              <w:spacing w:before="40" w:after="40" w:line="276" w:lineRule="auto"/>
              <w:rPr>
                <w:rFonts w:cs="Arial"/>
                <w:sz w:val="18"/>
                <w:lang w:val="en-GB"/>
              </w:rPr>
            </w:pPr>
            <w:r w:rsidRPr="009B5492">
              <w:rPr>
                <w:rFonts w:cs="Arial"/>
                <w:sz w:val="18"/>
                <w:lang w:val="en-GB"/>
              </w:rPr>
              <w:t xml:space="preserve">approx. </w:t>
            </w:r>
            <w:r w:rsidR="008219F9" w:rsidRPr="009B5492">
              <w:rPr>
                <w:rFonts w:cs="Arial"/>
                <w:sz w:val="18"/>
                <w:lang w:val="en-GB"/>
              </w:rPr>
              <w:t>8</w:t>
            </w:r>
            <w:r w:rsidRPr="009B5492">
              <w:rPr>
                <w:rFonts w:cs="Arial"/>
                <w:sz w:val="18"/>
                <w:lang w:val="en-GB"/>
              </w:rPr>
              <w:t xml:space="preserve"> mL</w:t>
            </w:r>
          </w:p>
        </w:tc>
      </w:tr>
    </w:tbl>
    <w:p w14:paraId="1EF8ABF4" w14:textId="785EC18C" w:rsidR="00A64DEA" w:rsidRPr="009B5492" w:rsidRDefault="00A64DEA" w:rsidP="00930AB8">
      <w:pPr>
        <w:spacing w:line="480" w:lineRule="auto"/>
        <w:rPr>
          <w:rFonts w:cs="Arial"/>
          <w:sz w:val="18"/>
          <w:lang w:val="en-GB"/>
        </w:rPr>
      </w:pPr>
      <w:r w:rsidRPr="009B5492">
        <w:rPr>
          <w:rFonts w:cs="Arial"/>
          <w:sz w:val="18"/>
          <w:lang w:val="en-GB"/>
        </w:rPr>
        <w:t xml:space="preserve">Add </w:t>
      </w:r>
      <w:r w:rsidR="008219F9" w:rsidRPr="009B5492">
        <w:rPr>
          <w:rFonts w:cs="Arial"/>
          <w:sz w:val="18"/>
          <w:lang w:val="en-GB"/>
        </w:rPr>
        <w:t>50</w:t>
      </w:r>
      <w:r w:rsidRPr="009B5492">
        <w:rPr>
          <w:rFonts w:cs="Arial"/>
          <w:sz w:val="18"/>
          <w:lang w:val="en-GB"/>
        </w:rPr>
        <w:t xml:space="preserve"> µL ISTD stock solution to </w:t>
      </w:r>
      <w:r w:rsidR="008219F9" w:rsidRPr="009B5492">
        <w:rPr>
          <w:rFonts w:cs="Arial"/>
          <w:sz w:val="18"/>
          <w:lang w:val="en-GB"/>
        </w:rPr>
        <w:t>150</w:t>
      </w:r>
      <w:r w:rsidRPr="009B5492">
        <w:rPr>
          <w:rFonts w:cs="Arial"/>
          <w:sz w:val="18"/>
          <w:lang w:val="en-GB"/>
        </w:rPr>
        <w:t xml:space="preserve"> µL DMSO, mix, and add </w:t>
      </w:r>
      <w:r w:rsidR="008219F9" w:rsidRPr="009B5492">
        <w:rPr>
          <w:rFonts w:cs="Arial"/>
          <w:sz w:val="18"/>
          <w:lang w:val="en-GB"/>
        </w:rPr>
        <w:t>7800 </w:t>
      </w:r>
      <w:r w:rsidRPr="009B5492">
        <w:rPr>
          <w:rFonts w:cs="Arial"/>
          <w:sz w:val="18"/>
          <w:lang w:val="en-GB"/>
        </w:rPr>
        <w:t xml:space="preserve">µL Milli-Q water. </w:t>
      </w:r>
    </w:p>
    <w:p w14:paraId="66341B0F" w14:textId="77777777" w:rsidR="00761549" w:rsidRPr="009B5492" w:rsidRDefault="00761549" w:rsidP="00930AB8">
      <w:pPr>
        <w:spacing w:line="480" w:lineRule="auto"/>
        <w:rPr>
          <w:rFonts w:cs="Arial"/>
          <w:sz w:val="18"/>
          <w:lang w:val="en-GB"/>
        </w:rPr>
      </w:pPr>
    </w:p>
    <w:tbl>
      <w:tblPr>
        <w:tblStyle w:val="Tabellenraster"/>
        <w:tblW w:w="921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4"/>
        <w:gridCol w:w="2072"/>
        <w:gridCol w:w="1981"/>
        <w:gridCol w:w="2086"/>
        <w:gridCol w:w="890"/>
      </w:tblGrid>
      <w:tr w:rsidR="009B5492" w:rsidRPr="009B5492" w14:paraId="0E019EFE" w14:textId="77777777" w:rsidTr="00303780">
        <w:tc>
          <w:tcPr>
            <w:tcW w:w="2184" w:type="dxa"/>
            <w:tcBorders>
              <w:top w:val="single" w:sz="4" w:space="0" w:color="auto"/>
              <w:bottom w:val="single" w:sz="4" w:space="0" w:color="auto"/>
            </w:tcBorders>
            <w:shd w:val="clear" w:color="auto" w:fill="F2F2F2" w:themeFill="background1" w:themeFillShade="F2"/>
            <w:vAlign w:val="center"/>
          </w:tcPr>
          <w:p w14:paraId="38A852EB" w14:textId="77777777" w:rsidR="00303780" w:rsidRPr="009B5492" w:rsidRDefault="00303780" w:rsidP="00930AB8">
            <w:pPr>
              <w:spacing w:line="276" w:lineRule="auto"/>
              <w:rPr>
                <w:rFonts w:cs="Arial"/>
                <w:sz w:val="18"/>
                <w:lang w:val="en-GB"/>
              </w:rPr>
            </w:pPr>
            <w:r w:rsidRPr="009B5492">
              <w:rPr>
                <w:rFonts w:cs="Arial"/>
                <w:sz w:val="18"/>
                <w:lang w:val="en-GB"/>
              </w:rPr>
              <w:t>Dilution</w:t>
            </w:r>
          </w:p>
        </w:tc>
        <w:tc>
          <w:tcPr>
            <w:tcW w:w="2072" w:type="dxa"/>
            <w:tcBorders>
              <w:top w:val="single" w:sz="4" w:space="0" w:color="auto"/>
              <w:bottom w:val="single" w:sz="4" w:space="0" w:color="auto"/>
            </w:tcBorders>
            <w:shd w:val="clear" w:color="auto" w:fill="F2F2F2" w:themeFill="background1" w:themeFillShade="F2"/>
            <w:vAlign w:val="center"/>
          </w:tcPr>
          <w:p w14:paraId="2C81E4BA" w14:textId="77777777" w:rsidR="00303780" w:rsidRPr="009B5492" w:rsidRDefault="00303780" w:rsidP="00930AB8">
            <w:pPr>
              <w:spacing w:line="276" w:lineRule="auto"/>
              <w:rPr>
                <w:rFonts w:cs="Arial"/>
                <w:sz w:val="18"/>
                <w:lang w:val="en-GB"/>
              </w:rPr>
            </w:pPr>
            <w:r w:rsidRPr="009B5492">
              <w:rPr>
                <w:rFonts w:cs="Arial"/>
                <w:sz w:val="18"/>
                <w:lang w:val="en-GB"/>
              </w:rPr>
              <w:t>Solution</w:t>
            </w:r>
          </w:p>
        </w:tc>
        <w:tc>
          <w:tcPr>
            <w:tcW w:w="1981" w:type="dxa"/>
            <w:tcBorders>
              <w:top w:val="single" w:sz="4" w:space="0" w:color="auto"/>
              <w:bottom w:val="single" w:sz="4" w:space="0" w:color="auto"/>
            </w:tcBorders>
            <w:shd w:val="clear" w:color="auto" w:fill="F2F2F2" w:themeFill="background1" w:themeFillShade="F2"/>
            <w:vAlign w:val="center"/>
          </w:tcPr>
          <w:p w14:paraId="0E3087DE" w14:textId="77777777" w:rsidR="00303780" w:rsidRPr="009B5492" w:rsidRDefault="00303780" w:rsidP="00930AB8">
            <w:pPr>
              <w:spacing w:line="276" w:lineRule="auto"/>
              <w:jc w:val="center"/>
              <w:rPr>
                <w:rFonts w:cs="Arial"/>
                <w:sz w:val="18"/>
                <w:lang w:val="en-GB"/>
              </w:rPr>
            </w:pPr>
            <w:r w:rsidRPr="009B5492">
              <w:rPr>
                <w:rFonts w:cs="Arial"/>
                <w:sz w:val="18"/>
                <w:lang w:val="en-GB"/>
              </w:rPr>
              <w:t>V Solution [µL]</w:t>
            </w:r>
          </w:p>
        </w:tc>
        <w:tc>
          <w:tcPr>
            <w:tcW w:w="2086" w:type="dxa"/>
            <w:tcBorders>
              <w:top w:val="single" w:sz="4" w:space="0" w:color="auto"/>
              <w:bottom w:val="single" w:sz="4" w:space="0" w:color="auto"/>
            </w:tcBorders>
            <w:shd w:val="clear" w:color="auto" w:fill="F2F2F2" w:themeFill="background1" w:themeFillShade="F2"/>
            <w:vAlign w:val="center"/>
          </w:tcPr>
          <w:p w14:paraId="76D91062" w14:textId="29A3E434" w:rsidR="00303780" w:rsidRPr="009B5492" w:rsidRDefault="00303780" w:rsidP="00930AB8">
            <w:pPr>
              <w:spacing w:line="276" w:lineRule="auto"/>
              <w:jc w:val="center"/>
              <w:rPr>
                <w:rFonts w:cs="Arial"/>
                <w:sz w:val="18"/>
                <w:lang w:val="en-GB"/>
              </w:rPr>
            </w:pPr>
            <w:r w:rsidRPr="009B5492">
              <w:rPr>
                <w:rFonts w:cs="Arial"/>
                <w:sz w:val="18"/>
                <w:lang w:val="en-GB"/>
              </w:rPr>
              <w:t>V DMSO [µL]</w:t>
            </w:r>
          </w:p>
        </w:tc>
        <w:tc>
          <w:tcPr>
            <w:tcW w:w="890" w:type="dxa"/>
            <w:tcBorders>
              <w:top w:val="single" w:sz="4" w:space="0" w:color="auto"/>
              <w:bottom w:val="single" w:sz="4" w:space="0" w:color="auto"/>
            </w:tcBorders>
            <w:shd w:val="clear" w:color="auto" w:fill="F2F2F2" w:themeFill="background1" w:themeFillShade="F2"/>
            <w:vAlign w:val="center"/>
          </w:tcPr>
          <w:p w14:paraId="00567D69" w14:textId="77777777" w:rsidR="00303780" w:rsidRPr="009B5492" w:rsidRDefault="00303780" w:rsidP="00930AB8">
            <w:pPr>
              <w:spacing w:line="276" w:lineRule="auto"/>
              <w:jc w:val="center"/>
              <w:rPr>
                <w:rFonts w:cs="Arial"/>
                <w:sz w:val="18"/>
                <w:lang w:val="en-GB"/>
              </w:rPr>
            </w:pPr>
            <w:r w:rsidRPr="009B5492">
              <w:rPr>
                <w:rFonts w:cs="Arial"/>
                <w:sz w:val="18"/>
                <w:lang w:val="en-GB"/>
              </w:rPr>
              <w:t>Conc. [µg/mL]</w:t>
            </w:r>
          </w:p>
        </w:tc>
      </w:tr>
      <w:tr w:rsidR="009B5492" w:rsidRPr="009B5492" w14:paraId="79ED864D" w14:textId="77777777" w:rsidTr="00303780">
        <w:tc>
          <w:tcPr>
            <w:tcW w:w="2184" w:type="dxa"/>
            <w:tcBorders>
              <w:top w:val="single" w:sz="4" w:space="0" w:color="auto"/>
              <w:bottom w:val="single" w:sz="4" w:space="0" w:color="808080" w:themeColor="background1" w:themeShade="80"/>
            </w:tcBorders>
            <w:shd w:val="clear" w:color="auto" w:fill="auto"/>
          </w:tcPr>
          <w:p w14:paraId="6F3D1C64" w14:textId="77777777" w:rsidR="00303780" w:rsidRPr="009B5492" w:rsidRDefault="00303780" w:rsidP="00930AB8">
            <w:pPr>
              <w:spacing w:line="276" w:lineRule="auto"/>
              <w:rPr>
                <w:rFonts w:cs="Arial"/>
                <w:sz w:val="18"/>
                <w:lang w:val="en-GB"/>
              </w:rPr>
            </w:pPr>
            <w:r w:rsidRPr="009B5492">
              <w:rPr>
                <w:rFonts w:cs="Arial"/>
                <w:sz w:val="18"/>
                <w:lang w:val="en-GB"/>
              </w:rPr>
              <w:t>Intermediate solution</w:t>
            </w:r>
          </w:p>
        </w:tc>
        <w:tc>
          <w:tcPr>
            <w:tcW w:w="2072" w:type="dxa"/>
            <w:tcBorders>
              <w:top w:val="single" w:sz="4" w:space="0" w:color="auto"/>
              <w:bottom w:val="single" w:sz="4" w:space="0" w:color="808080" w:themeColor="background1" w:themeShade="80"/>
            </w:tcBorders>
            <w:shd w:val="clear" w:color="auto" w:fill="auto"/>
          </w:tcPr>
          <w:p w14:paraId="16771B7A" w14:textId="77777777" w:rsidR="00303780" w:rsidRPr="009B5492" w:rsidRDefault="00303780" w:rsidP="00930AB8">
            <w:pPr>
              <w:spacing w:line="276" w:lineRule="auto"/>
              <w:jc w:val="left"/>
              <w:rPr>
                <w:rFonts w:cs="Arial"/>
                <w:sz w:val="18"/>
                <w:lang w:val="en-GB"/>
              </w:rPr>
            </w:pPr>
            <w:r w:rsidRPr="009B5492">
              <w:rPr>
                <w:rFonts w:cs="Arial"/>
                <w:sz w:val="18"/>
                <w:lang w:val="en-GB"/>
              </w:rPr>
              <w:t>ISTD stock solution</w:t>
            </w:r>
          </w:p>
        </w:tc>
        <w:tc>
          <w:tcPr>
            <w:tcW w:w="1981" w:type="dxa"/>
            <w:tcBorders>
              <w:top w:val="single" w:sz="4" w:space="0" w:color="auto"/>
              <w:bottom w:val="single" w:sz="4" w:space="0" w:color="808080" w:themeColor="background1" w:themeShade="80"/>
            </w:tcBorders>
            <w:shd w:val="clear" w:color="auto" w:fill="auto"/>
          </w:tcPr>
          <w:p w14:paraId="7265D9A1" w14:textId="16956274" w:rsidR="00303780" w:rsidRPr="009B5492" w:rsidRDefault="008219F9" w:rsidP="00930AB8">
            <w:pPr>
              <w:spacing w:line="276" w:lineRule="auto"/>
              <w:jc w:val="center"/>
              <w:rPr>
                <w:rFonts w:cs="Arial"/>
                <w:sz w:val="18"/>
                <w:lang w:val="en-GB"/>
              </w:rPr>
            </w:pPr>
            <w:r w:rsidRPr="009B5492">
              <w:rPr>
                <w:rFonts w:cs="Arial"/>
                <w:sz w:val="18"/>
                <w:lang w:val="en-GB"/>
              </w:rPr>
              <w:t>50</w:t>
            </w:r>
          </w:p>
        </w:tc>
        <w:tc>
          <w:tcPr>
            <w:tcW w:w="2086" w:type="dxa"/>
            <w:tcBorders>
              <w:top w:val="single" w:sz="4" w:space="0" w:color="auto"/>
              <w:bottom w:val="single" w:sz="4" w:space="0" w:color="808080" w:themeColor="background1" w:themeShade="80"/>
            </w:tcBorders>
            <w:shd w:val="clear" w:color="auto" w:fill="auto"/>
          </w:tcPr>
          <w:p w14:paraId="485AEC2D" w14:textId="64F46172" w:rsidR="00303780" w:rsidRPr="009B5492" w:rsidRDefault="008219F9" w:rsidP="00930AB8">
            <w:pPr>
              <w:spacing w:line="276" w:lineRule="auto"/>
              <w:jc w:val="center"/>
              <w:rPr>
                <w:rFonts w:cs="Arial"/>
                <w:sz w:val="18"/>
                <w:lang w:val="en-GB"/>
              </w:rPr>
            </w:pPr>
            <w:r w:rsidRPr="009B5492">
              <w:rPr>
                <w:rFonts w:cs="Arial"/>
                <w:sz w:val="18"/>
                <w:lang w:val="en-GB"/>
              </w:rPr>
              <w:t>150</w:t>
            </w:r>
          </w:p>
        </w:tc>
        <w:tc>
          <w:tcPr>
            <w:tcW w:w="890" w:type="dxa"/>
            <w:tcBorders>
              <w:top w:val="single" w:sz="4" w:space="0" w:color="auto"/>
              <w:bottom w:val="single" w:sz="4" w:space="0" w:color="808080" w:themeColor="background1" w:themeShade="80"/>
            </w:tcBorders>
            <w:shd w:val="clear" w:color="auto" w:fill="auto"/>
          </w:tcPr>
          <w:p w14:paraId="63234965" w14:textId="2992F0F6" w:rsidR="00303780" w:rsidRPr="009B5492" w:rsidRDefault="008219F9" w:rsidP="00930AB8">
            <w:pPr>
              <w:spacing w:line="276" w:lineRule="auto"/>
              <w:jc w:val="center"/>
              <w:rPr>
                <w:rFonts w:cs="Arial"/>
                <w:sz w:val="18"/>
                <w:lang w:val="en-GB"/>
              </w:rPr>
            </w:pPr>
            <w:r w:rsidRPr="009B5492">
              <w:rPr>
                <w:rFonts w:cs="Arial"/>
                <w:sz w:val="18"/>
                <w:lang w:val="en-GB"/>
              </w:rPr>
              <w:t>250</w:t>
            </w:r>
          </w:p>
        </w:tc>
      </w:tr>
      <w:tr w:rsidR="009B5492" w:rsidRPr="009B5492" w14:paraId="4EC4B304" w14:textId="77777777" w:rsidTr="00303780">
        <w:tc>
          <w:tcPr>
            <w:tcW w:w="2184" w:type="dxa"/>
            <w:tcBorders>
              <w:top w:val="single" w:sz="4" w:space="0" w:color="808080" w:themeColor="background1" w:themeShade="80"/>
              <w:bottom w:val="single" w:sz="4" w:space="0" w:color="auto"/>
            </w:tcBorders>
            <w:shd w:val="clear" w:color="auto" w:fill="auto"/>
          </w:tcPr>
          <w:p w14:paraId="7142C25E" w14:textId="6A505ECB" w:rsidR="00303780" w:rsidRPr="009B5492" w:rsidRDefault="00303780" w:rsidP="00930AB8">
            <w:pPr>
              <w:spacing w:line="276" w:lineRule="auto"/>
              <w:rPr>
                <w:rFonts w:cs="Arial"/>
                <w:sz w:val="18"/>
                <w:lang w:val="en-GB"/>
              </w:rPr>
            </w:pPr>
            <w:r w:rsidRPr="009B5492">
              <w:rPr>
                <w:rFonts w:cs="Arial"/>
                <w:sz w:val="18"/>
                <w:lang w:val="en-GB"/>
              </w:rPr>
              <w:t>Pipette</w:t>
            </w:r>
          </w:p>
        </w:tc>
        <w:tc>
          <w:tcPr>
            <w:tcW w:w="2072" w:type="dxa"/>
            <w:tcBorders>
              <w:top w:val="single" w:sz="4" w:space="0" w:color="808080" w:themeColor="background1" w:themeShade="80"/>
              <w:bottom w:val="single" w:sz="4" w:space="0" w:color="auto"/>
            </w:tcBorders>
            <w:shd w:val="clear" w:color="auto" w:fill="auto"/>
          </w:tcPr>
          <w:p w14:paraId="29279599" w14:textId="77777777" w:rsidR="00303780" w:rsidRPr="009B5492" w:rsidRDefault="00303780" w:rsidP="00930AB8">
            <w:pPr>
              <w:spacing w:line="276" w:lineRule="auto"/>
              <w:jc w:val="center"/>
              <w:rPr>
                <w:rFonts w:cs="Arial"/>
                <w:sz w:val="18"/>
                <w:lang w:val="en-GB"/>
              </w:rPr>
            </w:pPr>
          </w:p>
        </w:tc>
        <w:tc>
          <w:tcPr>
            <w:tcW w:w="1981" w:type="dxa"/>
            <w:tcBorders>
              <w:top w:val="single" w:sz="4" w:space="0" w:color="808080" w:themeColor="background1" w:themeShade="80"/>
              <w:bottom w:val="single" w:sz="4" w:space="0" w:color="auto"/>
            </w:tcBorders>
            <w:shd w:val="clear" w:color="auto" w:fill="auto"/>
          </w:tcPr>
          <w:p w14:paraId="6EA2D563" w14:textId="0F300DEF" w:rsidR="00303780" w:rsidRPr="009B5492" w:rsidRDefault="00303780" w:rsidP="00930AB8">
            <w:pPr>
              <w:spacing w:line="276" w:lineRule="auto"/>
              <w:jc w:val="left"/>
              <w:rPr>
                <w:rFonts w:cs="Arial"/>
                <w:sz w:val="18"/>
                <w:lang w:val="en-GB"/>
              </w:rPr>
            </w:pPr>
            <w:r w:rsidRPr="009B5492">
              <w:rPr>
                <w:rFonts w:cs="Arial"/>
                <w:sz w:val="18"/>
                <w:lang w:val="en-GB"/>
              </w:rPr>
              <w:t>Gilson Microman</w:t>
            </w:r>
            <w:r w:rsidR="000247F7" w:rsidRPr="009B5492">
              <w:rPr>
                <w:rFonts w:cs="Arial"/>
                <w:sz w:val="18"/>
                <w:vertAlign w:val="superscript"/>
                <w:lang w:val="en-GB"/>
              </w:rPr>
              <w:t>®</w:t>
            </w:r>
            <w:r w:rsidRPr="009B5492">
              <w:rPr>
                <w:rFonts w:cs="Arial"/>
                <w:sz w:val="18"/>
                <w:lang w:val="en-GB"/>
              </w:rPr>
              <w:t xml:space="preserve"> E, 1</w:t>
            </w:r>
            <w:r w:rsidR="008219F9" w:rsidRPr="009B5492">
              <w:rPr>
                <w:rFonts w:cs="Arial"/>
                <w:sz w:val="18"/>
                <w:lang w:val="en-GB"/>
              </w:rPr>
              <w:t>0</w:t>
            </w:r>
            <w:r w:rsidRPr="009B5492">
              <w:rPr>
                <w:rFonts w:cs="Arial"/>
                <w:sz w:val="18"/>
                <w:lang w:val="en-GB"/>
              </w:rPr>
              <w:t xml:space="preserve"> – 1</w:t>
            </w:r>
            <w:r w:rsidR="008219F9" w:rsidRPr="009B5492">
              <w:rPr>
                <w:rFonts w:cs="Arial"/>
                <w:sz w:val="18"/>
                <w:lang w:val="en-GB"/>
              </w:rPr>
              <w:t>0</w:t>
            </w:r>
            <w:r w:rsidRPr="009B5492">
              <w:rPr>
                <w:rFonts w:cs="Arial"/>
                <w:sz w:val="18"/>
                <w:lang w:val="en-GB"/>
              </w:rPr>
              <w:t>0 µL</w:t>
            </w:r>
          </w:p>
        </w:tc>
        <w:tc>
          <w:tcPr>
            <w:tcW w:w="2086" w:type="dxa"/>
            <w:tcBorders>
              <w:top w:val="single" w:sz="4" w:space="0" w:color="808080" w:themeColor="background1" w:themeShade="80"/>
              <w:bottom w:val="single" w:sz="4" w:space="0" w:color="auto"/>
            </w:tcBorders>
            <w:shd w:val="clear" w:color="auto" w:fill="auto"/>
          </w:tcPr>
          <w:p w14:paraId="77E129C0" w14:textId="3C787ACB" w:rsidR="00303780" w:rsidRPr="009B5492" w:rsidRDefault="00303780" w:rsidP="00930AB8">
            <w:pPr>
              <w:spacing w:line="276" w:lineRule="auto"/>
              <w:jc w:val="left"/>
              <w:rPr>
                <w:rFonts w:cs="Arial"/>
                <w:sz w:val="18"/>
                <w:lang w:val="en-GB"/>
              </w:rPr>
            </w:pPr>
            <w:r w:rsidRPr="009B5492">
              <w:rPr>
                <w:rFonts w:cs="Arial"/>
                <w:sz w:val="18"/>
                <w:lang w:val="en-GB"/>
              </w:rPr>
              <w:t>Gilson Microman</w:t>
            </w:r>
            <w:r w:rsidR="000247F7" w:rsidRPr="009B5492">
              <w:rPr>
                <w:rFonts w:cs="Arial"/>
                <w:sz w:val="18"/>
                <w:vertAlign w:val="superscript"/>
                <w:lang w:val="en-GB"/>
              </w:rPr>
              <w:t>®</w:t>
            </w:r>
            <w:r w:rsidRPr="009B5492">
              <w:rPr>
                <w:rFonts w:cs="Arial"/>
                <w:sz w:val="18"/>
                <w:lang w:val="en-GB"/>
              </w:rPr>
              <w:t xml:space="preserve"> E, </w:t>
            </w:r>
            <w:r w:rsidR="008219F9" w:rsidRPr="009B5492">
              <w:rPr>
                <w:rFonts w:cs="Arial"/>
                <w:sz w:val="18"/>
                <w:lang w:val="en-GB"/>
              </w:rPr>
              <w:t>5</w:t>
            </w:r>
            <w:r w:rsidRPr="009B5492">
              <w:rPr>
                <w:rFonts w:cs="Arial"/>
                <w:sz w:val="18"/>
                <w:lang w:val="en-GB"/>
              </w:rPr>
              <w:t xml:space="preserve">0 – </w:t>
            </w:r>
            <w:r w:rsidR="008219F9" w:rsidRPr="009B5492">
              <w:rPr>
                <w:rFonts w:cs="Arial"/>
                <w:sz w:val="18"/>
                <w:lang w:val="en-GB"/>
              </w:rPr>
              <w:t>25</w:t>
            </w:r>
            <w:r w:rsidRPr="009B5492">
              <w:rPr>
                <w:rFonts w:cs="Arial"/>
                <w:sz w:val="18"/>
                <w:lang w:val="en-GB"/>
              </w:rPr>
              <w:t>0 µL</w:t>
            </w:r>
          </w:p>
        </w:tc>
        <w:tc>
          <w:tcPr>
            <w:tcW w:w="890" w:type="dxa"/>
            <w:tcBorders>
              <w:top w:val="single" w:sz="4" w:space="0" w:color="808080" w:themeColor="background1" w:themeShade="80"/>
              <w:bottom w:val="single" w:sz="4" w:space="0" w:color="auto"/>
            </w:tcBorders>
            <w:shd w:val="clear" w:color="auto" w:fill="auto"/>
          </w:tcPr>
          <w:p w14:paraId="140BB572" w14:textId="77777777" w:rsidR="00303780" w:rsidRPr="009B5492" w:rsidRDefault="00303780" w:rsidP="00930AB8">
            <w:pPr>
              <w:spacing w:line="276" w:lineRule="auto"/>
              <w:jc w:val="center"/>
              <w:rPr>
                <w:rFonts w:cs="Arial"/>
                <w:sz w:val="18"/>
                <w:lang w:val="en-GB"/>
              </w:rPr>
            </w:pPr>
          </w:p>
        </w:tc>
      </w:tr>
      <w:tr w:rsidR="009B5492" w:rsidRPr="009B5492" w14:paraId="56C7EBBA" w14:textId="77777777" w:rsidTr="00303780">
        <w:tc>
          <w:tcPr>
            <w:tcW w:w="2184" w:type="dxa"/>
            <w:tcBorders>
              <w:top w:val="single" w:sz="4" w:space="0" w:color="auto"/>
              <w:bottom w:val="single" w:sz="4" w:space="0" w:color="808080" w:themeColor="background1" w:themeShade="80"/>
            </w:tcBorders>
            <w:shd w:val="clear" w:color="auto" w:fill="F2F2F2" w:themeFill="background1" w:themeFillShade="F2"/>
            <w:vAlign w:val="center"/>
          </w:tcPr>
          <w:p w14:paraId="28464357" w14:textId="77777777" w:rsidR="00303780" w:rsidRPr="009B5492" w:rsidRDefault="00303780" w:rsidP="00930AB8">
            <w:pPr>
              <w:spacing w:line="276" w:lineRule="auto"/>
              <w:rPr>
                <w:rFonts w:cs="Arial"/>
                <w:sz w:val="18"/>
                <w:lang w:val="en-GB"/>
              </w:rPr>
            </w:pPr>
            <w:r w:rsidRPr="009B5492">
              <w:rPr>
                <w:rFonts w:cs="Arial"/>
                <w:sz w:val="18"/>
                <w:lang w:val="en-GB"/>
              </w:rPr>
              <w:lastRenderedPageBreak/>
              <w:t>Dilution</w:t>
            </w:r>
          </w:p>
        </w:tc>
        <w:tc>
          <w:tcPr>
            <w:tcW w:w="2072" w:type="dxa"/>
            <w:tcBorders>
              <w:top w:val="single" w:sz="4" w:space="0" w:color="auto"/>
              <w:bottom w:val="single" w:sz="4" w:space="0" w:color="808080" w:themeColor="background1" w:themeShade="80"/>
            </w:tcBorders>
            <w:shd w:val="clear" w:color="auto" w:fill="F2F2F2" w:themeFill="background1" w:themeFillShade="F2"/>
            <w:vAlign w:val="center"/>
          </w:tcPr>
          <w:p w14:paraId="2A9234C0" w14:textId="77777777" w:rsidR="00303780" w:rsidRPr="009B5492" w:rsidRDefault="00303780" w:rsidP="00930AB8">
            <w:pPr>
              <w:spacing w:line="276" w:lineRule="auto"/>
              <w:rPr>
                <w:rFonts w:cs="Arial"/>
                <w:sz w:val="18"/>
                <w:lang w:val="en-GB"/>
              </w:rPr>
            </w:pPr>
            <w:r w:rsidRPr="009B5492">
              <w:rPr>
                <w:rFonts w:cs="Arial"/>
                <w:sz w:val="18"/>
                <w:lang w:val="en-GB"/>
              </w:rPr>
              <w:t>Solution</w:t>
            </w:r>
          </w:p>
        </w:tc>
        <w:tc>
          <w:tcPr>
            <w:tcW w:w="1981" w:type="dxa"/>
            <w:tcBorders>
              <w:top w:val="single" w:sz="4" w:space="0" w:color="auto"/>
              <w:bottom w:val="single" w:sz="4" w:space="0" w:color="808080" w:themeColor="background1" w:themeShade="80"/>
            </w:tcBorders>
            <w:shd w:val="clear" w:color="auto" w:fill="F2F2F2" w:themeFill="background1" w:themeFillShade="F2"/>
            <w:vAlign w:val="center"/>
          </w:tcPr>
          <w:p w14:paraId="45FE82EA" w14:textId="77777777" w:rsidR="00303780" w:rsidRPr="009B5492" w:rsidRDefault="00303780" w:rsidP="00930AB8">
            <w:pPr>
              <w:spacing w:line="276" w:lineRule="auto"/>
              <w:jc w:val="center"/>
              <w:rPr>
                <w:rFonts w:cs="Arial"/>
                <w:sz w:val="18"/>
                <w:lang w:val="en-GB"/>
              </w:rPr>
            </w:pPr>
            <w:r w:rsidRPr="009B5492">
              <w:rPr>
                <w:rFonts w:cs="Arial"/>
                <w:sz w:val="18"/>
                <w:lang w:val="en-GB"/>
              </w:rPr>
              <w:t>V Solution [µL]</w:t>
            </w:r>
          </w:p>
        </w:tc>
        <w:tc>
          <w:tcPr>
            <w:tcW w:w="2086" w:type="dxa"/>
            <w:tcBorders>
              <w:top w:val="single" w:sz="4" w:space="0" w:color="auto"/>
              <w:bottom w:val="single" w:sz="4" w:space="0" w:color="808080" w:themeColor="background1" w:themeShade="80"/>
            </w:tcBorders>
            <w:shd w:val="clear" w:color="auto" w:fill="F2F2F2" w:themeFill="background1" w:themeFillShade="F2"/>
            <w:vAlign w:val="center"/>
          </w:tcPr>
          <w:p w14:paraId="4FF12AB1" w14:textId="5A1A3393" w:rsidR="00303780" w:rsidRPr="009B5492" w:rsidRDefault="00303780" w:rsidP="00930AB8">
            <w:pPr>
              <w:spacing w:line="276" w:lineRule="auto"/>
              <w:jc w:val="center"/>
              <w:rPr>
                <w:rFonts w:cs="Arial"/>
                <w:sz w:val="18"/>
                <w:lang w:val="en-GB"/>
              </w:rPr>
            </w:pPr>
            <w:r w:rsidRPr="009B5492">
              <w:rPr>
                <w:rFonts w:cs="Arial"/>
                <w:sz w:val="18"/>
                <w:lang w:val="en-GB"/>
              </w:rPr>
              <w:t>V H</w:t>
            </w:r>
            <w:r w:rsidRPr="009B5492">
              <w:rPr>
                <w:rFonts w:cs="Arial"/>
                <w:sz w:val="18"/>
                <w:vertAlign w:val="subscript"/>
                <w:lang w:val="en-GB"/>
              </w:rPr>
              <w:t>2</w:t>
            </w:r>
            <w:r w:rsidRPr="009B5492">
              <w:rPr>
                <w:rFonts w:cs="Arial"/>
                <w:sz w:val="18"/>
                <w:lang w:val="en-GB"/>
              </w:rPr>
              <w:t>O [µL]</w:t>
            </w:r>
          </w:p>
        </w:tc>
        <w:tc>
          <w:tcPr>
            <w:tcW w:w="890" w:type="dxa"/>
            <w:tcBorders>
              <w:top w:val="single" w:sz="4" w:space="0" w:color="auto"/>
              <w:bottom w:val="single" w:sz="4" w:space="0" w:color="808080" w:themeColor="background1" w:themeShade="80"/>
            </w:tcBorders>
            <w:shd w:val="clear" w:color="auto" w:fill="F2F2F2" w:themeFill="background1" w:themeFillShade="F2"/>
            <w:vAlign w:val="center"/>
          </w:tcPr>
          <w:p w14:paraId="71FFA06A" w14:textId="77777777" w:rsidR="00303780" w:rsidRPr="009B5492" w:rsidRDefault="00303780" w:rsidP="00930AB8">
            <w:pPr>
              <w:spacing w:line="276" w:lineRule="auto"/>
              <w:jc w:val="center"/>
              <w:rPr>
                <w:rFonts w:cs="Arial"/>
                <w:sz w:val="18"/>
                <w:lang w:val="en-GB"/>
              </w:rPr>
            </w:pPr>
            <w:r w:rsidRPr="009B5492">
              <w:rPr>
                <w:rFonts w:cs="Arial"/>
                <w:sz w:val="18"/>
                <w:lang w:val="en-GB"/>
              </w:rPr>
              <w:t>Conc. [µg/mL]</w:t>
            </w:r>
          </w:p>
        </w:tc>
      </w:tr>
      <w:tr w:rsidR="009B5492" w:rsidRPr="009B5492" w14:paraId="4426EE8C" w14:textId="77777777" w:rsidTr="00303780">
        <w:tc>
          <w:tcPr>
            <w:tcW w:w="2184" w:type="dxa"/>
            <w:tcBorders>
              <w:top w:val="single" w:sz="4" w:space="0" w:color="808080" w:themeColor="background1" w:themeShade="80"/>
              <w:bottom w:val="single" w:sz="4" w:space="0" w:color="808080" w:themeColor="background1" w:themeShade="80"/>
            </w:tcBorders>
            <w:shd w:val="clear" w:color="auto" w:fill="auto"/>
          </w:tcPr>
          <w:p w14:paraId="4EAB3196" w14:textId="77777777" w:rsidR="00303780" w:rsidRPr="009B5492" w:rsidRDefault="00303780" w:rsidP="00930AB8">
            <w:pPr>
              <w:spacing w:line="276" w:lineRule="auto"/>
              <w:jc w:val="left"/>
              <w:rPr>
                <w:rFonts w:cs="Arial"/>
                <w:sz w:val="18"/>
                <w:lang w:val="en-GB"/>
              </w:rPr>
            </w:pPr>
            <w:r w:rsidRPr="009B5492">
              <w:rPr>
                <w:rFonts w:cs="Arial"/>
                <w:sz w:val="18"/>
                <w:lang w:val="en-GB"/>
              </w:rPr>
              <w:t>ISTD working solution</w:t>
            </w:r>
          </w:p>
        </w:tc>
        <w:tc>
          <w:tcPr>
            <w:tcW w:w="2072" w:type="dxa"/>
            <w:tcBorders>
              <w:top w:val="single" w:sz="4" w:space="0" w:color="808080" w:themeColor="background1" w:themeShade="80"/>
              <w:bottom w:val="single" w:sz="4" w:space="0" w:color="808080" w:themeColor="background1" w:themeShade="80"/>
            </w:tcBorders>
            <w:shd w:val="clear" w:color="auto" w:fill="auto"/>
          </w:tcPr>
          <w:p w14:paraId="189A1A5E" w14:textId="77777777" w:rsidR="00303780" w:rsidRPr="009B5492" w:rsidRDefault="00303780" w:rsidP="00930AB8">
            <w:pPr>
              <w:spacing w:line="276" w:lineRule="auto"/>
              <w:rPr>
                <w:rFonts w:cs="Arial"/>
                <w:sz w:val="18"/>
                <w:lang w:val="en-GB"/>
              </w:rPr>
            </w:pPr>
            <w:r w:rsidRPr="009B5492">
              <w:rPr>
                <w:rFonts w:cs="Arial"/>
                <w:sz w:val="18"/>
                <w:lang w:val="en-GB"/>
              </w:rPr>
              <w:t>Intermediate solution</w:t>
            </w:r>
          </w:p>
        </w:tc>
        <w:tc>
          <w:tcPr>
            <w:tcW w:w="1981" w:type="dxa"/>
            <w:tcBorders>
              <w:top w:val="single" w:sz="4" w:space="0" w:color="808080" w:themeColor="background1" w:themeShade="80"/>
              <w:bottom w:val="single" w:sz="4" w:space="0" w:color="808080" w:themeColor="background1" w:themeShade="80"/>
            </w:tcBorders>
            <w:shd w:val="clear" w:color="auto" w:fill="auto"/>
          </w:tcPr>
          <w:p w14:paraId="6AF23793" w14:textId="0B52DFA6" w:rsidR="00303780" w:rsidRPr="009B5492" w:rsidRDefault="008219F9" w:rsidP="00930AB8">
            <w:pPr>
              <w:spacing w:line="276" w:lineRule="auto"/>
              <w:jc w:val="center"/>
              <w:rPr>
                <w:rFonts w:cs="Arial"/>
                <w:sz w:val="18"/>
                <w:lang w:val="en-GB"/>
              </w:rPr>
            </w:pPr>
            <w:r w:rsidRPr="009B5492">
              <w:rPr>
                <w:rFonts w:cs="Arial"/>
                <w:sz w:val="18"/>
                <w:lang w:val="en-GB"/>
              </w:rPr>
              <w:t>2</w:t>
            </w:r>
            <w:r w:rsidR="00303780" w:rsidRPr="009B5492">
              <w:rPr>
                <w:rFonts w:cs="Arial"/>
                <w:sz w:val="18"/>
                <w:lang w:val="en-GB"/>
              </w:rPr>
              <w:t>00</w:t>
            </w:r>
          </w:p>
        </w:tc>
        <w:tc>
          <w:tcPr>
            <w:tcW w:w="2086" w:type="dxa"/>
            <w:tcBorders>
              <w:top w:val="single" w:sz="4" w:space="0" w:color="808080" w:themeColor="background1" w:themeShade="80"/>
              <w:bottom w:val="single" w:sz="4" w:space="0" w:color="808080" w:themeColor="background1" w:themeShade="80"/>
            </w:tcBorders>
            <w:shd w:val="clear" w:color="auto" w:fill="auto"/>
          </w:tcPr>
          <w:p w14:paraId="694B01C7" w14:textId="6B931F09" w:rsidR="00303780" w:rsidRPr="009B5492" w:rsidRDefault="008219F9" w:rsidP="00930AB8">
            <w:pPr>
              <w:spacing w:line="276" w:lineRule="auto"/>
              <w:jc w:val="center"/>
              <w:rPr>
                <w:rFonts w:cs="Arial"/>
                <w:sz w:val="18"/>
                <w:lang w:val="en-GB"/>
              </w:rPr>
            </w:pPr>
            <w:r w:rsidRPr="009B5492">
              <w:rPr>
                <w:rFonts w:cs="Arial"/>
                <w:sz w:val="18"/>
                <w:lang w:val="en-GB"/>
              </w:rPr>
              <w:t>78</w:t>
            </w:r>
            <w:r w:rsidR="00303780" w:rsidRPr="009B5492">
              <w:rPr>
                <w:rFonts w:cs="Arial"/>
                <w:sz w:val="18"/>
                <w:lang w:val="en-GB"/>
              </w:rPr>
              <w:t>00</w:t>
            </w:r>
          </w:p>
        </w:tc>
        <w:tc>
          <w:tcPr>
            <w:tcW w:w="890" w:type="dxa"/>
            <w:tcBorders>
              <w:top w:val="single" w:sz="4" w:space="0" w:color="808080" w:themeColor="background1" w:themeShade="80"/>
              <w:bottom w:val="single" w:sz="4" w:space="0" w:color="808080" w:themeColor="background1" w:themeShade="80"/>
            </w:tcBorders>
            <w:shd w:val="clear" w:color="auto" w:fill="auto"/>
          </w:tcPr>
          <w:p w14:paraId="7D902766" w14:textId="451FC938" w:rsidR="00303780" w:rsidRPr="009B5492" w:rsidRDefault="008219F9" w:rsidP="00930AB8">
            <w:pPr>
              <w:spacing w:line="276" w:lineRule="auto"/>
              <w:jc w:val="center"/>
              <w:rPr>
                <w:rFonts w:cs="Arial"/>
                <w:sz w:val="18"/>
                <w:lang w:val="en-GB"/>
              </w:rPr>
            </w:pPr>
            <w:r w:rsidRPr="009B5492">
              <w:rPr>
                <w:rFonts w:cs="Arial"/>
                <w:sz w:val="18"/>
                <w:lang w:val="en-GB"/>
              </w:rPr>
              <w:t>6</w:t>
            </w:r>
            <w:r w:rsidR="00303780" w:rsidRPr="009B5492">
              <w:rPr>
                <w:rFonts w:cs="Arial"/>
                <w:sz w:val="18"/>
                <w:lang w:val="en-GB"/>
              </w:rPr>
              <w:t>.25</w:t>
            </w:r>
          </w:p>
        </w:tc>
      </w:tr>
      <w:tr w:rsidR="009B5492" w:rsidRPr="009B5492" w14:paraId="6C2F449D" w14:textId="77777777" w:rsidTr="00303780">
        <w:tc>
          <w:tcPr>
            <w:tcW w:w="2184" w:type="dxa"/>
            <w:tcBorders>
              <w:top w:val="single" w:sz="4" w:space="0" w:color="808080" w:themeColor="background1" w:themeShade="80"/>
              <w:bottom w:val="single" w:sz="4" w:space="0" w:color="808080" w:themeColor="background1" w:themeShade="80"/>
            </w:tcBorders>
            <w:shd w:val="clear" w:color="auto" w:fill="auto"/>
          </w:tcPr>
          <w:p w14:paraId="368266F8" w14:textId="00F5289C" w:rsidR="00303780" w:rsidRPr="009B5492" w:rsidRDefault="00303780" w:rsidP="00930AB8">
            <w:pPr>
              <w:spacing w:line="276" w:lineRule="auto"/>
              <w:rPr>
                <w:rFonts w:cs="Arial"/>
                <w:sz w:val="18"/>
                <w:lang w:val="en-GB"/>
              </w:rPr>
            </w:pPr>
            <w:r w:rsidRPr="009B5492">
              <w:rPr>
                <w:rFonts w:cs="Arial"/>
                <w:sz w:val="18"/>
                <w:lang w:val="en-GB"/>
              </w:rPr>
              <w:t>Pipette</w:t>
            </w:r>
          </w:p>
        </w:tc>
        <w:tc>
          <w:tcPr>
            <w:tcW w:w="2072" w:type="dxa"/>
            <w:tcBorders>
              <w:top w:val="single" w:sz="4" w:space="0" w:color="808080" w:themeColor="background1" w:themeShade="80"/>
              <w:bottom w:val="single" w:sz="4" w:space="0" w:color="808080" w:themeColor="background1" w:themeShade="80"/>
            </w:tcBorders>
            <w:shd w:val="clear" w:color="auto" w:fill="auto"/>
          </w:tcPr>
          <w:p w14:paraId="43B514DB" w14:textId="77777777" w:rsidR="00303780" w:rsidRPr="009B5492" w:rsidRDefault="00303780" w:rsidP="00930AB8">
            <w:pPr>
              <w:spacing w:line="276" w:lineRule="auto"/>
              <w:rPr>
                <w:rFonts w:cs="Arial"/>
                <w:sz w:val="18"/>
                <w:lang w:val="en-GB"/>
              </w:rPr>
            </w:pPr>
          </w:p>
        </w:tc>
        <w:tc>
          <w:tcPr>
            <w:tcW w:w="1981" w:type="dxa"/>
            <w:tcBorders>
              <w:top w:val="single" w:sz="4" w:space="0" w:color="808080" w:themeColor="background1" w:themeShade="80"/>
              <w:bottom w:val="single" w:sz="4" w:space="0" w:color="808080" w:themeColor="background1" w:themeShade="80"/>
            </w:tcBorders>
            <w:shd w:val="clear" w:color="auto" w:fill="auto"/>
          </w:tcPr>
          <w:p w14:paraId="14EDEA75" w14:textId="293401F2" w:rsidR="00303780" w:rsidRPr="009B5492" w:rsidRDefault="006C3F40" w:rsidP="00930AB8">
            <w:pPr>
              <w:spacing w:line="276" w:lineRule="auto"/>
              <w:jc w:val="center"/>
              <w:rPr>
                <w:rFonts w:cs="Arial"/>
                <w:sz w:val="18"/>
                <w:lang w:val="en-GB"/>
              </w:rPr>
            </w:pPr>
            <w:r w:rsidRPr="009B5492">
              <w:rPr>
                <w:rFonts w:cs="Arial"/>
                <w:sz w:val="18"/>
                <w:lang w:val="en-GB"/>
              </w:rPr>
              <w:t>-</w:t>
            </w:r>
          </w:p>
        </w:tc>
        <w:tc>
          <w:tcPr>
            <w:tcW w:w="2086" w:type="dxa"/>
            <w:tcBorders>
              <w:top w:val="single" w:sz="4" w:space="0" w:color="808080" w:themeColor="background1" w:themeShade="80"/>
              <w:bottom w:val="single" w:sz="4" w:space="0" w:color="808080" w:themeColor="background1" w:themeShade="80"/>
            </w:tcBorders>
            <w:shd w:val="clear" w:color="auto" w:fill="auto"/>
          </w:tcPr>
          <w:p w14:paraId="06483644" w14:textId="175DF308" w:rsidR="00303780" w:rsidRPr="009B5492" w:rsidRDefault="00303780" w:rsidP="00930AB8">
            <w:pPr>
              <w:spacing w:line="276" w:lineRule="auto"/>
              <w:jc w:val="left"/>
              <w:rPr>
                <w:rFonts w:cs="Arial"/>
                <w:sz w:val="18"/>
                <w:lang w:val="en-GB"/>
              </w:rPr>
            </w:pPr>
            <w:r w:rsidRPr="009B5492">
              <w:rPr>
                <w:rFonts w:cs="Arial"/>
                <w:sz w:val="18"/>
                <w:lang w:val="en-GB"/>
              </w:rPr>
              <w:t xml:space="preserve">Eppendorf Research, 1 – </w:t>
            </w:r>
            <w:r w:rsidR="008219F9" w:rsidRPr="009B5492">
              <w:rPr>
                <w:rFonts w:cs="Arial"/>
                <w:sz w:val="18"/>
                <w:lang w:val="en-GB"/>
              </w:rPr>
              <w:t>10</w:t>
            </w:r>
            <w:r w:rsidRPr="009B5492">
              <w:rPr>
                <w:rFonts w:cs="Arial"/>
                <w:sz w:val="18"/>
                <w:lang w:val="en-GB"/>
              </w:rPr>
              <w:t> mL</w:t>
            </w:r>
          </w:p>
        </w:tc>
        <w:tc>
          <w:tcPr>
            <w:tcW w:w="890" w:type="dxa"/>
            <w:tcBorders>
              <w:top w:val="single" w:sz="4" w:space="0" w:color="808080" w:themeColor="background1" w:themeShade="80"/>
              <w:bottom w:val="single" w:sz="4" w:space="0" w:color="808080" w:themeColor="background1" w:themeShade="80"/>
            </w:tcBorders>
            <w:shd w:val="clear" w:color="auto" w:fill="auto"/>
          </w:tcPr>
          <w:p w14:paraId="1B56852E" w14:textId="77777777" w:rsidR="00303780" w:rsidRPr="009B5492" w:rsidRDefault="00303780" w:rsidP="00930AB8">
            <w:pPr>
              <w:spacing w:line="276" w:lineRule="auto"/>
              <w:jc w:val="center"/>
              <w:rPr>
                <w:rFonts w:cs="Arial"/>
                <w:sz w:val="18"/>
                <w:lang w:val="en-GB"/>
              </w:rPr>
            </w:pPr>
          </w:p>
        </w:tc>
      </w:tr>
    </w:tbl>
    <w:p w14:paraId="44E95FD2" w14:textId="14665663" w:rsidR="00A64DEA" w:rsidRPr="009B5492" w:rsidRDefault="00A64DEA" w:rsidP="00930AB8">
      <w:pPr>
        <w:spacing w:before="120" w:line="480" w:lineRule="auto"/>
        <w:rPr>
          <w:rFonts w:cs="Arial"/>
          <w:sz w:val="18"/>
          <w:lang w:val="en-GB"/>
        </w:rPr>
      </w:pPr>
      <w:r w:rsidRPr="009B5492">
        <w:rPr>
          <w:rFonts w:cs="Arial"/>
          <w:sz w:val="18"/>
          <w:lang w:val="en-GB"/>
        </w:rPr>
        <w:t xml:space="preserve">Prepare the ISTD working solution freshly. </w:t>
      </w:r>
    </w:p>
    <w:p w14:paraId="1506B069" w14:textId="2776D5D9" w:rsidR="00423638" w:rsidRPr="009B5492" w:rsidRDefault="00B30E56" w:rsidP="00930AB8">
      <w:pPr>
        <w:spacing w:line="480" w:lineRule="auto"/>
        <w:rPr>
          <w:rFonts w:cs="Arial"/>
          <w:sz w:val="22"/>
          <w:szCs w:val="24"/>
          <w:lang w:val="en-GB"/>
        </w:rPr>
      </w:pPr>
      <w:r w:rsidRPr="009B5492">
        <w:rPr>
          <w:rFonts w:cs="Arial"/>
          <w:b/>
          <w:sz w:val="22"/>
          <w:szCs w:val="24"/>
          <w:lang w:val="en-GB"/>
        </w:rPr>
        <w:t>Note:</w:t>
      </w:r>
      <w:r w:rsidRPr="009B5492">
        <w:rPr>
          <w:rFonts w:cs="Arial"/>
          <w:sz w:val="22"/>
          <w:szCs w:val="24"/>
          <w:lang w:val="en-GB"/>
        </w:rPr>
        <w:t xml:space="preserve"> </w:t>
      </w:r>
      <w:r w:rsidR="00423638" w:rsidRPr="009B5492">
        <w:rPr>
          <w:rFonts w:cs="Arial"/>
          <w:sz w:val="22"/>
          <w:szCs w:val="24"/>
          <w:lang w:val="en-GB"/>
        </w:rPr>
        <w:t xml:space="preserve">The amount of internal standard working solution is sufficient for analysing </w:t>
      </w:r>
      <w:r w:rsidR="00431407" w:rsidRPr="009B5492">
        <w:rPr>
          <w:rFonts w:cs="Arial"/>
          <w:sz w:val="22"/>
          <w:szCs w:val="24"/>
          <w:lang w:val="en-GB"/>
        </w:rPr>
        <w:t>70</w:t>
      </w:r>
      <w:r w:rsidR="00423638" w:rsidRPr="009B5492">
        <w:rPr>
          <w:rFonts w:cs="Arial"/>
          <w:sz w:val="22"/>
          <w:szCs w:val="24"/>
          <w:lang w:val="en-GB"/>
        </w:rPr>
        <w:t xml:space="preserve"> samples. If more samples are to be prepared, the amounts given may be </w:t>
      </w:r>
      <w:r w:rsidR="004D0870" w:rsidRPr="009B5492">
        <w:rPr>
          <w:rFonts w:cs="Arial"/>
          <w:sz w:val="22"/>
          <w:szCs w:val="24"/>
          <w:lang w:val="en-GB"/>
        </w:rPr>
        <w:t>pipetted multiple times in an appropriate bottle.</w:t>
      </w:r>
    </w:p>
    <w:bookmarkEnd w:id="169"/>
    <w:p w14:paraId="08FF54A1" w14:textId="2E097C84" w:rsidR="00E21C66" w:rsidRPr="009B5492" w:rsidRDefault="00E21C66">
      <w:pPr>
        <w:spacing w:before="0" w:after="200"/>
        <w:jc w:val="left"/>
        <w:rPr>
          <w:rFonts w:cs="Arial"/>
          <w:sz w:val="22"/>
          <w:szCs w:val="24"/>
          <w:lang w:val="en-GB"/>
        </w:rPr>
      </w:pPr>
      <w:r w:rsidRPr="009B5492">
        <w:rPr>
          <w:rFonts w:cs="Arial"/>
          <w:sz w:val="22"/>
          <w:szCs w:val="24"/>
          <w:lang w:val="en-GB"/>
        </w:rPr>
        <w:br w:type="page"/>
      </w:r>
    </w:p>
    <w:p w14:paraId="465E678D" w14:textId="315E326D" w:rsidR="00A64DEA" w:rsidRPr="009B5492" w:rsidRDefault="00CE2AF5" w:rsidP="00A838F8">
      <w:pPr>
        <w:pStyle w:val="s1"/>
        <w:rPr>
          <w:rFonts w:cs="Arial"/>
          <w:sz w:val="22"/>
        </w:rPr>
      </w:pPr>
      <w:bookmarkStart w:id="170" w:name="_Toc1747525350"/>
      <w:bookmarkStart w:id="171" w:name="_Toc611931057"/>
      <w:bookmarkStart w:id="172" w:name="_Toc725800254"/>
      <w:bookmarkStart w:id="173" w:name="_Toc120439559"/>
      <w:r w:rsidRPr="009B5492">
        <w:rPr>
          <w:rFonts w:cs="Arial"/>
          <w:sz w:val="22"/>
        </w:rPr>
        <w:lastRenderedPageBreak/>
        <w:t xml:space="preserve">Specimen </w:t>
      </w:r>
      <w:r w:rsidR="004B7ED8" w:rsidRPr="009B5492">
        <w:rPr>
          <w:rFonts w:cs="Arial"/>
          <w:sz w:val="22"/>
        </w:rPr>
        <w:t>collection</w:t>
      </w:r>
      <w:r w:rsidRPr="009B5492">
        <w:rPr>
          <w:rFonts w:cs="Arial"/>
          <w:sz w:val="22"/>
        </w:rPr>
        <w:t xml:space="preserve">, </w:t>
      </w:r>
      <w:r w:rsidR="004B7ED8" w:rsidRPr="009B5492">
        <w:rPr>
          <w:rFonts w:cs="Arial"/>
          <w:sz w:val="22"/>
        </w:rPr>
        <w:t xml:space="preserve">storage </w:t>
      </w:r>
      <w:r w:rsidRPr="009B5492">
        <w:rPr>
          <w:rFonts w:cs="Arial"/>
          <w:sz w:val="22"/>
        </w:rPr>
        <w:t xml:space="preserve">and </w:t>
      </w:r>
      <w:r w:rsidR="004B7ED8" w:rsidRPr="009B5492">
        <w:rPr>
          <w:rFonts w:cs="Arial"/>
          <w:sz w:val="22"/>
        </w:rPr>
        <w:t>handling procedure</w:t>
      </w:r>
      <w:bookmarkEnd w:id="170"/>
      <w:bookmarkEnd w:id="171"/>
      <w:bookmarkEnd w:id="172"/>
      <w:bookmarkEnd w:id="173"/>
    </w:p>
    <w:p w14:paraId="0BF08EC9" w14:textId="55A5B8C7" w:rsidR="00CE2AF5" w:rsidRPr="009B5492" w:rsidRDefault="00CE2AF5" w:rsidP="00930AB8">
      <w:pPr>
        <w:spacing w:line="480" w:lineRule="auto"/>
        <w:rPr>
          <w:rFonts w:cs="Arial"/>
          <w:sz w:val="22"/>
          <w:szCs w:val="24"/>
          <w:lang w:val="en-GB"/>
        </w:rPr>
      </w:pPr>
      <w:bookmarkStart w:id="174" w:name="_Hlk58233101"/>
      <w:bookmarkStart w:id="175" w:name="_Hlk47341453"/>
      <w:r w:rsidRPr="009B5492">
        <w:rPr>
          <w:rFonts w:cs="Arial"/>
          <w:sz w:val="22"/>
          <w:szCs w:val="24"/>
          <w:lang w:val="en-GB"/>
        </w:rPr>
        <w:t>Serum, plasma (Lithium Heparin plasma</w:t>
      </w:r>
      <w:r w:rsidR="0077110E" w:rsidRPr="009B5492">
        <w:rPr>
          <w:rFonts w:cs="Arial"/>
          <w:sz w:val="22"/>
          <w:szCs w:val="24"/>
          <w:lang w:val="en-GB"/>
        </w:rPr>
        <w:t xml:space="preserve">, </w:t>
      </w:r>
      <w:bookmarkStart w:id="176" w:name="_Hlk66700415"/>
      <w:r w:rsidR="0077110E" w:rsidRPr="009B5492">
        <w:rPr>
          <w:rFonts w:cs="Arial"/>
          <w:sz w:val="22"/>
          <w:szCs w:val="24"/>
          <w:lang w:val="en-GB"/>
        </w:rPr>
        <w:t>K2</w:t>
      </w:r>
      <w:r w:rsidR="001840DD" w:rsidRPr="009B5492">
        <w:rPr>
          <w:rFonts w:cs="Arial"/>
          <w:sz w:val="22"/>
          <w:szCs w:val="24"/>
          <w:lang w:val="en-GB"/>
        </w:rPr>
        <w:t>-</w:t>
      </w:r>
      <w:r w:rsidR="005120D4" w:rsidRPr="009B5492">
        <w:rPr>
          <w:rFonts w:cs="Arial"/>
          <w:sz w:val="22"/>
          <w:szCs w:val="24"/>
          <w:lang w:val="en-GB"/>
        </w:rPr>
        <w:t>/ K3-</w:t>
      </w:r>
      <w:r w:rsidR="0077110E" w:rsidRPr="009B5492">
        <w:rPr>
          <w:rFonts w:cs="Arial"/>
          <w:sz w:val="22"/>
          <w:szCs w:val="24"/>
          <w:lang w:val="en-GB"/>
        </w:rPr>
        <w:t>EDTA plasma</w:t>
      </w:r>
      <w:bookmarkEnd w:id="176"/>
      <w:r w:rsidRPr="009B5492">
        <w:rPr>
          <w:rFonts w:cs="Arial"/>
          <w:sz w:val="22"/>
          <w:szCs w:val="24"/>
          <w:lang w:val="en-GB"/>
        </w:rPr>
        <w:t xml:space="preserve">) and </w:t>
      </w:r>
      <w:r w:rsidR="00A04137" w:rsidRPr="009B5492">
        <w:rPr>
          <w:rFonts w:cs="Arial"/>
          <w:sz w:val="22"/>
          <w:szCs w:val="24"/>
          <w:lang w:val="en-GB"/>
        </w:rPr>
        <w:t xml:space="preserve">TDM </w:t>
      </w:r>
      <w:r w:rsidRPr="009B5492">
        <w:rPr>
          <w:rFonts w:cs="Arial"/>
          <w:sz w:val="22"/>
          <w:szCs w:val="24"/>
          <w:lang w:val="en-GB"/>
        </w:rPr>
        <w:t xml:space="preserve">free serum as surrogate matrix can be used as sample matrix. Serum / plasma samples should be transported and stored at below -20°C. Avoid several freeze-thaw cycles. </w:t>
      </w:r>
    </w:p>
    <w:p w14:paraId="37159830" w14:textId="05FC3941" w:rsidR="00CE2AF5" w:rsidRPr="009B5492" w:rsidRDefault="00F66D23" w:rsidP="00930AB8">
      <w:pPr>
        <w:spacing w:line="480" w:lineRule="auto"/>
        <w:rPr>
          <w:rFonts w:cs="Arial"/>
          <w:sz w:val="22"/>
          <w:szCs w:val="24"/>
          <w:lang w:val="en-GB"/>
        </w:rPr>
      </w:pPr>
      <w:r w:rsidRPr="009B5492">
        <w:rPr>
          <w:rFonts w:cs="Arial"/>
          <w:b/>
          <w:sz w:val="22"/>
          <w:szCs w:val="24"/>
          <w:lang w:val="en-US"/>
        </w:rPr>
        <w:t xml:space="preserve">CAUTION: </w:t>
      </w:r>
      <w:r w:rsidR="00CE2AF5" w:rsidRPr="009B5492">
        <w:rPr>
          <w:rFonts w:cs="Arial"/>
          <w:sz w:val="22"/>
          <w:szCs w:val="24"/>
          <w:lang w:val="en-GB"/>
        </w:rPr>
        <w:t xml:space="preserve">Consider all serum / plasma specimen received for analysis as potentially infectious. </w:t>
      </w:r>
      <w:bookmarkStart w:id="177" w:name="_Hlk62120449"/>
      <w:r w:rsidR="00E75AA0" w:rsidRPr="009B5492">
        <w:rPr>
          <w:rFonts w:cs="Arial"/>
          <w:sz w:val="22"/>
          <w:szCs w:val="24"/>
          <w:lang w:val="en-GB"/>
        </w:rPr>
        <w:t>H</w:t>
      </w:r>
      <w:r w:rsidR="00CE2AF5" w:rsidRPr="009B5492">
        <w:rPr>
          <w:rFonts w:cs="Arial"/>
          <w:sz w:val="22"/>
          <w:szCs w:val="24"/>
          <w:lang w:val="en-GB"/>
        </w:rPr>
        <w:t>andling of biological materials in a microbiological safety cabinet</w:t>
      </w:r>
      <w:r w:rsidR="00E75AA0" w:rsidRPr="009B5492">
        <w:rPr>
          <w:rFonts w:cs="Arial"/>
          <w:sz w:val="22"/>
          <w:szCs w:val="24"/>
          <w:lang w:val="en-GB"/>
        </w:rPr>
        <w:t xml:space="preserve"> is recommended</w:t>
      </w:r>
      <w:r w:rsidR="00CE2AF5" w:rsidRPr="009B5492">
        <w:rPr>
          <w:rFonts w:cs="Arial"/>
          <w:sz w:val="22"/>
          <w:szCs w:val="24"/>
          <w:lang w:val="en-GB"/>
        </w:rPr>
        <w:t xml:space="preserve">. </w:t>
      </w:r>
      <w:bookmarkEnd w:id="177"/>
      <w:r w:rsidR="00CE2AF5" w:rsidRPr="009B5492">
        <w:rPr>
          <w:rFonts w:cs="Arial"/>
          <w:sz w:val="22"/>
          <w:szCs w:val="24"/>
          <w:lang w:val="en-GB"/>
        </w:rPr>
        <w:t>All areas in which biological material was handled have to be disinfected after work is completed. Any residual sample material as well as any p</w:t>
      </w:r>
      <w:r w:rsidR="002E0CBC" w:rsidRPr="009B5492">
        <w:rPr>
          <w:rFonts w:cs="Arial"/>
          <w:sz w:val="22"/>
          <w:szCs w:val="24"/>
          <w:lang w:val="en-GB"/>
        </w:rPr>
        <w:t>lastic or glass</w:t>
      </w:r>
      <w:r w:rsidR="00CE2AF5" w:rsidRPr="009B5492">
        <w:rPr>
          <w:rFonts w:cs="Arial"/>
          <w:sz w:val="22"/>
          <w:szCs w:val="24"/>
          <w:lang w:val="en-GB"/>
        </w:rPr>
        <w:t>ware that contacts biological material has to be disposed by autoclaving; liquid waste has to be chemically deactivated. If no autoclave is available, residual biological sample material and contaminated material is to be disposed of in infectious waste containers.</w:t>
      </w:r>
    </w:p>
    <w:bookmarkEnd w:id="174"/>
    <w:p w14:paraId="17F88603" w14:textId="7B9C21F8" w:rsidR="00024393" w:rsidRPr="009B5492" w:rsidRDefault="00024393" w:rsidP="001863F3">
      <w:pPr>
        <w:spacing w:before="0" w:after="200"/>
        <w:jc w:val="left"/>
        <w:rPr>
          <w:rFonts w:cs="Arial"/>
          <w:sz w:val="22"/>
          <w:szCs w:val="24"/>
          <w:lang w:val="en-GB"/>
        </w:rPr>
      </w:pPr>
    </w:p>
    <w:tbl>
      <w:tblPr>
        <w:tblStyle w:val="Tabellenraster"/>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2126"/>
      </w:tblGrid>
      <w:tr w:rsidR="009B5492" w:rsidRPr="009B5492" w14:paraId="3AB16F7F" w14:textId="77777777" w:rsidTr="00B8196A">
        <w:tc>
          <w:tcPr>
            <w:tcW w:w="3544" w:type="dxa"/>
            <w:tcBorders>
              <w:top w:val="single" w:sz="4" w:space="0" w:color="auto"/>
              <w:bottom w:val="single" w:sz="4" w:space="0" w:color="auto"/>
            </w:tcBorders>
            <w:vAlign w:val="center"/>
          </w:tcPr>
          <w:p w14:paraId="0DCD7D1B" w14:textId="77777777" w:rsidR="006E4B50" w:rsidRPr="009B5492" w:rsidRDefault="006E4B50" w:rsidP="00930AB8">
            <w:pPr>
              <w:spacing w:before="40" w:after="40" w:line="276" w:lineRule="auto"/>
              <w:rPr>
                <w:rFonts w:cs="Arial"/>
                <w:b/>
                <w:sz w:val="18"/>
                <w:lang w:val="en-GB"/>
              </w:rPr>
            </w:pPr>
            <w:r w:rsidRPr="009B5492">
              <w:rPr>
                <w:rFonts w:cs="Arial"/>
                <w:b/>
                <w:sz w:val="18"/>
                <w:lang w:val="en-GB"/>
              </w:rPr>
              <w:t>Material</w:t>
            </w:r>
          </w:p>
        </w:tc>
        <w:tc>
          <w:tcPr>
            <w:tcW w:w="2126" w:type="dxa"/>
            <w:tcBorders>
              <w:top w:val="single" w:sz="4" w:space="0" w:color="auto"/>
              <w:bottom w:val="single" w:sz="4" w:space="0" w:color="auto"/>
            </w:tcBorders>
            <w:vAlign w:val="center"/>
          </w:tcPr>
          <w:p w14:paraId="1F452537" w14:textId="77777777" w:rsidR="006E4B50" w:rsidRPr="009B5492" w:rsidRDefault="006E4B50" w:rsidP="00930AB8">
            <w:pPr>
              <w:spacing w:before="40" w:after="40" w:line="276" w:lineRule="auto"/>
              <w:rPr>
                <w:rFonts w:cs="Arial"/>
                <w:b/>
                <w:sz w:val="18"/>
                <w:lang w:val="en-GB"/>
              </w:rPr>
            </w:pPr>
            <w:r w:rsidRPr="009B5492">
              <w:rPr>
                <w:rFonts w:cs="Arial"/>
                <w:b/>
                <w:sz w:val="18"/>
                <w:lang w:val="en-GB"/>
              </w:rPr>
              <w:t>Target per sample</w:t>
            </w:r>
          </w:p>
        </w:tc>
      </w:tr>
      <w:tr w:rsidR="009B5492" w:rsidRPr="009B5492" w14:paraId="70DD132A" w14:textId="77777777" w:rsidTr="00B8196A">
        <w:tc>
          <w:tcPr>
            <w:tcW w:w="3544" w:type="dxa"/>
            <w:tcBorders>
              <w:top w:val="single" w:sz="4" w:space="0" w:color="auto"/>
            </w:tcBorders>
            <w:vAlign w:val="center"/>
          </w:tcPr>
          <w:p w14:paraId="440F1DAC" w14:textId="77777777" w:rsidR="006E4B50" w:rsidRPr="009B5492" w:rsidRDefault="006E4B50" w:rsidP="00930AB8">
            <w:pPr>
              <w:spacing w:before="40" w:after="40" w:line="276" w:lineRule="auto"/>
              <w:rPr>
                <w:rFonts w:cs="Arial"/>
                <w:sz w:val="18"/>
                <w:lang w:val="en-GB"/>
              </w:rPr>
            </w:pPr>
            <w:r w:rsidRPr="009B5492">
              <w:rPr>
                <w:rFonts w:cs="Arial"/>
                <w:sz w:val="18"/>
                <w:lang w:val="en-GB"/>
              </w:rPr>
              <w:t>Native sample, calibrator, control</w:t>
            </w:r>
          </w:p>
        </w:tc>
        <w:tc>
          <w:tcPr>
            <w:tcW w:w="2126" w:type="dxa"/>
            <w:tcBorders>
              <w:top w:val="single" w:sz="4" w:space="0" w:color="auto"/>
            </w:tcBorders>
            <w:vAlign w:val="center"/>
          </w:tcPr>
          <w:p w14:paraId="12F234B7" w14:textId="77777777" w:rsidR="006E4B50" w:rsidRPr="009B5492" w:rsidRDefault="006E4B50" w:rsidP="00930AB8">
            <w:pPr>
              <w:spacing w:before="40" w:after="40" w:line="276" w:lineRule="auto"/>
              <w:rPr>
                <w:rFonts w:cs="Arial"/>
                <w:sz w:val="18"/>
                <w:lang w:val="en-GB"/>
              </w:rPr>
            </w:pPr>
            <w:r w:rsidRPr="009B5492">
              <w:rPr>
                <w:rFonts w:cs="Arial"/>
                <w:sz w:val="18"/>
                <w:lang w:val="en-GB"/>
              </w:rPr>
              <w:t>50 µL</w:t>
            </w:r>
          </w:p>
        </w:tc>
      </w:tr>
      <w:tr w:rsidR="009B5492" w:rsidRPr="009B5492" w14:paraId="120B307F" w14:textId="77777777" w:rsidTr="00B8196A">
        <w:tc>
          <w:tcPr>
            <w:tcW w:w="3544" w:type="dxa"/>
            <w:vAlign w:val="center"/>
          </w:tcPr>
          <w:p w14:paraId="6C35256C" w14:textId="77777777" w:rsidR="006E4B50" w:rsidRPr="009B5492" w:rsidRDefault="006E4B50" w:rsidP="00930AB8">
            <w:pPr>
              <w:spacing w:before="40" w:after="40" w:line="276" w:lineRule="auto"/>
              <w:rPr>
                <w:rFonts w:cs="Arial"/>
                <w:sz w:val="18"/>
                <w:lang w:val="en-GB"/>
              </w:rPr>
            </w:pPr>
            <w:r w:rsidRPr="009B5492">
              <w:rPr>
                <w:rFonts w:cs="Arial"/>
                <w:sz w:val="18"/>
                <w:lang w:val="en-GB"/>
              </w:rPr>
              <w:t>Internal standard working solution</w:t>
            </w:r>
          </w:p>
        </w:tc>
        <w:tc>
          <w:tcPr>
            <w:tcW w:w="2126" w:type="dxa"/>
            <w:vAlign w:val="center"/>
          </w:tcPr>
          <w:p w14:paraId="4DE9811E" w14:textId="77777777" w:rsidR="006E4B50" w:rsidRPr="009B5492" w:rsidRDefault="006E4B50" w:rsidP="00930AB8">
            <w:pPr>
              <w:spacing w:before="40" w:after="40" w:line="276" w:lineRule="auto"/>
              <w:rPr>
                <w:rFonts w:cs="Arial"/>
                <w:sz w:val="18"/>
                <w:lang w:val="en-GB"/>
              </w:rPr>
            </w:pPr>
            <w:r w:rsidRPr="009B5492">
              <w:rPr>
                <w:rFonts w:cs="Arial"/>
                <w:sz w:val="18"/>
                <w:lang w:val="en-GB"/>
              </w:rPr>
              <w:t>100 µL</w:t>
            </w:r>
          </w:p>
        </w:tc>
      </w:tr>
      <w:tr w:rsidR="009B5492" w:rsidRPr="009B5492" w14:paraId="324A0219" w14:textId="77777777" w:rsidTr="00B8196A">
        <w:tc>
          <w:tcPr>
            <w:tcW w:w="3544" w:type="dxa"/>
            <w:vAlign w:val="center"/>
          </w:tcPr>
          <w:p w14:paraId="52502E62" w14:textId="3FE6B8B2" w:rsidR="006E4B50" w:rsidRPr="009B5492" w:rsidRDefault="006E4B50" w:rsidP="00930AB8">
            <w:pPr>
              <w:spacing w:before="40" w:after="40" w:line="276" w:lineRule="auto"/>
              <w:rPr>
                <w:rFonts w:cs="Arial"/>
                <w:sz w:val="18"/>
                <w:lang w:val="en-GB"/>
              </w:rPr>
            </w:pPr>
            <w:r w:rsidRPr="009B5492">
              <w:rPr>
                <w:rFonts w:cs="Arial"/>
                <w:sz w:val="18"/>
                <w:lang w:val="en-GB"/>
              </w:rPr>
              <w:t xml:space="preserve">Precipitation </w:t>
            </w:r>
            <w:r w:rsidR="003F6244" w:rsidRPr="009B5492">
              <w:rPr>
                <w:rFonts w:cs="Arial"/>
                <w:sz w:val="18"/>
                <w:lang w:val="en-GB"/>
              </w:rPr>
              <w:t>solution</w:t>
            </w:r>
            <w:r w:rsidRPr="009B5492">
              <w:rPr>
                <w:rFonts w:cs="Arial"/>
                <w:sz w:val="18"/>
                <w:lang w:val="en-GB"/>
              </w:rPr>
              <w:t xml:space="preserve"> (75</w:t>
            </w:r>
            <w:r w:rsidR="00D41AD4" w:rsidRPr="009B5492">
              <w:rPr>
                <w:rFonts w:cs="Arial"/>
                <w:sz w:val="18"/>
                <w:lang w:val="en-GB"/>
              </w:rPr>
              <w:t> </w:t>
            </w:r>
            <w:r w:rsidRPr="009B5492">
              <w:rPr>
                <w:rFonts w:cs="Arial"/>
                <w:sz w:val="18"/>
                <w:lang w:val="en-GB"/>
              </w:rPr>
              <w:t>% MeOH)</w:t>
            </w:r>
          </w:p>
        </w:tc>
        <w:tc>
          <w:tcPr>
            <w:tcW w:w="2126" w:type="dxa"/>
            <w:vAlign w:val="center"/>
          </w:tcPr>
          <w:p w14:paraId="691052EB" w14:textId="77777777" w:rsidR="006E4B50" w:rsidRPr="009B5492" w:rsidRDefault="006E4B50" w:rsidP="00930AB8">
            <w:pPr>
              <w:spacing w:before="40" w:after="40" w:line="276" w:lineRule="auto"/>
              <w:rPr>
                <w:rFonts w:cs="Arial"/>
                <w:sz w:val="18"/>
                <w:lang w:val="en-GB"/>
              </w:rPr>
            </w:pPr>
            <w:r w:rsidRPr="009B5492">
              <w:rPr>
                <w:rFonts w:cs="Arial"/>
                <w:sz w:val="18"/>
                <w:lang w:val="en-GB"/>
              </w:rPr>
              <w:t>1000 µL</w:t>
            </w:r>
          </w:p>
        </w:tc>
      </w:tr>
      <w:tr w:rsidR="00A838F8" w:rsidRPr="009B5492" w14:paraId="6A194CE3" w14:textId="77777777" w:rsidTr="00B8196A">
        <w:tc>
          <w:tcPr>
            <w:tcW w:w="3544" w:type="dxa"/>
            <w:vAlign w:val="center"/>
          </w:tcPr>
          <w:p w14:paraId="5C3F552B" w14:textId="77777777" w:rsidR="006E4B50" w:rsidRPr="009B5492" w:rsidRDefault="003F3CBB" w:rsidP="00930AB8">
            <w:pPr>
              <w:spacing w:before="40" w:after="40" w:line="276" w:lineRule="auto"/>
              <w:rPr>
                <w:rFonts w:cs="Arial"/>
                <w:sz w:val="18"/>
                <w:lang w:val="en-GB"/>
              </w:rPr>
            </w:pPr>
            <w:r w:rsidRPr="009B5492">
              <w:rPr>
                <w:rFonts w:cs="Arial"/>
                <w:sz w:val="18"/>
                <w:lang w:val="en-GB"/>
              </w:rPr>
              <w:t>Mobile phase A</w:t>
            </w:r>
          </w:p>
        </w:tc>
        <w:tc>
          <w:tcPr>
            <w:tcW w:w="2126" w:type="dxa"/>
            <w:vAlign w:val="center"/>
          </w:tcPr>
          <w:p w14:paraId="04B33588" w14:textId="245BE476" w:rsidR="006E4B50" w:rsidRPr="009B5492" w:rsidRDefault="008219F9" w:rsidP="00930AB8">
            <w:pPr>
              <w:spacing w:before="40" w:after="40" w:line="276" w:lineRule="auto"/>
              <w:rPr>
                <w:rFonts w:cs="Arial"/>
                <w:sz w:val="18"/>
                <w:lang w:val="en-GB"/>
              </w:rPr>
            </w:pPr>
            <w:r w:rsidRPr="009B5492">
              <w:rPr>
                <w:rFonts w:cs="Arial"/>
                <w:sz w:val="18"/>
                <w:lang w:val="en-GB"/>
              </w:rPr>
              <w:t>1</w:t>
            </w:r>
            <w:r w:rsidR="00524F64" w:rsidRPr="009B5492">
              <w:rPr>
                <w:rFonts w:cs="Arial"/>
                <w:sz w:val="18"/>
                <w:lang w:val="en-GB"/>
              </w:rPr>
              <w:t>89</w:t>
            </w:r>
            <w:r w:rsidRPr="009B5492">
              <w:rPr>
                <w:rFonts w:cs="Arial"/>
                <w:sz w:val="18"/>
                <w:lang w:val="en-GB"/>
              </w:rPr>
              <w:t>0</w:t>
            </w:r>
            <w:r w:rsidR="006E4B50" w:rsidRPr="009B5492">
              <w:rPr>
                <w:rFonts w:cs="Arial"/>
                <w:sz w:val="18"/>
                <w:lang w:val="en-GB"/>
              </w:rPr>
              <w:t xml:space="preserve"> µL</w:t>
            </w:r>
          </w:p>
        </w:tc>
      </w:tr>
    </w:tbl>
    <w:p w14:paraId="2F6E2C17" w14:textId="6D897F93" w:rsidR="00E55AC1" w:rsidRPr="009B5492" w:rsidRDefault="00E55AC1" w:rsidP="00930AB8">
      <w:pPr>
        <w:spacing w:before="0" w:after="200" w:line="480" w:lineRule="auto"/>
        <w:jc w:val="left"/>
        <w:rPr>
          <w:rFonts w:cs="Arial"/>
          <w:sz w:val="22"/>
          <w:szCs w:val="24"/>
          <w:lang w:val="en-GB"/>
        </w:rPr>
      </w:pPr>
      <w:bookmarkStart w:id="178" w:name="_Hlk47341483"/>
      <w:bookmarkEnd w:id="175"/>
    </w:p>
    <w:p w14:paraId="24BD3271" w14:textId="2BC7EA24" w:rsidR="006E4B50" w:rsidRPr="009B5492" w:rsidRDefault="008F784D" w:rsidP="00930AB8">
      <w:pPr>
        <w:spacing w:line="480" w:lineRule="auto"/>
        <w:rPr>
          <w:rFonts w:cs="Arial"/>
          <w:sz w:val="22"/>
          <w:szCs w:val="24"/>
          <w:lang w:val="en-GB"/>
        </w:rPr>
      </w:pPr>
      <w:r w:rsidRPr="009B5492">
        <w:rPr>
          <w:rFonts w:cs="Arial"/>
          <w:sz w:val="22"/>
          <w:szCs w:val="24"/>
          <w:lang w:val="en-GB"/>
        </w:rPr>
        <w:t>A s</w:t>
      </w:r>
      <w:r w:rsidR="003F3CBB" w:rsidRPr="009B5492">
        <w:rPr>
          <w:rFonts w:cs="Arial"/>
          <w:sz w:val="22"/>
          <w:szCs w:val="24"/>
          <w:lang w:val="en-GB"/>
        </w:rPr>
        <w:t>chematic illustration of the sample preparation process</w:t>
      </w:r>
      <w:r w:rsidRPr="009B5492">
        <w:rPr>
          <w:rFonts w:cs="Arial"/>
          <w:sz w:val="22"/>
          <w:szCs w:val="24"/>
          <w:lang w:val="en-GB"/>
        </w:rPr>
        <w:t xml:space="preserve"> is given below</w:t>
      </w:r>
      <w:r w:rsidR="003F3CBB" w:rsidRPr="009B5492">
        <w:rPr>
          <w:rFonts w:cs="Arial"/>
          <w:sz w:val="22"/>
          <w:szCs w:val="24"/>
          <w:lang w:val="en-GB"/>
        </w:rPr>
        <w:t>:</w:t>
      </w:r>
    </w:p>
    <w:bookmarkEnd w:id="178"/>
    <w:p w14:paraId="0944E0B0" w14:textId="5F63F6AA" w:rsidR="006E4B50" w:rsidRPr="009B5492" w:rsidRDefault="00D806FD" w:rsidP="00930AB8">
      <w:pPr>
        <w:spacing w:line="480" w:lineRule="auto"/>
        <w:rPr>
          <w:rFonts w:cs="Arial"/>
          <w:sz w:val="22"/>
          <w:szCs w:val="24"/>
          <w:lang w:val="en-GB"/>
        </w:rPr>
      </w:pPr>
      <w:r w:rsidRPr="009B5492">
        <w:rPr>
          <w:rFonts w:cs="Arial"/>
          <w:noProof/>
          <w:sz w:val="22"/>
          <w:szCs w:val="24"/>
          <w:lang w:val="en-GB" w:eastAsia="en-GB"/>
        </w:rPr>
        <w:drawing>
          <wp:inline distT="0" distB="0" distL="0" distR="0" wp14:anchorId="6956C25A" wp14:editId="3AEFB87A">
            <wp:extent cx="4991100" cy="2794139"/>
            <wp:effectExtent l="0" t="0" r="0" b="635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96661" cy="2797252"/>
                    </a:xfrm>
                    <a:prstGeom prst="rect">
                      <a:avLst/>
                    </a:prstGeom>
                    <a:noFill/>
                  </pic:spPr>
                </pic:pic>
              </a:graphicData>
            </a:graphic>
          </wp:inline>
        </w:drawing>
      </w:r>
    </w:p>
    <w:tbl>
      <w:tblPr>
        <w:tblStyle w:val="Tabellenraster"/>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701"/>
        <w:gridCol w:w="3510"/>
      </w:tblGrid>
      <w:tr w:rsidR="009B5492" w:rsidRPr="009B5492" w14:paraId="24A99AFB" w14:textId="77777777" w:rsidTr="00B8196A">
        <w:tc>
          <w:tcPr>
            <w:tcW w:w="3969" w:type="dxa"/>
            <w:tcBorders>
              <w:top w:val="single" w:sz="4" w:space="0" w:color="auto"/>
              <w:bottom w:val="single" w:sz="4" w:space="0" w:color="auto"/>
            </w:tcBorders>
          </w:tcPr>
          <w:p w14:paraId="22C3F8C8" w14:textId="77777777" w:rsidR="00107821" w:rsidRPr="009B5492" w:rsidRDefault="00107821" w:rsidP="00930AB8">
            <w:pPr>
              <w:spacing w:line="276" w:lineRule="auto"/>
              <w:rPr>
                <w:rFonts w:cs="Arial"/>
                <w:b/>
                <w:sz w:val="18"/>
                <w:lang w:val="en-GB"/>
              </w:rPr>
            </w:pPr>
            <w:bookmarkStart w:id="179" w:name="_Hlk47341519"/>
            <w:r w:rsidRPr="009B5492">
              <w:rPr>
                <w:rFonts w:cs="Arial"/>
                <w:b/>
                <w:sz w:val="18"/>
                <w:lang w:val="en-GB"/>
              </w:rPr>
              <w:lastRenderedPageBreak/>
              <w:t>Step</w:t>
            </w:r>
          </w:p>
        </w:tc>
        <w:tc>
          <w:tcPr>
            <w:tcW w:w="1701" w:type="dxa"/>
            <w:tcBorders>
              <w:top w:val="single" w:sz="4" w:space="0" w:color="auto"/>
              <w:bottom w:val="single" w:sz="4" w:space="0" w:color="auto"/>
            </w:tcBorders>
          </w:tcPr>
          <w:p w14:paraId="532BE82C" w14:textId="77777777" w:rsidR="00107821" w:rsidRPr="009B5492" w:rsidRDefault="00107821" w:rsidP="00930AB8">
            <w:pPr>
              <w:spacing w:line="276" w:lineRule="auto"/>
              <w:rPr>
                <w:rFonts w:cs="Arial"/>
                <w:b/>
                <w:sz w:val="18"/>
                <w:lang w:val="en-GB"/>
              </w:rPr>
            </w:pPr>
            <w:r w:rsidRPr="009B5492">
              <w:rPr>
                <w:rFonts w:cs="Arial"/>
                <w:b/>
                <w:sz w:val="18"/>
                <w:lang w:val="en-GB"/>
              </w:rPr>
              <w:t>Volume</w:t>
            </w:r>
          </w:p>
        </w:tc>
        <w:tc>
          <w:tcPr>
            <w:tcW w:w="3510" w:type="dxa"/>
            <w:tcBorders>
              <w:top w:val="single" w:sz="4" w:space="0" w:color="auto"/>
              <w:bottom w:val="single" w:sz="4" w:space="0" w:color="auto"/>
            </w:tcBorders>
          </w:tcPr>
          <w:p w14:paraId="5676BFD1" w14:textId="77777777" w:rsidR="00107821" w:rsidRPr="009B5492" w:rsidRDefault="00107821" w:rsidP="00930AB8">
            <w:pPr>
              <w:spacing w:line="276" w:lineRule="auto"/>
              <w:rPr>
                <w:rFonts w:cs="Arial"/>
                <w:b/>
                <w:sz w:val="18"/>
                <w:lang w:val="en-GB"/>
              </w:rPr>
            </w:pPr>
            <w:r w:rsidRPr="009B5492">
              <w:rPr>
                <w:rFonts w:cs="Arial"/>
                <w:b/>
                <w:sz w:val="18"/>
                <w:lang w:val="en-GB"/>
              </w:rPr>
              <w:t>Pipette to be used</w:t>
            </w:r>
          </w:p>
        </w:tc>
      </w:tr>
      <w:tr w:rsidR="009B5492" w:rsidRPr="009B5492" w14:paraId="5C6DC4F1" w14:textId="77777777" w:rsidTr="00B8196A">
        <w:tc>
          <w:tcPr>
            <w:tcW w:w="9180" w:type="dxa"/>
            <w:gridSpan w:val="3"/>
            <w:tcBorders>
              <w:top w:val="single" w:sz="4" w:space="0" w:color="auto"/>
              <w:bottom w:val="single" w:sz="4" w:space="0" w:color="auto"/>
            </w:tcBorders>
            <w:shd w:val="clear" w:color="auto" w:fill="F2F2F2" w:themeFill="background1" w:themeFillShade="F2"/>
          </w:tcPr>
          <w:p w14:paraId="19AB51CC" w14:textId="77777777" w:rsidR="00D01108" w:rsidRPr="009B5492" w:rsidRDefault="00D01108" w:rsidP="00930AB8">
            <w:pPr>
              <w:spacing w:line="276" w:lineRule="auto"/>
              <w:rPr>
                <w:rFonts w:cs="Arial"/>
                <w:sz w:val="18"/>
                <w:lang w:val="en-GB"/>
              </w:rPr>
            </w:pPr>
            <w:r w:rsidRPr="009B5492">
              <w:rPr>
                <w:rFonts w:cs="Arial"/>
                <w:sz w:val="18"/>
                <w:lang w:val="en-GB"/>
              </w:rPr>
              <w:t>Addition of ISTD</w:t>
            </w:r>
          </w:p>
        </w:tc>
      </w:tr>
      <w:tr w:rsidR="009B5492" w:rsidRPr="009B5492" w14:paraId="3F91171E" w14:textId="77777777" w:rsidTr="00B8196A">
        <w:tc>
          <w:tcPr>
            <w:tcW w:w="3969" w:type="dxa"/>
            <w:tcBorders>
              <w:top w:val="single" w:sz="4" w:space="0" w:color="808080" w:themeColor="background1" w:themeShade="80"/>
              <w:bottom w:val="single" w:sz="4" w:space="0" w:color="808080" w:themeColor="background1" w:themeShade="80"/>
            </w:tcBorders>
          </w:tcPr>
          <w:p w14:paraId="1C6F4DBC" w14:textId="77777777" w:rsidR="00107821" w:rsidRPr="009B5492" w:rsidRDefault="00107821" w:rsidP="00930AB8">
            <w:pPr>
              <w:spacing w:line="276" w:lineRule="auto"/>
              <w:rPr>
                <w:rFonts w:cs="Arial"/>
                <w:sz w:val="18"/>
                <w:lang w:val="en-GB"/>
              </w:rPr>
            </w:pPr>
            <w:r w:rsidRPr="009B5492">
              <w:rPr>
                <w:rFonts w:cs="Arial"/>
                <w:sz w:val="18"/>
                <w:lang w:val="en-GB"/>
              </w:rPr>
              <w:t>ISTD working solution</w:t>
            </w:r>
          </w:p>
        </w:tc>
        <w:tc>
          <w:tcPr>
            <w:tcW w:w="1701" w:type="dxa"/>
            <w:tcBorders>
              <w:top w:val="single" w:sz="4" w:space="0" w:color="808080" w:themeColor="background1" w:themeShade="80"/>
              <w:bottom w:val="single" w:sz="4" w:space="0" w:color="808080" w:themeColor="background1" w:themeShade="80"/>
            </w:tcBorders>
          </w:tcPr>
          <w:p w14:paraId="7505DF23" w14:textId="77777777" w:rsidR="00107821" w:rsidRPr="009B5492" w:rsidRDefault="00107821" w:rsidP="00930AB8">
            <w:pPr>
              <w:spacing w:line="276" w:lineRule="auto"/>
              <w:rPr>
                <w:rFonts w:cs="Arial"/>
                <w:sz w:val="18"/>
                <w:lang w:val="en-GB"/>
              </w:rPr>
            </w:pPr>
            <w:r w:rsidRPr="009B5492">
              <w:rPr>
                <w:rFonts w:cs="Arial"/>
                <w:sz w:val="18"/>
                <w:lang w:val="en-GB"/>
              </w:rPr>
              <w:t>100 µL</w:t>
            </w:r>
          </w:p>
        </w:tc>
        <w:tc>
          <w:tcPr>
            <w:tcW w:w="3510" w:type="dxa"/>
            <w:tcBorders>
              <w:top w:val="single" w:sz="4" w:space="0" w:color="808080" w:themeColor="background1" w:themeShade="80"/>
              <w:bottom w:val="single" w:sz="4" w:space="0" w:color="808080" w:themeColor="background1" w:themeShade="80"/>
            </w:tcBorders>
          </w:tcPr>
          <w:p w14:paraId="7D4E4A9B" w14:textId="4AA17E03" w:rsidR="00107821" w:rsidRPr="009B5492" w:rsidRDefault="00107821" w:rsidP="00930AB8">
            <w:pPr>
              <w:spacing w:line="276" w:lineRule="auto"/>
              <w:jc w:val="left"/>
              <w:rPr>
                <w:rFonts w:cs="Arial"/>
                <w:sz w:val="18"/>
                <w:lang w:val="en-GB"/>
              </w:rPr>
            </w:pPr>
            <w:r w:rsidRPr="009B5492">
              <w:rPr>
                <w:rFonts w:cs="Arial"/>
                <w:sz w:val="18"/>
                <w:lang w:val="en-GB"/>
              </w:rPr>
              <w:t xml:space="preserve">Eppendorf </w:t>
            </w:r>
            <w:r w:rsidR="009B7FC6" w:rsidRPr="009B5492">
              <w:rPr>
                <w:rFonts w:cs="Arial"/>
                <w:sz w:val="18"/>
                <w:lang w:val="en-GB"/>
              </w:rPr>
              <w:t>Research, 10 – 100 µL</w:t>
            </w:r>
            <w:r w:rsidR="00FB6F6F" w:rsidRPr="009B5492">
              <w:rPr>
                <w:rFonts w:cs="Arial"/>
                <w:sz w:val="18"/>
                <w:lang w:val="en-GB"/>
              </w:rPr>
              <w:t xml:space="preserve">, </w:t>
            </w:r>
            <w:r w:rsidR="00FB6F6F" w:rsidRPr="009B5492">
              <w:rPr>
                <w:rFonts w:cs="Arial"/>
                <w:sz w:val="18"/>
                <w:lang w:val="it-CH"/>
              </w:rPr>
              <w:t>alternative</w:t>
            </w:r>
            <w:r w:rsidR="00BD32CE" w:rsidRPr="009B5492">
              <w:rPr>
                <w:rFonts w:cs="Arial"/>
                <w:sz w:val="18"/>
                <w:lang w:val="it-CH"/>
              </w:rPr>
              <w:t>ly</w:t>
            </w:r>
            <w:r w:rsidR="00FB6F6F" w:rsidRPr="009B5492">
              <w:rPr>
                <w:rFonts w:cs="Arial"/>
                <w:sz w:val="18"/>
                <w:lang w:val="it-CH"/>
              </w:rPr>
              <w:t xml:space="preserve"> </w:t>
            </w:r>
            <w:r w:rsidR="00FB6F6F" w:rsidRPr="009B5492">
              <w:rPr>
                <w:rFonts w:cs="Arial"/>
                <w:sz w:val="18"/>
                <w:lang w:val="en-US"/>
              </w:rPr>
              <w:t>Eppendorf Multipette</w:t>
            </w:r>
            <w:r w:rsidR="00FB6F6F" w:rsidRPr="009B5492">
              <w:rPr>
                <w:rFonts w:cs="Arial"/>
                <w:sz w:val="18"/>
                <w:vertAlign w:val="superscript"/>
                <w:lang w:val="en-US"/>
              </w:rPr>
              <w:t>®</w:t>
            </w:r>
            <w:r w:rsidR="00FB6F6F" w:rsidRPr="009B5492">
              <w:rPr>
                <w:rFonts w:cs="Arial"/>
                <w:sz w:val="18"/>
                <w:lang w:val="en-US"/>
              </w:rPr>
              <w:t xml:space="preserve"> E3 / E3x</w:t>
            </w:r>
            <w:r w:rsidR="00FB6F6F" w:rsidRPr="009B5492">
              <w:rPr>
                <w:rFonts w:cs="Arial"/>
                <w:sz w:val="18"/>
                <w:lang w:val="it-CH"/>
              </w:rPr>
              <w:t>, Combitip advanced</w:t>
            </w:r>
            <w:r w:rsidR="00FB6F6F" w:rsidRPr="009B5492">
              <w:rPr>
                <w:rFonts w:cs="Arial"/>
                <w:sz w:val="18"/>
                <w:vertAlign w:val="superscript"/>
                <w:lang w:val="it-CH"/>
              </w:rPr>
              <w:t>®</w:t>
            </w:r>
            <w:r w:rsidR="00FB6F6F" w:rsidRPr="009B5492">
              <w:rPr>
                <w:rFonts w:cs="Arial"/>
                <w:sz w:val="18"/>
                <w:lang w:val="it-CH"/>
              </w:rPr>
              <w:t xml:space="preserve"> 0,5 mL, dispense mode</w:t>
            </w:r>
          </w:p>
        </w:tc>
      </w:tr>
      <w:tr w:rsidR="009B5492" w:rsidRPr="009B5492" w14:paraId="5E32CA68" w14:textId="77777777" w:rsidTr="00B8196A">
        <w:tc>
          <w:tcPr>
            <w:tcW w:w="3969" w:type="dxa"/>
            <w:tcBorders>
              <w:top w:val="single" w:sz="4" w:space="0" w:color="808080" w:themeColor="background1" w:themeShade="80"/>
              <w:bottom w:val="single" w:sz="4" w:space="0" w:color="808080" w:themeColor="background1" w:themeShade="80"/>
            </w:tcBorders>
          </w:tcPr>
          <w:p w14:paraId="3956DB28" w14:textId="5D8F3FB6" w:rsidR="00EA291A" w:rsidRPr="009B5492" w:rsidRDefault="00EA291A" w:rsidP="00930AB8">
            <w:pPr>
              <w:spacing w:line="276" w:lineRule="auto"/>
              <w:jc w:val="left"/>
              <w:rPr>
                <w:rFonts w:cs="Arial"/>
                <w:sz w:val="18"/>
                <w:lang w:val="en-GB"/>
              </w:rPr>
            </w:pPr>
            <w:r w:rsidRPr="009B5492">
              <w:rPr>
                <w:rFonts w:cs="Arial"/>
                <w:sz w:val="18"/>
                <w:lang w:val="en-GB"/>
              </w:rPr>
              <w:t>Serum calibrator / QC sample / native sample</w:t>
            </w:r>
          </w:p>
        </w:tc>
        <w:tc>
          <w:tcPr>
            <w:tcW w:w="1701" w:type="dxa"/>
            <w:tcBorders>
              <w:top w:val="single" w:sz="4" w:space="0" w:color="808080" w:themeColor="background1" w:themeShade="80"/>
              <w:bottom w:val="single" w:sz="4" w:space="0" w:color="808080" w:themeColor="background1" w:themeShade="80"/>
            </w:tcBorders>
          </w:tcPr>
          <w:p w14:paraId="5422522A" w14:textId="5B8C196F" w:rsidR="00EA291A" w:rsidRPr="009B5492" w:rsidRDefault="00EA291A" w:rsidP="00930AB8">
            <w:pPr>
              <w:spacing w:line="276" w:lineRule="auto"/>
              <w:rPr>
                <w:rFonts w:cs="Arial"/>
                <w:sz w:val="18"/>
                <w:lang w:val="en-GB"/>
              </w:rPr>
            </w:pPr>
            <w:r w:rsidRPr="009B5492">
              <w:rPr>
                <w:rFonts w:cs="Arial"/>
                <w:sz w:val="18"/>
                <w:lang w:val="en-GB"/>
              </w:rPr>
              <w:t>50 µL</w:t>
            </w:r>
          </w:p>
        </w:tc>
        <w:tc>
          <w:tcPr>
            <w:tcW w:w="3510" w:type="dxa"/>
            <w:tcBorders>
              <w:top w:val="single" w:sz="4" w:space="0" w:color="808080" w:themeColor="background1" w:themeShade="80"/>
              <w:bottom w:val="single" w:sz="4" w:space="0" w:color="808080" w:themeColor="background1" w:themeShade="80"/>
            </w:tcBorders>
          </w:tcPr>
          <w:p w14:paraId="43B6FDC8" w14:textId="1EC78B27" w:rsidR="00EA291A" w:rsidRPr="009B5492" w:rsidRDefault="00EA291A" w:rsidP="00930AB8">
            <w:pPr>
              <w:spacing w:line="276" w:lineRule="auto"/>
              <w:jc w:val="left"/>
              <w:rPr>
                <w:rFonts w:cs="Arial"/>
                <w:sz w:val="18"/>
                <w:lang w:val="en-GB"/>
              </w:rPr>
            </w:pPr>
            <w:r w:rsidRPr="009B5492">
              <w:rPr>
                <w:rFonts w:cs="Arial"/>
                <w:sz w:val="18"/>
                <w:lang w:val="en-GB"/>
              </w:rPr>
              <w:t>Gilson Microman</w:t>
            </w:r>
            <w:r w:rsidR="000247F7" w:rsidRPr="009B5492">
              <w:rPr>
                <w:rFonts w:cs="Arial"/>
                <w:sz w:val="18"/>
                <w:vertAlign w:val="superscript"/>
                <w:lang w:val="en-GB"/>
              </w:rPr>
              <w:t>®</w:t>
            </w:r>
            <w:r w:rsidRPr="009B5492">
              <w:rPr>
                <w:rFonts w:cs="Arial"/>
                <w:sz w:val="18"/>
                <w:lang w:val="en-GB"/>
              </w:rPr>
              <w:t xml:space="preserve"> E, 10 – 100 µL</w:t>
            </w:r>
          </w:p>
        </w:tc>
      </w:tr>
      <w:tr w:rsidR="009B5492" w:rsidRPr="009B5492" w14:paraId="1711FD74" w14:textId="77777777" w:rsidTr="00B8196A">
        <w:tc>
          <w:tcPr>
            <w:tcW w:w="3969" w:type="dxa"/>
            <w:tcBorders>
              <w:top w:val="single" w:sz="4" w:space="0" w:color="808080" w:themeColor="background1" w:themeShade="80"/>
              <w:bottom w:val="single" w:sz="4" w:space="0" w:color="auto"/>
            </w:tcBorders>
          </w:tcPr>
          <w:p w14:paraId="3C30A8A6" w14:textId="77777777" w:rsidR="00D01108" w:rsidRPr="009B5492" w:rsidRDefault="00D01108" w:rsidP="00930AB8">
            <w:pPr>
              <w:spacing w:line="276" w:lineRule="auto"/>
              <w:rPr>
                <w:rFonts w:cs="Arial"/>
                <w:sz w:val="18"/>
                <w:lang w:val="en-GB"/>
              </w:rPr>
            </w:pPr>
          </w:p>
        </w:tc>
        <w:tc>
          <w:tcPr>
            <w:tcW w:w="5211" w:type="dxa"/>
            <w:gridSpan w:val="2"/>
            <w:tcBorders>
              <w:top w:val="single" w:sz="4" w:space="0" w:color="808080" w:themeColor="background1" w:themeShade="80"/>
              <w:bottom w:val="single" w:sz="4" w:space="0" w:color="auto"/>
            </w:tcBorders>
          </w:tcPr>
          <w:p w14:paraId="31C2BE79" w14:textId="77777777" w:rsidR="00D01108" w:rsidRPr="009B5492" w:rsidRDefault="00D01108" w:rsidP="00930AB8">
            <w:pPr>
              <w:spacing w:line="276" w:lineRule="auto"/>
              <w:rPr>
                <w:rFonts w:cs="Arial"/>
                <w:sz w:val="18"/>
                <w:lang w:val="en-GB"/>
              </w:rPr>
            </w:pPr>
            <w:r w:rsidRPr="009B5492">
              <w:rPr>
                <w:rFonts w:cs="Arial"/>
                <w:sz w:val="18"/>
                <w:lang w:val="en-GB"/>
              </w:rPr>
              <w:t>Incubate on Thermomixer for 15 min, 37°C, 500 rpm</w:t>
            </w:r>
          </w:p>
        </w:tc>
      </w:tr>
      <w:tr w:rsidR="009B5492" w:rsidRPr="009B5492" w14:paraId="158B9464" w14:textId="77777777" w:rsidTr="00B8196A">
        <w:tc>
          <w:tcPr>
            <w:tcW w:w="9180" w:type="dxa"/>
            <w:gridSpan w:val="3"/>
            <w:tcBorders>
              <w:top w:val="single" w:sz="4" w:space="0" w:color="auto"/>
              <w:bottom w:val="single" w:sz="4" w:space="0" w:color="auto"/>
            </w:tcBorders>
            <w:shd w:val="clear" w:color="auto" w:fill="F2F2F2" w:themeFill="background1" w:themeFillShade="F2"/>
          </w:tcPr>
          <w:p w14:paraId="28350849" w14:textId="77777777" w:rsidR="00D01108" w:rsidRPr="009B5492" w:rsidRDefault="00D01108" w:rsidP="00930AB8">
            <w:pPr>
              <w:spacing w:line="276" w:lineRule="auto"/>
              <w:rPr>
                <w:rFonts w:cs="Arial"/>
                <w:sz w:val="18"/>
                <w:lang w:val="en-GB"/>
              </w:rPr>
            </w:pPr>
            <w:r w:rsidRPr="009B5492">
              <w:rPr>
                <w:rFonts w:cs="Arial"/>
                <w:sz w:val="18"/>
                <w:lang w:val="en-GB"/>
              </w:rPr>
              <w:t>Protein precipitation</w:t>
            </w:r>
          </w:p>
        </w:tc>
      </w:tr>
      <w:tr w:rsidR="009B5492" w:rsidRPr="009B5492" w14:paraId="2A536C36" w14:textId="77777777" w:rsidTr="00B8196A">
        <w:tc>
          <w:tcPr>
            <w:tcW w:w="3969" w:type="dxa"/>
            <w:tcBorders>
              <w:top w:val="single" w:sz="4" w:space="0" w:color="auto"/>
              <w:bottom w:val="single" w:sz="4" w:space="0" w:color="808080" w:themeColor="background1" w:themeShade="80"/>
            </w:tcBorders>
          </w:tcPr>
          <w:p w14:paraId="26C878D3" w14:textId="0372DE45" w:rsidR="00D01108" w:rsidRPr="009B5492" w:rsidRDefault="00D01108" w:rsidP="00930AB8">
            <w:pPr>
              <w:spacing w:line="276" w:lineRule="auto"/>
              <w:rPr>
                <w:rFonts w:cs="Arial"/>
                <w:sz w:val="18"/>
                <w:lang w:val="en-GB"/>
              </w:rPr>
            </w:pPr>
            <w:r w:rsidRPr="009B5492">
              <w:rPr>
                <w:rFonts w:cs="Arial"/>
                <w:sz w:val="18"/>
                <w:lang w:val="en-GB"/>
              </w:rPr>
              <w:t xml:space="preserve">Precipitation </w:t>
            </w:r>
            <w:r w:rsidR="004D0870" w:rsidRPr="009B5492">
              <w:rPr>
                <w:rFonts w:cs="Arial"/>
                <w:sz w:val="18"/>
                <w:lang w:val="en-GB"/>
              </w:rPr>
              <w:t>solution</w:t>
            </w:r>
            <w:r w:rsidRPr="009B5492">
              <w:rPr>
                <w:rFonts w:cs="Arial"/>
                <w:sz w:val="18"/>
                <w:lang w:val="en-GB"/>
              </w:rPr>
              <w:t xml:space="preserve"> (75</w:t>
            </w:r>
            <w:r w:rsidR="00D41AD4" w:rsidRPr="009B5492">
              <w:rPr>
                <w:rFonts w:cs="Arial"/>
                <w:sz w:val="18"/>
                <w:lang w:val="en-GB"/>
              </w:rPr>
              <w:t> </w:t>
            </w:r>
            <w:r w:rsidRPr="009B5492">
              <w:rPr>
                <w:rFonts w:cs="Arial"/>
                <w:sz w:val="18"/>
                <w:lang w:val="en-GB"/>
              </w:rPr>
              <w:t>% MeOH)</w:t>
            </w:r>
          </w:p>
        </w:tc>
        <w:tc>
          <w:tcPr>
            <w:tcW w:w="1701" w:type="dxa"/>
            <w:tcBorders>
              <w:top w:val="single" w:sz="4" w:space="0" w:color="auto"/>
              <w:bottom w:val="single" w:sz="4" w:space="0" w:color="808080" w:themeColor="background1" w:themeShade="80"/>
            </w:tcBorders>
          </w:tcPr>
          <w:p w14:paraId="73D00ED7" w14:textId="77777777" w:rsidR="00D01108" w:rsidRPr="009B5492" w:rsidRDefault="00D01108" w:rsidP="00930AB8">
            <w:pPr>
              <w:spacing w:line="276" w:lineRule="auto"/>
              <w:rPr>
                <w:rFonts w:cs="Arial"/>
                <w:sz w:val="18"/>
                <w:lang w:val="en-GB"/>
              </w:rPr>
            </w:pPr>
            <w:r w:rsidRPr="009B5492">
              <w:rPr>
                <w:rFonts w:cs="Arial"/>
                <w:sz w:val="18"/>
                <w:lang w:val="en-GB"/>
              </w:rPr>
              <w:t>1000 µL</w:t>
            </w:r>
          </w:p>
        </w:tc>
        <w:tc>
          <w:tcPr>
            <w:tcW w:w="3510" w:type="dxa"/>
            <w:tcBorders>
              <w:top w:val="single" w:sz="4" w:space="0" w:color="auto"/>
              <w:bottom w:val="single" w:sz="4" w:space="0" w:color="808080" w:themeColor="background1" w:themeShade="80"/>
            </w:tcBorders>
          </w:tcPr>
          <w:p w14:paraId="0FD6464B" w14:textId="3EA034CE" w:rsidR="00D01108" w:rsidRPr="009B5492" w:rsidRDefault="00D01108" w:rsidP="00930AB8">
            <w:pPr>
              <w:spacing w:line="276" w:lineRule="auto"/>
              <w:jc w:val="left"/>
              <w:rPr>
                <w:rFonts w:cs="Arial"/>
                <w:sz w:val="18"/>
                <w:lang w:val="en-GB"/>
              </w:rPr>
            </w:pPr>
            <w:r w:rsidRPr="009B5492">
              <w:rPr>
                <w:rFonts w:cs="Arial"/>
                <w:sz w:val="18"/>
                <w:lang w:val="en-GB"/>
              </w:rPr>
              <w:t>Eppendorf Multipette</w:t>
            </w:r>
            <w:r w:rsidR="000247F7" w:rsidRPr="009B5492">
              <w:rPr>
                <w:rFonts w:cs="Arial"/>
                <w:sz w:val="18"/>
                <w:vertAlign w:val="superscript"/>
                <w:lang w:val="en-GB"/>
              </w:rPr>
              <w:t>®</w:t>
            </w:r>
            <w:r w:rsidRPr="009B5492">
              <w:rPr>
                <w:rFonts w:cs="Arial"/>
                <w:sz w:val="18"/>
                <w:lang w:val="en-GB"/>
              </w:rPr>
              <w:t xml:space="preserve"> M4, </w:t>
            </w:r>
            <w:r w:rsidR="00FB6F6F" w:rsidRPr="009B5492">
              <w:rPr>
                <w:rFonts w:cs="Arial"/>
                <w:sz w:val="18"/>
                <w:lang w:val="it-CH"/>
              </w:rPr>
              <w:t>alternative</w:t>
            </w:r>
            <w:r w:rsidR="00BD32CE" w:rsidRPr="009B5492">
              <w:rPr>
                <w:rFonts w:cs="Arial"/>
                <w:sz w:val="18"/>
                <w:lang w:val="it-CH"/>
              </w:rPr>
              <w:t>ly</w:t>
            </w:r>
            <w:r w:rsidR="00FB6F6F" w:rsidRPr="009B5492">
              <w:rPr>
                <w:rFonts w:cs="Arial"/>
                <w:sz w:val="18"/>
                <w:lang w:val="it-CH"/>
              </w:rPr>
              <w:t xml:space="preserve"> </w:t>
            </w:r>
            <w:r w:rsidR="00FB6F6F" w:rsidRPr="009B5492">
              <w:rPr>
                <w:rFonts w:cs="Arial"/>
                <w:sz w:val="18"/>
                <w:lang w:val="it-IT"/>
              </w:rPr>
              <w:t>Eppendorf Multipette</w:t>
            </w:r>
            <w:r w:rsidR="00FB6F6F" w:rsidRPr="009B5492">
              <w:rPr>
                <w:rFonts w:cs="Arial"/>
                <w:sz w:val="18"/>
                <w:vertAlign w:val="superscript"/>
                <w:lang w:val="it-IT"/>
              </w:rPr>
              <w:t>®</w:t>
            </w:r>
            <w:r w:rsidR="00FB6F6F" w:rsidRPr="009B5492">
              <w:rPr>
                <w:rFonts w:cs="Arial"/>
                <w:sz w:val="18"/>
                <w:lang w:val="it-IT"/>
              </w:rPr>
              <w:t xml:space="preserve"> E3 / E3x,</w:t>
            </w:r>
            <w:r w:rsidR="00FB6F6F" w:rsidRPr="009B5492">
              <w:rPr>
                <w:rFonts w:cs="Arial"/>
                <w:sz w:val="18"/>
                <w:lang w:val="en-GB"/>
              </w:rPr>
              <w:t xml:space="preserve"> </w:t>
            </w:r>
            <w:r w:rsidR="000247F7" w:rsidRPr="009B5492">
              <w:rPr>
                <w:rFonts w:cs="Arial"/>
                <w:sz w:val="18"/>
                <w:lang w:val="en-GB"/>
              </w:rPr>
              <w:t>Combitip advanced</w:t>
            </w:r>
            <w:r w:rsidR="000247F7" w:rsidRPr="009B5492">
              <w:rPr>
                <w:rFonts w:cs="Arial"/>
                <w:sz w:val="18"/>
                <w:vertAlign w:val="superscript"/>
                <w:lang w:val="en-GB"/>
              </w:rPr>
              <w:t xml:space="preserve">® </w:t>
            </w:r>
            <w:r w:rsidRPr="009B5492">
              <w:rPr>
                <w:rFonts w:cs="Arial"/>
                <w:sz w:val="18"/>
                <w:lang w:val="en-GB"/>
              </w:rPr>
              <w:t>5</w:t>
            </w:r>
            <w:r w:rsidR="009223C1" w:rsidRPr="009B5492">
              <w:rPr>
                <w:rFonts w:cs="Arial"/>
                <w:sz w:val="18"/>
                <w:lang w:val="en-GB"/>
              </w:rPr>
              <w:t> </w:t>
            </w:r>
            <w:r w:rsidRPr="009B5492">
              <w:rPr>
                <w:rFonts w:cs="Arial"/>
                <w:sz w:val="18"/>
                <w:lang w:val="en-GB"/>
              </w:rPr>
              <w:t>mL, dispense mode</w:t>
            </w:r>
          </w:p>
        </w:tc>
      </w:tr>
      <w:tr w:rsidR="009B5492" w:rsidRPr="009B5492" w14:paraId="5BF201B6" w14:textId="77777777" w:rsidTr="00B8196A">
        <w:tc>
          <w:tcPr>
            <w:tcW w:w="3969" w:type="dxa"/>
            <w:tcBorders>
              <w:top w:val="single" w:sz="4" w:space="0" w:color="808080" w:themeColor="background1" w:themeShade="80"/>
              <w:bottom w:val="single" w:sz="4" w:space="0" w:color="808080" w:themeColor="background1" w:themeShade="80"/>
            </w:tcBorders>
          </w:tcPr>
          <w:p w14:paraId="5D6B1999" w14:textId="77777777" w:rsidR="00D01108" w:rsidRPr="009B5492" w:rsidRDefault="00D01108" w:rsidP="00930AB8">
            <w:pPr>
              <w:spacing w:line="276" w:lineRule="auto"/>
              <w:rPr>
                <w:rFonts w:cs="Arial"/>
                <w:sz w:val="18"/>
                <w:lang w:val="en-GB"/>
              </w:rPr>
            </w:pPr>
          </w:p>
        </w:tc>
        <w:tc>
          <w:tcPr>
            <w:tcW w:w="5211" w:type="dxa"/>
            <w:gridSpan w:val="2"/>
            <w:tcBorders>
              <w:top w:val="single" w:sz="4" w:space="0" w:color="808080" w:themeColor="background1" w:themeShade="80"/>
              <w:bottom w:val="single" w:sz="4" w:space="0" w:color="808080" w:themeColor="background1" w:themeShade="80"/>
            </w:tcBorders>
          </w:tcPr>
          <w:p w14:paraId="70C1F572" w14:textId="77777777" w:rsidR="00D01108" w:rsidRPr="009B5492" w:rsidRDefault="00D01108" w:rsidP="00930AB8">
            <w:pPr>
              <w:spacing w:line="276" w:lineRule="auto"/>
              <w:rPr>
                <w:rFonts w:cs="Arial"/>
                <w:sz w:val="18"/>
                <w:lang w:val="en-GB"/>
              </w:rPr>
            </w:pPr>
            <w:r w:rsidRPr="009B5492">
              <w:rPr>
                <w:rFonts w:cs="Arial"/>
                <w:sz w:val="18"/>
                <w:lang w:val="en-GB"/>
              </w:rPr>
              <w:t>Shake on Thermomixer for 10 min, 23°C, 2000 rpm</w:t>
            </w:r>
          </w:p>
        </w:tc>
      </w:tr>
      <w:tr w:rsidR="009B5492" w:rsidRPr="009B5492" w14:paraId="37A1B444" w14:textId="77777777" w:rsidTr="00B8196A">
        <w:tc>
          <w:tcPr>
            <w:tcW w:w="3969" w:type="dxa"/>
            <w:tcBorders>
              <w:top w:val="single" w:sz="4" w:space="0" w:color="808080" w:themeColor="background1" w:themeShade="80"/>
              <w:bottom w:val="single" w:sz="4" w:space="0" w:color="808080" w:themeColor="background1" w:themeShade="80"/>
            </w:tcBorders>
          </w:tcPr>
          <w:p w14:paraId="6E388126" w14:textId="77777777" w:rsidR="00D01108" w:rsidRPr="009B5492" w:rsidRDefault="00D01108" w:rsidP="00930AB8">
            <w:pPr>
              <w:spacing w:line="276" w:lineRule="auto"/>
              <w:rPr>
                <w:rFonts w:cs="Arial"/>
                <w:sz w:val="18"/>
                <w:lang w:val="en-GB"/>
              </w:rPr>
            </w:pPr>
          </w:p>
        </w:tc>
        <w:tc>
          <w:tcPr>
            <w:tcW w:w="5211" w:type="dxa"/>
            <w:gridSpan w:val="2"/>
            <w:tcBorders>
              <w:top w:val="single" w:sz="4" w:space="0" w:color="808080" w:themeColor="background1" w:themeShade="80"/>
              <w:bottom w:val="single" w:sz="4" w:space="0" w:color="808080" w:themeColor="background1" w:themeShade="80"/>
            </w:tcBorders>
          </w:tcPr>
          <w:p w14:paraId="08BF8D70" w14:textId="77777777" w:rsidR="00D01108" w:rsidRPr="009B5492" w:rsidRDefault="00D01108" w:rsidP="00930AB8">
            <w:pPr>
              <w:spacing w:line="276" w:lineRule="auto"/>
              <w:rPr>
                <w:rFonts w:cs="Arial"/>
                <w:sz w:val="18"/>
                <w:lang w:val="en-GB"/>
              </w:rPr>
            </w:pPr>
            <w:r w:rsidRPr="009B5492">
              <w:rPr>
                <w:rFonts w:cs="Arial"/>
                <w:sz w:val="18"/>
                <w:lang w:val="en-GB"/>
              </w:rPr>
              <w:t>Centrifuge for 10 min, 4°C, 20 000 rcf</w:t>
            </w:r>
          </w:p>
        </w:tc>
      </w:tr>
      <w:tr w:rsidR="00A838F8" w:rsidRPr="009B5492" w14:paraId="13367C7D" w14:textId="77777777" w:rsidTr="00B8196A">
        <w:tc>
          <w:tcPr>
            <w:tcW w:w="3969" w:type="dxa"/>
            <w:tcBorders>
              <w:top w:val="single" w:sz="4" w:space="0" w:color="808080" w:themeColor="background1" w:themeShade="80"/>
            </w:tcBorders>
          </w:tcPr>
          <w:p w14:paraId="03B9C1C8" w14:textId="0FF6CF58" w:rsidR="00EA291A" w:rsidRPr="009B5492" w:rsidRDefault="00EA291A" w:rsidP="00930AB8">
            <w:pPr>
              <w:spacing w:line="276" w:lineRule="auto"/>
              <w:rPr>
                <w:rFonts w:cs="Arial"/>
                <w:sz w:val="18"/>
                <w:lang w:val="en-GB"/>
              </w:rPr>
            </w:pPr>
            <w:r w:rsidRPr="009B5492">
              <w:rPr>
                <w:rFonts w:cs="Arial"/>
                <w:sz w:val="18"/>
                <w:lang w:val="en-GB"/>
              </w:rPr>
              <w:t>Use supernatant for further dilutions.</w:t>
            </w:r>
          </w:p>
        </w:tc>
        <w:tc>
          <w:tcPr>
            <w:tcW w:w="1701" w:type="dxa"/>
            <w:tcBorders>
              <w:top w:val="single" w:sz="4" w:space="0" w:color="808080" w:themeColor="background1" w:themeShade="80"/>
            </w:tcBorders>
          </w:tcPr>
          <w:p w14:paraId="084BC0F8" w14:textId="5C5E46D1" w:rsidR="00EA291A" w:rsidRPr="009B5492" w:rsidRDefault="00EA291A" w:rsidP="00930AB8">
            <w:pPr>
              <w:spacing w:line="276" w:lineRule="auto"/>
              <w:rPr>
                <w:rFonts w:cs="Arial"/>
                <w:sz w:val="18"/>
                <w:lang w:val="en-GB"/>
              </w:rPr>
            </w:pPr>
            <w:r w:rsidRPr="009B5492">
              <w:rPr>
                <w:rFonts w:cs="Arial"/>
                <w:sz w:val="18"/>
                <w:lang w:val="en-GB"/>
              </w:rPr>
              <w:t>~1000 µL</w:t>
            </w:r>
          </w:p>
        </w:tc>
        <w:tc>
          <w:tcPr>
            <w:tcW w:w="3510" w:type="dxa"/>
            <w:tcBorders>
              <w:top w:val="single" w:sz="4" w:space="0" w:color="808080" w:themeColor="background1" w:themeShade="80"/>
            </w:tcBorders>
          </w:tcPr>
          <w:p w14:paraId="5D369D1E" w14:textId="77777777" w:rsidR="00EA291A" w:rsidRPr="009B5492" w:rsidRDefault="00EA291A" w:rsidP="00930AB8">
            <w:pPr>
              <w:spacing w:line="276" w:lineRule="auto"/>
              <w:rPr>
                <w:rFonts w:cs="Arial"/>
                <w:sz w:val="18"/>
                <w:lang w:val="en-GB"/>
              </w:rPr>
            </w:pPr>
          </w:p>
        </w:tc>
      </w:tr>
    </w:tbl>
    <w:p w14:paraId="47FB4AE7" w14:textId="77777777" w:rsidR="00E62CB7" w:rsidRPr="009B5492" w:rsidRDefault="00E62CB7" w:rsidP="00930AB8">
      <w:pPr>
        <w:spacing w:line="480" w:lineRule="auto"/>
        <w:rPr>
          <w:rFonts w:cs="Arial"/>
          <w:sz w:val="22"/>
          <w:szCs w:val="24"/>
          <w:lang w:val="en-GB"/>
        </w:rPr>
      </w:pPr>
      <w:bookmarkStart w:id="180" w:name="_Hlk52376413"/>
      <w:bookmarkStart w:id="181" w:name="_Hlk47341621"/>
      <w:bookmarkEnd w:id="179"/>
    </w:p>
    <w:p w14:paraId="1B65A485" w14:textId="1C04C84F" w:rsidR="00E55AC1" w:rsidRPr="009B5492" w:rsidRDefault="00D11656" w:rsidP="00E62CB7">
      <w:pPr>
        <w:spacing w:line="480" w:lineRule="auto"/>
        <w:rPr>
          <w:rFonts w:cs="Arial"/>
          <w:sz w:val="18"/>
          <w:lang w:val="en-GB"/>
        </w:rPr>
      </w:pPr>
      <w:r w:rsidRPr="009B5492">
        <w:rPr>
          <w:rFonts w:cs="Arial"/>
          <w:sz w:val="22"/>
          <w:szCs w:val="24"/>
          <w:lang w:val="en-GB"/>
        </w:rPr>
        <w:t xml:space="preserve">Transfer 100 µL ISTD working solution to a 2 mL Eppendorf tube. Add 50 µL serum calibrator / QC sample / native sample and incubate the solution </w:t>
      </w:r>
      <w:r w:rsidR="0065414B" w:rsidRPr="009B5492">
        <w:rPr>
          <w:rFonts w:cs="Arial"/>
          <w:sz w:val="22"/>
          <w:szCs w:val="24"/>
          <w:lang w:val="en-GB"/>
        </w:rPr>
        <w:t xml:space="preserve">for </w:t>
      </w:r>
      <w:r w:rsidRPr="009B5492">
        <w:rPr>
          <w:rFonts w:cs="Arial"/>
          <w:sz w:val="22"/>
          <w:szCs w:val="24"/>
          <w:lang w:val="en-GB"/>
        </w:rPr>
        <w:t xml:space="preserve">15 minutes on a thermomixer at 37°C, 500 rpm. </w:t>
      </w:r>
      <w:bookmarkEnd w:id="180"/>
      <w:r w:rsidR="00107821" w:rsidRPr="009B5492">
        <w:rPr>
          <w:rFonts w:cs="Arial"/>
          <w:sz w:val="22"/>
          <w:szCs w:val="24"/>
          <w:lang w:val="en-GB"/>
        </w:rPr>
        <w:t xml:space="preserve">For protein precipitation, 1000 µL precipitation </w:t>
      </w:r>
      <w:r w:rsidR="004D0870" w:rsidRPr="009B5492">
        <w:rPr>
          <w:rFonts w:cs="Arial"/>
          <w:sz w:val="22"/>
          <w:szCs w:val="24"/>
          <w:lang w:val="en-GB"/>
        </w:rPr>
        <w:t>solution</w:t>
      </w:r>
      <w:r w:rsidR="00107821" w:rsidRPr="009B5492">
        <w:rPr>
          <w:rFonts w:cs="Arial"/>
          <w:sz w:val="22"/>
          <w:szCs w:val="24"/>
          <w:lang w:val="en-GB"/>
        </w:rPr>
        <w:t xml:space="preserve"> (75</w:t>
      </w:r>
      <w:r w:rsidR="00D41AD4" w:rsidRPr="009B5492">
        <w:rPr>
          <w:rFonts w:cs="Arial"/>
          <w:sz w:val="22"/>
          <w:szCs w:val="24"/>
          <w:lang w:val="en-GB"/>
        </w:rPr>
        <w:t> </w:t>
      </w:r>
      <w:r w:rsidR="00107821" w:rsidRPr="009B5492">
        <w:rPr>
          <w:rFonts w:cs="Arial"/>
          <w:sz w:val="22"/>
          <w:szCs w:val="24"/>
          <w:lang w:val="en-GB"/>
        </w:rPr>
        <w:t>% methanol) are added, incubated for 10</w:t>
      </w:r>
      <w:r w:rsidR="00D01108" w:rsidRPr="009B5492">
        <w:rPr>
          <w:rFonts w:cs="Arial"/>
          <w:sz w:val="22"/>
          <w:szCs w:val="24"/>
          <w:lang w:val="en-GB"/>
        </w:rPr>
        <w:t> </w:t>
      </w:r>
      <w:r w:rsidR="00107821" w:rsidRPr="009B5492">
        <w:rPr>
          <w:rFonts w:cs="Arial"/>
          <w:sz w:val="22"/>
          <w:szCs w:val="24"/>
          <w:lang w:val="en-GB"/>
        </w:rPr>
        <w:t>minutes on a thermomixer at 23°C, 2000 rpm. The samples are then centrifuged for 10</w:t>
      </w:r>
      <w:r w:rsidR="00D01108" w:rsidRPr="009B5492">
        <w:rPr>
          <w:rFonts w:cs="Arial"/>
          <w:sz w:val="22"/>
          <w:szCs w:val="24"/>
          <w:lang w:val="en-GB"/>
        </w:rPr>
        <w:t> </w:t>
      </w:r>
      <w:r w:rsidR="00107821" w:rsidRPr="009B5492">
        <w:rPr>
          <w:rFonts w:cs="Arial"/>
          <w:sz w:val="22"/>
          <w:szCs w:val="24"/>
          <w:lang w:val="en-GB"/>
        </w:rPr>
        <w:t>minutes at 4°C, 20 000</w:t>
      </w:r>
      <w:r w:rsidR="00D01108" w:rsidRPr="009B5492">
        <w:rPr>
          <w:rFonts w:cs="Arial"/>
          <w:sz w:val="22"/>
          <w:szCs w:val="24"/>
          <w:lang w:val="en-GB"/>
        </w:rPr>
        <w:t> </w:t>
      </w:r>
      <w:r w:rsidR="00107821" w:rsidRPr="009B5492">
        <w:rPr>
          <w:rFonts w:cs="Arial"/>
          <w:sz w:val="22"/>
          <w:szCs w:val="24"/>
          <w:lang w:val="en-GB"/>
        </w:rPr>
        <w:t>rcf</w:t>
      </w:r>
      <w:r w:rsidR="00D01108" w:rsidRPr="009B5492">
        <w:rPr>
          <w:rFonts w:cs="Arial"/>
          <w:sz w:val="22"/>
          <w:szCs w:val="24"/>
          <w:lang w:val="en-GB"/>
        </w:rPr>
        <w:t>,</w:t>
      </w:r>
      <w:r w:rsidR="00107821" w:rsidRPr="009B5492">
        <w:rPr>
          <w:rFonts w:cs="Arial"/>
          <w:sz w:val="22"/>
          <w:szCs w:val="24"/>
          <w:lang w:val="en-GB"/>
        </w:rPr>
        <w:t xml:space="preserve"> and the supernatant is further diluted with mobile phas</w:t>
      </w:r>
      <w:r w:rsidR="00D01108" w:rsidRPr="009B5492">
        <w:rPr>
          <w:rFonts w:cs="Arial"/>
          <w:sz w:val="22"/>
          <w:szCs w:val="24"/>
          <w:lang w:val="en-GB"/>
        </w:rPr>
        <w:t>e A as outlined in the table below:</w:t>
      </w:r>
      <w:bookmarkEnd w:id="181"/>
    </w:p>
    <w:tbl>
      <w:tblPr>
        <w:tblStyle w:val="Tabellenraster"/>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2126"/>
        <w:gridCol w:w="2410"/>
        <w:gridCol w:w="1134"/>
        <w:gridCol w:w="1525"/>
      </w:tblGrid>
      <w:tr w:rsidR="009B5492" w:rsidRPr="009B5492" w14:paraId="4696845C" w14:textId="77777777" w:rsidTr="00D11656">
        <w:tc>
          <w:tcPr>
            <w:tcW w:w="1985" w:type="dxa"/>
            <w:tcBorders>
              <w:top w:val="single" w:sz="4" w:space="0" w:color="auto"/>
              <w:bottom w:val="single" w:sz="4" w:space="0" w:color="auto"/>
            </w:tcBorders>
            <w:shd w:val="clear" w:color="auto" w:fill="F2F2F2" w:themeFill="background1" w:themeFillShade="F2"/>
          </w:tcPr>
          <w:p w14:paraId="2565320C" w14:textId="77777777" w:rsidR="00D01108" w:rsidRPr="009B5492" w:rsidRDefault="00D01108" w:rsidP="00930AB8">
            <w:pPr>
              <w:spacing w:line="276" w:lineRule="auto"/>
              <w:rPr>
                <w:rFonts w:cs="Arial"/>
                <w:sz w:val="18"/>
                <w:lang w:val="en-GB"/>
              </w:rPr>
            </w:pPr>
            <w:bookmarkStart w:id="182" w:name="_Hlk47341631"/>
            <w:r w:rsidRPr="009B5492">
              <w:rPr>
                <w:rFonts w:cs="Arial"/>
                <w:sz w:val="18"/>
                <w:lang w:val="en-GB"/>
              </w:rPr>
              <w:t>Dilution step</w:t>
            </w:r>
          </w:p>
        </w:tc>
        <w:tc>
          <w:tcPr>
            <w:tcW w:w="2126" w:type="dxa"/>
            <w:tcBorders>
              <w:top w:val="single" w:sz="4" w:space="0" w:color="auto"/>
              <w:bottom w:val="single" w:sz="4" w:space="0" w:color="auto"/>
            </w:tcBorders>
            <w:shd w:val="clear" w:color="auto" w:fill="F2F2F2" w:themeFill="background1" w:themeFillShade="F2"/>
          </w:tcPr>
          <w:p w14:paraId="363DC4E3" w14:textId="77777777" w:rsidR="00D01108" w:rsidRPr="009B5492" w:rsidRDefault="00D01108" w:rsidP="00930AB8">
            <w:pPr>
              <w:spacing w:line="276" w:lineRule="auto"/>
              <w:jc w:val="center"/>
              <w:rPr>
                <w:rFonts w:cs="Arial"/>
                <w:sz w:val="18"/>
                <w:lang w:val="en-GB"/>
              </w:rPr>
            </w:pPr>
            <w:r w:rsidRPr="009B5492">
              <w:rPr>
                <w:rFonts w:cs="Arial"/>
                <w:sz w:val="18"/>
                <w:lang w:val="en-GB"/>
              </w:rPr>
              <w:t>V sample [µL]</w:t>
            </w:r>
          </w:p>
        </w:tc>
        <w:tc>
          <w:tcPr>
            <w:tcW w:w="2410" w:type="dxa"/>
            <w:tcBorders>
              <w:top w:val="single" w:sz="4" w:space="0" w:color="auto"/>
              <w:bottom w:val="single" w:sz="4" w:space="0" w:color="auto"/>
            </w:tcBorders>
            <w:shd w:val="clear" w:color="auto" w:fill="F2F2F2" w:themeFill="background1" w:themeFillShade="F2"/>
          </w:tcPr>
          <w:p w14:paraId="7AB6F9B9" w14:textId="336B2577" w:rsidR="00D01108" w:rsidRPr="009B5492" w:rsidRDefault="00D01108" w:rsidP="00930AB8">
            <w:pPr>
              <w:spacing w:line="276" w:lineRule="auto"/>
              <w:jc w:val="center"/>
              <w:rPr>
                <w:rFonts w:cs="Arial"/>
                <w:sz w:val="18"/>
                <w:lang w:val="en-GB"/>
              </w:rPr>
            </w:pPr>
            <w:r w:rsidRPr="009B5492">
              <w:rPr>
                <w:rFonts w:cs="Arial"/>
                <w:sz w:val="18"/>
                <w:lang w:val="en-GB"/>
              </w:rPr>
              <w:t>V mobile phase A</w:t>
            </w:r>
            <w:r w:rsidR="00D41AD4" w:rsidRPr="009B5492">
              <w:rPr>
                <w:rFonts w:cs="Arial"/>
                <w:sz w:val="18"/>
                <w:lang w:val="en-GB"/>
              </w:rPr>
              <w:t xml:space="preserve"> </w:t>
            </w:r>
            <w:r w:rsidRPr="009B5492">
              <w:rPr>
                <w:rFonts w:cs="Arial"/>
                <w:sz w:val="18"/>
                <w:lang w:val="en-GB"/>
              </w:rPr>
              <w:t>[µL]</w:t>
            </w:r>
          </w:p>
        </w:tc>
        <w:tc>
          <w:tcPr>
            <w:tcW w:w="1134" w:type="dxa"/>
            <w:tcBorders>
              <w:top w:val="single" w:sz="4" w:space="0" w:color="auto"/>
              <w:bottom w:val="single" w:sz="4" w:space="0" w:color="auto"/>
            </w:tcBorders>
            <w:shd w:val="clear" w:color="auto" w:fill="F2F2F2" w:themeFill="background1" w:themeFillShade="F2"/>
          </w:tcPr>
          <w:p w14:paraId="5897366D" w14:textId="671F4697" w:rsidR="00D01108" w:rsidRPr="009B5492" w:rsidRDefault="00D01108" w:rsidP="00930AB8">
            <w:pPr>
              <w:spacing w:line="276" w:lineRule="auto"/>
              <w:jc w:val="center"/>
              <w:rPr>
                <w:rFonts w:cs="Arial"/>
                <w:sz w:val="18"/>
                <w:lang w:val="en-GB"/>
              </w:rPr>
            </w:pPr>
            <w:r w:rsidRPr="009B5492">
              <w:rPr>
                <w:rFonts w:cs="Arial"/>
                <w:sz w:val="18"/>
                <w:lang w:val="en-GB"/>
              </w:rPr>
              <w:t>V final [µ</w:t>
            </w:r>
            <w:r w:rsidR="00462708" w:rsidRPr="009B5492">
              <w:rPr>
                <w:rFonts w:cs="Arial"/>
                <w:sz w:val="18"/>
                <w:lang w:val="en-GB"/>
              </w:rPr>
              <w:t>L</w:t>
            </w:r>
            <w:r w:rsidRPr="009B5492">
              <w:rPr>
                <w:rFonts w:cs="Arial"/>
                <w:sz w:val="18"/>
                <w:lang w:val="en-GB"/>
              </w:rPr>
              <w:t>]</w:t>
            </w:r>
          </w:p>
        </w:tc>
        <w:tc>
          <w:tcPr>
            <w:tcW w:w="1525" w:type="dxa"/>
            <w:tcBorders>
              <w:top w:val="single" w:sz="4" w:space="0" w:color="auto"/>
              <w:bottom w:val="single" w:sz="4" w:space="0" w:color="auto"/>
            </w:tcBorders>
            <w:shd w:val="clear" w:color="auto" w:fill="F2F2F2" w:themeFill="background1" w:themeFillShade="F2"/>
          </w:tcPr>
          <w:p w14:paraId="3C0FD621" w14:textId="77777777" w:rsidR="00D01108" w:rsidRPr="009B5492" w:rsidRDefault="00D01108" w:rsidP="00930AB8">
            <w:pPr>
              <w:spacing w:line="276" w:lineRule="auto"/>
              <w:jc w:val="center"/>
              <w:rPr>
                <w:rFonts w:cs="Arial"/>
                <w:sz w:val="18"/>
                <w:lang w:val="en-GB"/>
              </w:rPr>
            </w:pPr>
            <w:r w:rsidRPr="009B5492">
              <w:rPr>
                <w:rFonts w:cs="Arial"/>
                <w:sz w:val="18"/>
                <w:lang w:val="en-GB"/>
              </w:rPr>
              <w:t>Dilution factor</w:t>
            </w:r>
          </w:p>
        </w:tc>
      </w:tr>
      <w:tr w:rsidR="009B5492" w:rsidRPr="009B5492" w14:paraId="41053C83" w14:textId="77777777" w:rsidTr="00D11656">
        <w:tc>
          <w:tcPr>
            <w:tcW w:w="1985" w:type="dxa"/>
            <w:tcBorders>
              <w:top w:val="single" w:sz="4" w:space="0" w:color="auto"/>
              <w:bottom w:val="single" w:sz="4" w:space="0" w:color="808080" w:themeColor="background1" w:themeShade="80"/>
            </w:tcBorders>
          </w:tcPr>
          <w:p w14:paraId="17608522" w14:textId="77777777" w:rsidR="00D01108" w:rsidRPr="009B5492" w:rsidRDefault="00D01108" w:rsidP="00930AB8">
            <w:pPr>
              <w:spacing w:line="276" w:lineRule="auto"/>
              <w:rPr>
                <w:rFonts w:cs="Arial"/>
                <w:sz w:val="18"/>
                <w:lang w:val="en-GB"/>
              </w:rPr>
            </w:pPr>
            <w:r w:rsidRPr="009B5492">
              <w:rPr>
                <w:rFonts w:cs="Arial"/>
                <w:sz w:val="18"/>
                <w:lang w:val="en-GB"/>
              </w:rPr>
              <w:t>Dilution step 1</w:t>
            </w:r>
          </w:p>
        </w:tc>
        <w:tc>
          <w:tcPr>
            <w:tcW w:w="2126" w:type="dxa"/>
            <w:tcBorders>
              <w:top w:val="single" w:sz="4" w:space="0" w:color="auto"/>
              <w:bottom w:val="single" w:sz="4" w:space="0" w:color="808080" w:themeColor="background1" w:themeShade="80"/>
            </w:tcBorders>
          </w:tcPr>
          <w:p w14:paraId="6CE0164E" w14:textId="0BD89FA7" w:rsidR="00D01108" w:rsidRPr="009B5492" w:rsidRDefault="00960B17" w:rsidP="00930AB8">
            <w:pPr>
              <w:spacing w:line="276" w:lineRule="auto"/>
              <w:jc w:val="center"/>
              <w:rPr>
                <w:rFonts w:cs="Arial"/>
                <w:sz w:val="18"/>
                <w:lang w:val="en-GB"/>
              </w:rPr>
            </w:pPr>
            <w:r w:rsidRPr="009B5492">
              <w:rPr>
                <w:rFonts w:cs="Arial"/>
                <w:sz w:val="18"/>
                <w:lang w:val="en-GB"/>
              </w:rPr>
              <w:t>1</w:t>
            </w:r>
            <w:r w:rsidR="00D01108" w:rsidRPr="009B5492">
              <w:rPr>
                <w:rFonts w:cs="Arial"/>
                <w:sz w:val="18"/>
                <w:lang w:val="en-GB"/>
              </w:rPr>
              <w:t>0</w:t>
            </w:r>
          </w:p>
        </w:tc>
        <w:tc>
          <w:tcPr>
            <w:tcW w:w="2410" w:type="dxa"/>
            <w:tcBorders>
              <w:top w:val="single" w:sz="4" w:space="0" w:color="auto"/>
              <w:bottom w:val="single" w:sz="4" w:space="0" w:color="808080" w:themeColor="background1" w:themeShade="80"/>
            </w:tcBorders>
          </w:tcPr>
          <w:p w14:paraId="6BC4ADF0" w14:textId="6D28799D" w:rsidR="00D01108" w:rsidRPr="009B5492" w:rsidRDefault="00D01108" w:rsidP="00930AB8">
            <w:pPr>
              <w:spacing w:line="276" w:lineRule="auto"/>
              <w:jc w:val="center"/>
              <w:rPr>
                <w:rFonts w:cs="Arial"/>
                <w:sz w:val="18"/>
                <w:lang w:val="en-GB"/>
              </w:rPr>
            </w:pPr>
            <w:r w:rsidRPr="009B5492">
              <w:rPr>
                <w:rFonts w:cs="Arial"/>
                <w:sz w:val="18"/>
                <w:lang w:val="en-GB"/>
              </w:rPr>
              <w:t>9</w:t>
            </w:r>
            <w:r w:rsidR="00960B17" w:rsidRPr="009B5492">
              <w:rPr>
                <w:rFonts w:cs="Arial"/>
                <w:sz w:val="18"/>
                <w:lang w:val="en-GB"/>
              </w:rPr>
              <w:t>9</w:t>
            </w:r>
            <w:r w:rsidRPr="009B5492">
              <w:rPr>
                <w:rFonts w:cs="Arial"/>
                <w:sz w:val="18"/>
                <w:lang w:val="en-GB"/>
              </w:rPr>
              <w:t>0</w:t>
            </w:r>
          </w:p>
        </w:tc>
        <w:tc>
          <w:tcPr>
            <w:tcW w:w="1134" w:type="dxa"/>
            <w:tcBorders>
              <w:top w:val="single" w:sz="4" w:space="0" w:color="auto"/>
              <w:bottom w:val="single" w:sz="4" w:space="0" w:color="808080" w:themeColor="background1" w:themeShade="80"/>
            </w:tcBorders>
          </w:tcPr>
          <w:p w14:paraId="7351B6E9" w14:textId="77777777" w:rsidR="00D01108" w:rsidRPr="009B5492" w:rsidRDefault="00D01108" w:rsidP="00930AB8">
            <w:pPr>
              <w:spacing w:line="276" w:lineRule="auto"/>
              <w:jc w:val="center"/>
              <w:rPr>
                <w:rFonts w:cs="Arial"/>
                <w:sz w:val="18"/>
                <w:lang w:val="en-GB"/>
              </w:rPr>
            </w:pPr>
            <w:r w:rsidRPr="009B5492">
              <w:rPr>
                <w:rFonts w:cs="Arial"/>
                <w:sz w:val="18"/>
                <w:lang w:val="en-GB"/>
              </w:rPr>
              <w:t>1000</w:t>
            </w:r>
          </w:p>
        </w:tc>
        <w:tc>
          <w:tcPr>
            <w:tcW w:w="1525" w:type="dxa"/>
            <w:tcBorders>
              <w:top w:val="single" w:sz="4" w:space="0" w:color="auto"/>
              <w:bottom w:val="single" w:sz="4" w:space="0" w:color="808080" w:themeColor="background1" w:themeShade="80"/>
            </w:tcBorders>
          </w:tcPr>
          <w:p w14:paraId="20E30A0C" w14:textId="4A50F543" w:rsidR="00D01108" w:rsidRPr="009B5492" w:rsidRDefault="00960B17" w:rsidP="00930AB8">
            <w:pPr>
              <w:spacing w:line="276" w:lineRule="auto"/>
              <w:jc w:val="center"/>
              <w:rPr>
                <w:rFonts w:cs="Arial"/>
                <w:sz w:val="18"/>
                <w:lang w:val="en-GB"/>
              </w:rPr>
            </w:pPr>
            <w:r w:rsidRPr="009B5492">
              <w:rPr>
                <w:rFonts w:cs="Arial"/>
                <w:sz w:val="18"/>
                <w:lang w:val="en-GB"/>
              </w:rPr>
              <w:t>10</w:t>
            </w:r>
            <w:r w:rsidR="00D01108" w:rsidRPr="009B5492">
              <w:rPr>
                <w:rFonts w:cs="Arial"/>
                <w:sz w:val="18"/>
                <w:lang w:val="en-GB"/>
              </w:rPr>
              <w:t>0</w:t>
            </w:r>
          </w:p>
        </w:tc>
      </w:tr>
      <w:tr w:rsidR="009B5492" w:rsidRPr="009B5492" w14:paraId="4C36204B" w14:textId="77777777" w:rsidTr="00D11656">
        <w:tc>
          <w:tcPr>
            <w:tcW w:w="1985" w:type="dxa"/>
            <w:tcBorders>
              <w:top w:val="single" w:sz="4" w:space="0" w:color="808080" w:themeColor="background1" w:themeShade="80"/>
              <w:bottom w:val="single" w:sz="4" w:space="0" w:color="auto"/>
            </w:tcBorders>
          </w:tcPr>
          <w:p w14:paraId="00EF3261" w14:textId="77777777" w:rsidR="00D01108" w:rsidRPr="009B5492" w:rsidRDefault="00D01108" w:rsidP="00930AB8">
            <w:pPr>
              <w:spacing w:line="276" w:lineRule="auto"/>
              <w:rPr>
                <w:rFonts w:cs="Arial"/>
                <w:sz w:val="18"/>
                <w:lang w:val="en-GB"/>
              </w:rPr>
            </w:pPr>
            <w:r w:rsidRPr="009B5492">
              <w:rPr>
                <w:rFonts w:cs="Arial"/>
                <w:sz w:val="18"/>
                <w:lang w:val="en-GB"/>
              </w:rPr>
              <w:t>Pipette to be used</w:t>
            </w:r>
          </w:p>
        </w:tc>
        <w:tc>
          <w:tcPr>
            <w:tcW w:w="2126" w:type="dxa"/>
            <w:tcBorders>
              <w:top w:val="single" w:sz="4" w:space="0" w:color="808080" w:themeColor="background1" w:themeShade="80"/>
              <w:bottom w:val="single" w:sz="4" w:space="0" w:color="auto"/>
            </w:tcBorders>
          </w:tcPr>
          <w:p w14:paraId="736C5CF8" w14:textId="13AB107D" w:rsidR="00D01108" w:rsidRPr="009B5492" w:rsidRDefault="006A6B10" w:rsidP="00930AB8">
            <w:pPr>
              <w:spacing w:line="276" w:lineRule="auto"/>
              <w:jc w:val="left"/>
              <w:rPr>
                <w:rFonts w:cs="Arial"/>
                <w:sz w:val="18"/>
                <w:lang w:val="en-GB"/>
              </w:rPr>
            </w:pPr>
            <w:r w:rsidRPr="009B5492">
              <w:rPr>
                <w:rFonts w:cs="Arial"/>
                <w:sz w:val="18"/>
                <w:lang w:val="en-GB"/>
              </w:rPr>
              <w:t>Gilson Microman</w:t>
            </w:r>
            <w:r w:rsidR="000247F7" w:rsidRPr="009B5492">
              <w:rPr>
                <w:rFonts w:cs="Arial"/>
                <w:sz w:val="18"/>
                <w:vertAlign w:val="superscript"/>
                <w:lang w:val="en-GB"/>
              </w:rPr>
              <w:t>®</w:t>
            </w:r>
            <w:r w:rsidRPr="009B5492">
              <w:rPr>
                <w:rFonts w:cs="Arial"/>
                <w:sz w:val="18"/>
                <w:lang w:val="en-GB"/>
              </w:rPr>
              <w:t xml:space="preserve"> E,</w:t>
            </w:r>
            <w:r w:rsidR="00D01108" w:rsidRPr="009B5492">
              <w:rPr>
                <w:rFonts w:cs="Arial"/>
                <w:sz w:val="18"/>
                <w:lang w:val="en-GB"/>
              </w:rPr>
              <w:t xml:space="preserve"> </w:t>
            </w:r>
            <w:r w:rsidR="00EA291A" w:rsidRPr="009B5492">
              <w:rPr>
                <w:rFonts w:cs="Arial"/>
                <w:sz w:val="18"/>
                <w:lang w:val="en-GB"/>
              </w:rPr>
              <w:br/>
            </w:r>
            <w:r w:rsidR="00D01108" w:rsidRPr="009B5492">
              <w:rPr>
                <w:rFonts w:cs="Arial"/>
                <w:sz w:val="18"/>
                <w:lang w:val="en-GB"/>
              </w:rPr>
              <w:t>1 – 10 µL</w:t>
            </w:r>
          </w:p>
        </w:tc>
        <w:tc>
          <w:tcPr>
            <w:tcW w:w="2410" w:type="dxa"/>
            <w:tcBorders>
              <w:top w:val="single" w:sz="4" w:space="0" w:color="808080" w:themeColor="background1" w:themeShade="80"/>
              <w:bottom w:val="single" w:sz="4" w:space="0" w:color="auto"/>
            </w:tcBorders>
          </w:tcPr>
          <w:p w14:paraId="1F379CF8" w14:textId="332F856C" w:rsidR="00D01108" w:rsidRPr="009B5492" w:rsidRDefault="00D01108" w:rsidP="00930AB8">
            <w:pPr>
              <w:spacing w:line="276" w:lineRule="auto"/>
              <w:jc w:val="left"/>
              <w:rPr>
                <w:rFonts w:cs="Arial"/>
                <w:sz w:val="18"/>
                <w:lang w:val="en-GB"/>
              </w:rPr>
            </w:pPr>
            <w:r w:rsidRPr="009B5492">
              <w:rPr>
                <w:rFonts w:cs="Arial"/>
                <w:sz w:val="18"/>
                <w:lang w:val="en-GB"/>
              </w:rPr>
              <w:t xml:space="preserve">Eppendorf </w:t>
            </w:r>
            <w:r w:rsidR="009B7FC6" w:rsidRPr="009B5492">
              <w:rPr>
                <w:rFonts w:cs="Arial"/>
                <w:sz w:val="18"/>
                <w:lang w:val="en-GB"/>
              </w:rPr>
              <w:t xml:space="preserve">Research, </w:t>
            </w:r>
            <w:r w:rsidRPr="009B5492">
              <w:rPr>
                <w:rFonts w:cs="Arial"/>
                <w:sz w:val="18"/>
                <w:lang w:val="en-GB"/>
              </w:rPr>
              <w:t>100</w:t>
            </w:r>
            <w:r w:rsidR="0096448B" w:rsidRPr="009B5492">
              <w:rPr>
                <w:rFonts w:cs="Arial"/>
                <w:sz w:val="18"/>
                <w:lang w:val="en-GB"/>
              </w:rPr>
              <w:t> </w:t>
            </w:r>
            <w:r w:rsidRPr="009B5492">
              <w:rPr>
                <w:rFonts w:cs="Arial"/>
                <w:sz w:val="18"/>
                <w:lang w:val="en-GB"/>
              </w:rPr>
              <w:t>–</w:t>
            </w:r>
            <w:r w:rsidR="0096448B" w:rsidRPr="009B5492">
              <w:rPr>
                <w:rFonts w:cs="Arial"/>
                <w:sz w:val="18"/>
                <w:lang w:val="en-GB"/>
              </w:rPr>
              <w:t> </w:t>
            </w:r>
            <w:r w:rsidRPr="009B5492">
              <w:rPr>
                <w:rFonts w:cs="Arial"/>
                <w:sz w:val="18"/>
                <w:lang w:val="en-GB"/>
              </w:rPr>
              <w:t>1000</w:t>
            </w:r>
            <w:r w:rsidR="0096448B" w:rsidRPr="009B5492">
              <w:rPr>
                <w:rFonts w:cs="Arial"/>
                <w:sz w:val="18"/>
                <w:lang w:val="en-GB"/>
              </w:rPr>
              <w:t> </w:t>
            </w:r>
            <w:r w:rsidRPr="009B5492">
              <w:rPr>
                <w:rFonts w:cs="Arial"/>
                <w:sz w:val="18"/>
                <w:lang w:val="en-GB"/>
              </w:rPr>
              <w:t>µL</w:t>
            </w:r>
            <w:r w:rsidR="00FB6F6F" w:rsidRPr="009B5492">
              <w:rPr>
                <w:rFonts w:cs="Arial"/>
                <w:sz w:val="18"/>
                <w:lang w:val="en-GB"/>
              </w:rPr>
              <w:t xml:space="preserve">, </w:t>
            </w:r>
            <w:r w:rsidR="00FB6F6F" w:rsidRPr="009B5492">
              <w:rPr>
                <w:rFonts w:cs="Arial"/>
                <w:sz w:val="18"/>
                <w:lang w:val="it-CH"/>
              </w:rPr>
              <w:t>alternative</w:t>
            </w:r>
            <w:r w:rsidR="00BD32CE" w:rsidRPr="009B5492">
              <w:rPr>
                <w:rFonts w:cs="Arial"/>
                <w:sz w:val="18"/>
                <w:lang w:val="it-CH"/>
              </w:rPr>
              <w:t>ly</w:t>
            </w:r>
            <w:r w:rsidR="00FB6F6F" w:rsidRPr="009B5492">
              <w:rPr>
                <w:rFonts w:cs="Arial"/>
                <w:sz w:val="18"/>
                <w:lang w:val="it-CH"/>
              </w:rPr>
              <w:t xml:space="preserve"> </w:t>
            </w:r>
            <w:r w:rsidR="00FB6F6F" w:rsidRPr="009B5492">
              <w:rPr>
                <w:rFonts w:cs="Arial"/>
                <w:sz w:val="18"/>
                <w:lang w:val="en-US"/>
              </w:rPr>
              <w:t>Eppendorf Multipette</w:t>
            </w:r>
            <w:r w:rsidR="00FB6F6F" w:rsidRPr="009B5492">
              <w:rPr>
                <w:rFonts w:cs="Arial"/>
                <w:sz w:val="18"/>
                <w:vertAlign w:val="superscript"/>
                <w:lang w:val="en-US"/>
              </w:rPr>
              <w:t>®</w:t>
            </w:r>
            <w:r w:rsidR="00FB6F6F" w:rsidRPr="009B5492">
              <w:rPr>
                <w:rFonts w:cs="Arial"/>
                <w:sz w:val="18"/>
                <w:lang w:val="en-US"/>
              </w:rPr>
              <w:t xml:space="preserve"> E3 / E3x</w:t>
            </w:r>
            <w:r w:rsidR="00FB6F6F" w:rsidRPr="009B5492">
              <w:rPr>
                <w:rFonts w:cs="Arial"/>
                <w:sz w:val="18"/>
                <w:lang w:val="it-CH"/>
              </w:rPr>
              <w:t>, Combitip advanced</w:t>
            </w:r>
            <w:r w:rsidR="00FB6F6F" w:rsidRPr="009B5492">
              <w:rPr>
                <w:rFonts w:cs="Arial"/>
                <w:sz w:val="18"/>
                <w:vertAlign w:val="superscript"/>
                <w:lang w:val="it-CH"/>
              </w:rPr>
              <w:t>®</w:t>
            </w:r>
            <w:r w:rsidR="00FB6F6F" w:rsidRPr="009B5492">
              <w:rPr>
                <w:rFonts w:cs="Arial"/>
                <w:sz w:val="18"/>
                <w:lang w:val="it-CH"/>
              </w:rPr>
              <w:t xml:space="preserve"> 5,0 mL, dispense mode</w:t>
            </w:r>
          </w:p>
        </w:tc>
        <w:tc>
          <w:tcPr>
            <w:tcW w:w="1134" w:type="dxa"/>
            <w:tcBorders>
              <w:top w:val="single" w:sz="4" w:space="0" w:color="808080" w:themeColor="background1" w:themeShade="80"/>
              <w:bottom w:val="single" w:sz="4" w:space="0" w:color="auto"/>
            </w:tcBorders>
          </w:tcPr>
          <w:p w14:paraId="338D9350" w14:textId="77777777" w:rsidR="00D01108" w:rsidRPr="009B5492" w:rsidRDefault="00D01108" w:rsidP="00930AB8">
            <w:pPr>
              <w:spacing w:line="276" w:lineRule="auto"/>
              <w:jc w:val="center"/>
              <w:rPr>
                <w:rFonts w:cs="Arial"/>
                <w:sz w:val="18"/>
                <w:lang w:val="en-GB"/>
              </w:rPr>
            </w:pPr>
          </w:p>
        </w:tc>
        <w:tc>
          <w:tcPr>
            <w:tcW w:w="1525" w:type="dxa"/>
            <w:tcBorders>
              <w:top w:val="single" w:sz="4" w:space="0" w:color="808080" w:themeColor="background1" w:themeShade="80"/>
              <w:bottom w:val="single" w:sz="4" w:space="0" w:color="auto"/>
            </w:tcBorders>
          </w:tcPr>
          <w:p w14:paraId="595926E6" w14:textId="77777777" w:rsidR="00D01108" w:rsidRPr="009B5492" w:rsidRDefault="00D01108" w:rsidP="00930AB8">
            <w:pPr>
              <w:spacing w:line="276" w:lineRule="auto"/>
              <w:jc w:val="center"/>
              <w:rPr>
                <w:rFonts w:cs="Arial"/>
                <w:sz w:val="18"/>
                <w:lang w:val="en-GB"/>
              </w:rPr>
            </w:pPr>
          </w:p>
        </w:tc>
      </w:tr>
      <w:tr w:rsidR="009B5492" w:rsidRPr="009B5492" w14:paraId="27102AF7" w14:textId="77777777" w:rsidTr="00D11656">
        <w:tc>
          <w:tcPr>
            <w:tcW w:w="1985" w:type="dxa"/>
            <w:tcBorders>
              <w:top w:val="single" w:sz="4" w:space="0" w:color="auto"/>
              <w:bottom w:val="single" w:sz="4" w:space="0" w:color="808080" w:themeColor="background1" w:themeShade="80"/>
            </w:tcBorders>
          </w:tcPr>
          <w:p w14:paraId="5381B5CF" w14:textId="77777777" w:rsidR="00D01108" w:rsidRPr="009B5492" w:rsidRDefault="00D01108" w:rsidP="00930AB8">
            <w:pPr>
              <w:spacing w:line="276" w:lineRule="auto"/>
              <w:rPr>
                <w:rFonts w:cs="Arial"/>
                <w:sz w:val="18"/>
                <w:lang w:val="en-GB"/>
              </w:rPr>
            </w:pPr>
            <w:r w:rsidRPr="009B5492">
              <w:rPr>
                <w:rFonts w:cs="Arial"/>
                <w:sz w:val="18"/>
                <w:lang w:val="en-GB"/>
              </w:rPr>
              <w:t>Dilution step 2</w:t>
            </w:r>
          </w:p>
        </w:tc>
        <w:tc>
          <w:tcPr>
            <w:tcW w:w="2126" w:type="dxa"/>
            <w:tcBorders>
              <w:top w:val="single" w:sz="4" w:space="0" w:color="auto"/>
              <w:bottom w:val="single" w:sz="4" w:space="0" w:color="808080" w:themeColor="background1" w:themeShade="80"/>
            </w:tcBorders>
          </w:tcPr>
          <w:p w14:paraId="3228BADD" w14:textId="1FC8EA7C" w:rsidR="00D01108" w:rsidRPr="009B5492" w:rsidRDefault="00960B17" w:rsidP="00930AB8">
            <w:pPr>
              <w:spacing w:line="276" w:lineRule="auto"/>
              <w:jc w:val="center"/>
              <w:rPr>
                <w:rFonts w:cs="Arial"/>
                <w:sz w:val="18"/>
                <w:lang w:val="en-GB"/>
              </w:rPr>
            </w:pPr>
            <w:r w:rsidRPr="009B5492">
              <w:rPr>
                <w:rFonts w:cs="Arial"/>
                <w:sz w:val="18"/>
                <w:lang w:val="en-GB"/>
              </w:rPr>
              <w:t>10</w:t>
            </w:r>
            <w:r w:rsidR="00D01108" w:rsidRPr="009B5492">
              <w:rPr>
                <w:rFonts w:cs="Arial"/>
                <w:sz w:val="18"/>
                <w:lang w:val="en-GB"/>
              </w:rPr>
              <w:t>0</w:t>
            </w:r>
          </w:p>
        </w:tc>
        <w:tc>
          <w:tcPr>
            <w:tcW w:w="2410" w:type="dxa"/>
            <w:tcBorders>
              <w:top w:val="single" w:sz="4" w:space="0" w:color="auto"/>
              <w:bottom w:val="single" w:sz="4" w:space="0" w:color="808080" w:themeColor="background1" w:themeShade="80"/>
            </w:tcBorders>
          </w:tcPr>
          <w:p w14:paraId="5F958301" w14:textId="7CE3037E" w:rsidR="00D01108" w:rsidRPr="009B5492" w:rsidRDefault="00D01108" w:rsidP="00930AB8">
            <w:pPr>
              <w:spacing w:line="276" w:lineRule="auto"/>
              <w:jc w:val="center"/>
              <w:rPr>
                <w:rFonts w:cs="Arial"/>
                <w:sz w:val="18"/>
                <w:lang w:val="en-GB"/>
              </w:rPr>
            </w:pPr>
            <w:r w:rsidRPr="009B5492">
              <w:rPr>
                <w:rFonts w:cs="Arial"/>
                <w:sz w:val="18"/>
                <w:lang w:val="en-GB"/>
              </w:rPr>
              <w:t>9</w:t>
            </w:r>
            <w:r w:rsidR="00960B17" w:rsidRPr="009B5492">
              <w:rPr>
                <w:rFonts w:cs="Arial"/>
                <w:sz w:val="18"/>
                <w:lang w:val="en-GB"/>
              </w:rPr>
              <w:t>0</w:t>
            </w:r>
            <w:r w:rsidRPr="009B5492">
              <w:rPr>
                <w:rFonts w:cs="Arial"/>
                <w:sz w:val="18"/>
                <w:lang w:val="en-GB"/>
              </w:rPr>
              <w:t>0</w:t>
            </w:r>
          </w:p>
        </w:tc>
        <w:tc>
          <w:tcPr>
            <w:tcW w:w="1134" w:type="dxa"/>
            <w:tcBorders>
              <w:top w:val="single" w:sz="4" w:space="0" w:color="auto"/>
              <w:bottom w:val="single" w:sz="4" w:space="0" w:color="808080" w:themeColor="background1" w:themeShade="80"/>
            </w:tcBorders>
          </w:tcPr>
          <w:p w14:paraId="05CFAB96" w14:textId="77777777" w:rsidR="00D01108" w:rsidRPr="009B5492" w:rsidRDefault="00D01108" w:rsidP="00930AB8">
            <w:pPr>
              <w:spacing w:line="276" w:lineRule="auto"/>
              <w:jc w:val="center"/>
              <w:rPr>
                <w:rFonts w:cs="Arial"/>
                <w:sz w:val="18"/>
                <w:lang w:val="en-GB"/>
              </w:rPr>
            </w:pPr>
            <w:r w:rsidRPr="009B5492">
              <w:rPr>
                <w:rFonts w:cs="Arial"/>
                <w:sz w:val="18"/>
                <w:lang w:val="en-GB"/>
              </w:rPr>
              <w:t>1000</w:t>
            </w:r>
          </w:p>
        </w:tc>
        <w:tc>
          <w:tcPr>
            <w:tcW w:w="1525" w:type="dxa"/>
            <w:tcBorders>
              <w:top w:val="single" w:sz="4" w:space="0" w:color="auto"/>
              <w:bottom w:val="single" w:sz="4" w:space="0" w:color="808080" w:themeColor="background1" w:themeShade="80"/>
            </w:tcBorders>
          </w:tcPr>
          <w:p w14:paraId="0AF65464" w14:textId="440F4BF7" w:rsidR="00D01108" w:rsidRPr="009B5492" w:rsidRDefault="00960B17" w:rsidP="00930AB8">
            <w:pPr>
              <w:spacing w:line="276" w:lineRule="auto"/>
              <w:jc w:val="center"/>
              <w:rPr>
                <w:rFonts w:cs="Arial"/>
                <w:sz w:val="18"/>
                <w:lang w:val="en-GB"/>
              </w:rPr>
            </w:pPr>
            <w:r w:rsidRPr="009B5492">
              <w:rPr>
                <w:rFonts w:cs="Arial"/>
                <w:sz w:val="18"/>
                <w:lang w:val="en-GB"/>
              </w:rPr>
              <w:t>1</w:t>
            </w:r>
            <w:r w:rsidR="008219F9" w:rsidRPr="009B5492">
              <w:rPr>
                <w:rFonts w:cs="Arial"/>
                <w:sz w:val="18"/>
                <w:lang w:val="en-GB"/>
              </w:rPr>
              <w:t>0</w:t>
            </w:r>
          </w:p>
        </w:tc>
      </w:tr>
      <w:tr w:rsidR="009B5492" w:rsidRPr="009B5492" w14:paraId="7CF4E522" w14:textId="77777777" w:rsidTr="00D11656">
        <w:tc>
          <w:tcPr>
            <w:tcW w:w="1985" w:type="dxa"/>
            <w:tcBorders>
              <w:top w:val="single" w:sz="4" w:space="0" w:color="808080" w:themeColor="background1" w:themeShade="80"/>
              <w:bottom w:val="single" w:sz="4" w:space="0" w:color="808080" w:themeColor="background1" w:themeShade="80"/>
            </w:tcBorders>
          </w:tcPr>
          <w:p w14:paraId="324D06C5" w14:textId="77777777" w:rsidR="00D01108" w:rsidRPr="009B5492" w:rsidRDefault="00D01108" w:rsidP="00930AB8">
            <w:pPr>
              <w:spacing w:line="276" w:lineRule="auto"/>
              <w:rPr>
                <w:rFonts w:cs="Arial"/>
                <w:sz w:val="18"/>
                <w:lang w:val="en-GB"/>
              </w:rPr>
            </w:pPr>
            <w:r w:rsidRPr="009B5492">
              <w:rPr>
                <w:rFonts w:cs="Arial"/>
                <w:sz w:val="18"/>
                <w:lang w:val="en-GB"/>
              </w:rPr>
              <w:t>Pipette to be used</w:t>
            </w:r>
          </w:p>
        </w:tc>
        <w:tc>
          <w:tcPr>
            <w:tcW w:w="2126" w:type="dxa"/>
            <w:tcBorders>
              <w:top w:val="single" w:sz="4" w:space="0" w:color="808080" w:themeColor="background1" w:themeShade="80"/>
              <w:bottom w:val="single" w:sz="4" w:space="0" w:color="808080" w:themeColor="background1" w:themeShade="80"/>
            </w:tcBorders>
          </w:tcPr>
          <w:p w14:paraId="50098084" w14:textId="72FB3D43" w:rsidR="00D01108" w:rsidRPr="009B5492" w:rsidRDefault="0096448B" w:rsidP="00930AB8">
            <w:pPr>
              <w:spacing w:line="276" w:lineRule="auto"/>
              <w:jc w:val="left"/>
              <w:rPr>
                <w:rFonts w:cs="Arial"/>
                <w:sz w:val="18"/>
                <w:lang w:val="en-GB"/>
              </w:rPr>
            </w:pPr>
            <w:r w:rsidRPr="009B5492">
              <w:rPr>
                <w:rFonts w:cs="Arial"/>
                <w:sz w:val="18"/>
                <w:lang w:val="en-GB"/>
              </w:rPr>
              <w:t xml:space="preserve">Eppendorf </w:t>
            </w:r>
            <w:r w:rsidR="009B7FC6" w:rsidRPr="009B5492">
              <w:rPr>
                <w:rFonts w:cs="Arial"/>
                <w:sz w:val="18"/>
                <w:lang w:val="en-GB"/>
              </w:rPr>
              <w:t xml:space="preserve">Research, </w:t>
            </w:r>
            <w:r w:rsidRPr="009B5492">
              <w:rPr>
                <w:rFonts w:cs="Arial"/>
                <w:sz w:val="18"/>
                <w:lang w:val="en-GB"/>
              </w:rPr>
              <w:t>10 – 100 µL</w:t>
            </w:r>
          </w:p>
        </w:tc>
        <w:tc>
          <w:tcPr>
            <w:tcW w:w="2410" w:type="dxa"/>
            <w:tcBorders>
              <w:top w:val="single" w:sz="4" w:space="0" w:color="808080" w:themeColor="background1" w:themeShade="80"/>
              <w:bottom w:val="single" w:sz="4" w:space="0" w:color="808080" w:themeColor="background1" w:themeShade="80"/>
            </w:tcBorders>
          </w:tcPr>
          <w:p w14:paraId="179436B3" w14:textId="409B48CE" w:rsidR="00D01108" w:rsidRPr="009B5492" w:rsidRDefault="00D01108" w:rsidP="00930AB8">
            <w:pPr>
              <w:spacing w:line="276" w:lineRule="auto"/>
              <w:jc w:val="left"/>
              <w:rPr>
                <w:rFonts w:cs="Arial"/>
                <w:sz w:val="18"/>
                <w:lang w:val="en-GB"/>
              </w:rPr>
            </w:pPr>
            <w:r w:rsidRPr="009B5492">
              <w:rPr>
                <w:rFonts w:cs="Arial"/>
                <w:sz w:val="18"/>
                <w:lang w:val="en-GB"/>
              </w:rPr>
              <w:t xml:space="preserve">Eppendorf </w:t>
            </w:r>
            <w:r w:rsidR="009B7FC6" w:rsidRPr="009B5492">
              <w:rPr>
                <w:rFonts w:cs="Arial"/>
                <w:sz w:val="18"/>
                <w:lang w:val="en-GB"/>
              </w:rPr>
              <w:t xml:space="preserve">Research, </w:t>
            </w:r>
            <w:r w:rsidR="00D11656" w:rsidRPr="009B5492">
              <w:rPr>
                <w:rFonts w:cs="Arial"/>
                <w:sz w:val="18"/>
                <w:lang w:val="en-GB"/>
              </w:rPr>
              <w:br/>
            </w:r>
            <w:r w:rsidRPr="009B5492">
              <w:rPr>
                <w:rFonts w:cs="Arial"/>
                <w:sz w:val="18"/>
                <w:lang w:val="en-GB"/>
              </w:rPr>
              <w:t>100 – 1000 µL</w:t>
            </w:r>
            <w:r w:rsidR="00FB6F6F" w:rsidRPr="009B5492">
              <w:rPr>
                <w:rFonts w:cs="Arial"/>
                <w:sz w:val="18"/>
                <w:lang w:val="en-GB"/>
              </w:rPr>
              <w:t xml:space="preserve">, </w:t>
            </w:r>
            <w:r w:rsidR="00FB6F6F" w:rsidRPr="009B5492">
              <w:rPr>
                <w:rFonts w:cs="Arial"/>
                <w:sz w:val="18"/>
                <w:lang w:val="it-CH"/>
              </w:rPr>
              <w:t>alternative</w:t>
            </w:r>
            <w:r w:rsidR="00BD32CE" w:rsidRPr="009B5492">
              <w:rPr>
                <w:rFonts w:cs="Arial"/>
                <w:sz w:val="18"/>
                <w:lang w:val="it-CH"/>
              </w:rPr>
              <w:t>ly</w:t>
            </w:r>
            <w:r w:rsidR="00FB6F6F" w:rsidRPr="009B5492">
              <w:rPr>
                <w:rFonts w:cs="Arial"/>
                <w:sz w:val="18"/>
                <w:lang w:val="it-CH"/>
              </w:rPr>
              <w:t xml:space="preserve"> </w:t>
            </w:r>
            <w:r w:rsidR="00FB6F6F" w:rsidRPr="009B5492">
              <w:rPr>
                <w:rFonts w:cs="Arial"/>
                <w:sz w:val="18"/>
                <w:lang w:val="en-US"/>
              </w:rPr>
              <w:t>Eppendorf Multipette</w:t>
            </w:r>
            <w:r w:rsidR="00FB6F6F" w:rsidRPr="009B5492">
              <w:rPr>
                <w:rFonts w:cs="Arial"/>
                <w:sz w:val="18"/>
                <w:vertAlign w:val="superscript"/>
                <w:lang w:val="en-US"/>
              </w:rPr>
              <w:t>®</w:t>
            </w:r>
            <w:r w:rsidR="00FB6F6F" w:rsidRPr="009B5492">
              <w:rPr>
                <w:rFonts w:cs="Arial"/>
                <w:sz w:val="18"/>
                <w:lang w:val="en-US"/>
              </w:rPr>
              <w:t xml:space="preserve"> E3 / E3x</w:t>
            </w:r>
            <w:r w:rsidR="00FB6F6F" w:rsidRPr="009B5492">
              <w:rPr>
                <w:rFonts w:cs="Arial"/>
                <w:sz w:val="18"/>
                <w:lang w:val="it-CH"/>
              </w:rPr>
              <w:t>, Combitip advanced</w:t>
            </w:r>
            <w:r w:rsidR="00FB6F6F" w:rsidRPr="009B5492">
              <w:rPr>
                <w:rFonts w:cs="Arial"/>
                <w:sz w:val="18"/>
                <w:vertAlign w:val="superscript"/>
                <w:lang w:val="it-CH"/>
              </w:rPr>
              <w:t>®</w:t>
            </w:r>
            <w:r w:rsidR="00FB6F6F" w:rsidRPr="009B5492">
              <w:rPr>
                <w:rFonts w:cs="Arial"/>
                <w:sz w:val="18"/>
                <w:lang w:val="it-CH"/>
              </w:rPr>
              <w:t xml:space="preserve"> 5,0 mL, dispense mode</w:t>
            </w:r>
          </w:p>
        </w:tc>
        <w:tc>
          <w:tcPr>
            <w:tcW w:w="1134" w:type="dxa"/>
            <w:tcBorders>
              <w:top w:val="single" w:sz="4" w:space="0" w:color="808080" w:themeColor="background1" w:themeShade="80"/>
              <w:bottom w:val="single" w:sz="4" w:space="0" w:color="808080" w:themeColor="background1" w:themeShade="80"/>
            </w:tcBorders>
          </w:tcPr>
          <w:p w14:paraId="2C033656" w14:textId="77777777" w:rsidR="00D01108" w:rsidRPr="009B5492" w:rsidRDefault="00D01108" w:rsidP="00930AB8">
            <w:pPr>
              <w:spacing w:line="276" w:lineRule="auto"/>
              <w:jc w:val="center"/>
              <w:rPr>
                <w:rFonts w:cs="Arial"/>
                <w:sz w:val="18"/>
                <w:lang w:val="en-GB"/>
              </w:rPr>
            </w:pPr>
          </w:p>
        </w:tc>
        <w:tc>
          <w:tcPr>
            <w:tcW w:w="1525" w:type="dxa"/>
            <w:tcBorders>
              <w:top w:val="single" w:sz="4" w:space="0" w:color="808080" w:themeColor="background1" w:themeShade="80"/>
              <w:bottom w:val="single" w:sz="4" w:space="0" w:color="808080" w:themeColor="background1" w:themeShade="80"/>
            </w:tcBorders>
          </w:tcPr>
          <w:p w14:paraId="12485BC2" w14:textId="77777777" w:rsidR="00D01108" w:rsidRPr="009B5492" w:rsidRDefault="00D01108" w:rsidP="00930AB8">
            <w:pPr>
              <w:spacing w:line="276" w:lineRule="auto"/>
              <w:jc w:val="center"/>
              <w:rPr>
                <w:rFonts w:cs="Arial"/>
                <w:sz w:val="18"/>
                <w:lang w:val="en-GB"/>
              </w:rPr>
            </w:pPr>
          </w:p>
        </w:tc>
      </w:tr>
      <w:tr w:rsidR="009B5492" w:rsidRPr="009B5492" w14:paraId="4649E42D" w14:textId="77777777" w:rsidTr="00D11656">
        <w:tc>
          <w:tcPr>
            <w:tcW w:w="1985" w:type="dxa"/>
            <w:tcBorders>
              <w:top w:val="single" w:sz="4" w:space="0" w:color="808080" w:themeColor="background1" w:themeShade="80"/>
            </w:tcBorders>
          </w:tcPr>
          <w:p w14:paraId="5A074A60" w14:textId="77777777" w:rsidR="00D01108" w:rsidRPr="009B5492" w:rsidRDefault="00D01108" w:rsidP="00930AB8">
            <w:pPr>
              <w:spacing w:line="276" w:lineRule="auto"/>
              <w:rPr>
                <w:rFonts w:cs="Arial"/>
                <w:sz w:val="18"/>
                <w:lang w:val="en-GB"/>
              </w:rPr>
            </w:pPr>
            <w:r w:rsidRPr="009B5492">
              <w:rPr>
                <w:rFonts w:cs="Arial"/>
                <w:sz w:val="18"/>
                <w:lang w:val="en-GB"/>
              </w:rPr>
              <w:t>Final dilution factor</w:t>
            </w:r>
          </w:p>
        </w:tc>
        <w:tc>
          <w:tcPr>
            <w:tcW w:w="2126" w:type="dxa"/>
            <w:tcBorders>
              <w:top w:val="single" w:sz="4" w:space="0" w:color="808080" w:themeColor="background1" w:themeShade="80"/>
            </w:tcBorders>
          </w:tcPr>
          <w:p w14:paraId="64BD3CFC" w14:textId="77777777" w:rsidR="00D01108" w:rsidRPr="009B5492" w:rsidRDefault="00D01108" w:rsidP="00930AB8">
            <w:pPr>
              <w:spacing w:line="276" w:lineRule="auto"/>
              <w:jc w:val="center"/>
              <w:rPr>
                <w:rFonts w:cs="Arial"/>
                <w:sz w:val="18"/>
                <w:lang w:val="en-GB"/>
              </w:rPr>
            </w:pPr>
          </w:p>
        </w:tc>
        <w:tc>
          <w:tcPr>
            <w:tcW w:w="2410" w:type="dxa"/>
            <w:tcBorders>
              <w:top w:val="single" w:sz="4" w:space="0" w:color="808080" w:themeColor="background1" w:themeShade="80"/>
            </w:tcBorders>
          </w:tcPr>
          <w:p w14:paraId="4AD96FE8" w14:textId="77777777" w:rsidR="00D01108" w:rsidRPr="009B5492" w:rsidRDefault="00D01108" w:rsidP="00930AB8">
            <w:pPr>
              <w:spacing w:line="276" w:lineRule="auto"/>
              <w:jc w:val="center"/>
              <w:rPr>
                <w:rFonts w:cs="Arial"/>
                <w:sz w:val="18"/>
                <w:lang w:val="en-GB"/>
              </w:rPr>
            </w:pPr>
          </w:p>
        </w:tc>
        <w:tc>
          <w:tcPr>
            <w:tcW w:w="1134" w:type="dxa"/>
            <w:tcBorders>
              <w:top w:val="single" w:sz="4" w:space="0" w:color="808080" w:themeColor="background1" w:themeShade="80"/>
            </w:tcBorders>
          </w:tcPr>
          <w:p w14:paraId="12A6E163" w14:textId="77777777" w:rsidR="00D01108" w:rsidRPr="009B5492" w:rsidRDefault="00D01108" w:rsidP="00930AB8">
            <w:pPr>
              <w:spacing w:line="276" w:lineRule="auto"/>
              <w:jc w:val="center"/>
              <w:rPr>
                <w:rFonts w:cs="Arial"/>
                <w:sz w:val="18"/>
                <w:lang w:val="en-GB"/>
              </w:rPr>
            </w:pPr>
          </w:p>
        </w:tc>
        <w:tc>
          <w:tcPr>
            <w:tcW w:w="1525" w:type="dxa"/>
            <w:tcBorders>
              <w:top w:val="single" w:sz="4" w:space="0" w:color="808080" w:themeColor="background1" w:themeShade="80"/>
            </w:tcBorders>
          </w:tcPr>
          <w:p w14:paraId="27215F18" w14:textId="56D34641" w:rsidR="00D01108" w:rsidRPr="009B5492" w:rsidRDefault="008219F9" w:rsidP="00930AB8">
            <w:pPr>
              <w:spacing w:line="276" w:lineRule="auto"/>
              <w:jc w:val="center"/>
              <w:rPr>
                <w:rFonts w:cs="Arial"/>
                <w:sz w:val="18"/>
                <w:lang w:val="en-GB"/>
              </w:rPr>
            </w:pPr>
            <w:r w:rsidRPr="009B5492">
              <w:rPr>
                <w:rFonts w:cs="Arial"/>
                <w:sz w:val="18"/>
                <w:lang w:val="en-GB"/>
              </w:rPr>
              <w:t>10</w:t>
            </w:r>
            <w:r w:rsidR="00D01108" w:rsidRPr="009B5492">
              <w:rPr>
                <w:rFonts w:cs="Arial"/>
                <w:sz w:val="18"/>
                <w:lang w:val="en-GB"/>
              </w:rPr>
              <w:t>00</w:t>
            </w:r>
          </w:p>
        </w:tc>
      </w:tr>
    </w:tbl>
    <w:bookmarkEnd w:id="182"/>
    <w:p w14:paraId="7D7AE4FB" w14:textId="35B751A6" w:rsidR="0054329A" w:rsidRPr="009B5492" w:rsidRDefault="004E799B" w:rsidP="00930AB8">
      <w:pPr>
        <w:spacing w:before="0" w:after="200" w:line="480" w:lineRule="auto"/>
        <w:jc w:val="left"/>
        <w:rPr>
          <w:rFonts w:cs="Arial"/>
          <w:sz w:val="22"/>
          <w:szCs w:val="24"/>
          <w:lang w:val="en-US"/>
        </w:rPr>
      </w:pPr>
      <w:r w:rsidRPr="009B5492">
        <w:rPr>
          <w:rFonts w:cs="Arial"/>
          <w:sz w:val="22"/>
          <w:szCs w:val="24"/>
          <w:lang w:val="en-US"/>
        </w:rPr>
        <w:t>The processed samples are stable for 7 days when stored at 7°C.</w:t>
      </w:r>
    </w:p>
    <w:p w14:paraId="0C5A9419" w14:textId="4EF010E7" w:rsidR="0054329A" w:rsidRPr="009B5492" w:rsidRDefault="0054329A" w:rsidP="00930AB8">
      <w:pPr>
        <w:spacing w:before="0" w:after="200" w:line="480" w:lineRule="auto"/>
        <w:jc w:val="left"/>
        <w:rPr>
          <w:rFonts w:cs="Arial"/>
          <w:sz w:val="22"/>
          <w:szCs w:val="24"/>
          <w:lang w:val="en-US"/>
        </w:rPr>
      </w:pPr>
      <w:r w:rsidRPr="009B5492">
        <w:rPr>
          <w:rFonts w:cs="Arial"/>
          <w:b/>
          <w:sz w:val="22"/>
          <w:szCs w:val="24"/>
          <w:lang w:val="en-US"/>
        </w:rPr>
        <w:lastRenderedPageBreak/>
        <w:t>Sample Dilution</w:t>
      </w:r>
      <w:r w:rsidRPr="009B5492">
        <w:rPr>
          <w:rFonts w:cs="Arial"/>
          <w:sz w:val="22"/>
          <w:szCs w:val="24"/>
          <w:lang w:val="en-US"/>
        </w:rPr>
        <w:t>:</w:t>
      </w:r>
    </w:p>
    <w:p w14:paraId="09F03630" w14:textId="745E20C7" w:rsidR="0054329A" w:rsidRPr="009B5492" w:rsidRDefault="0054329A" w:rsidP="00930AB8">
      <w:pPr>
        <w:spacing w:before="0" w:after="200" w:line="480" w:lineRule="auto"/>
        <w:jc w:val="left"/>
        <w:rPr>
          <w:rFonts w:cs="Arial"/>
          <w:sz w:val="22"/>
          <w:szCs w:val="24"/>
          <w:lang w:val="en-US"/>
        </w:rPr>
      </w:pPr>
      <w:r w:rsidRPr="009B5492">
        <w:rPr>
          <w:rFonts w:cs="Arial"/>
          <w:sz w:val="22"/>
          <w:szCs w:val="24"/>
          <w:lang w:val="en-US"/>
        </w:rPr>
        <w:t>Highly concentrated samples (&gt;36.00 µg/mL) are diluted 1+2 (v+v) or 1+19 (v+v) with analyte free serum matrix to a concentration within the working range (1.20 – 36.0 µg/mL) before sample preparation.</w:t>
      </w:r>
    </w:p>
    <w:p w14:paraId="5F5B7E44" w14:textId="77777777" w:rsidR="0054329A" w:rsidRPr="009B5492" w:rsidRDefault="0054329A" w:rsidP="00930AB8">
      <w:pPr>
        <w:spacing w:before="0" w:after="200" w:line="480" w:lineRule="auto"/>
        <w:jc w:val="left"/>
        <w:rPr>
          <w:rFonts w:cs="Arial"/>
          <w:sz w:val="22"/>
          <w:szCs w:val="24"/>
          <w:lang w:val="en-US"/>
        </w:rPr>
      </w:pPr>
      <w:r w:rsidRPr="009B5492">
        <w:rPr>
          <w:rFonts w:cs="Arial"/>
          <w:sz w:val="22"/>
          <w:szCs w:val="24"/>
          <w:lang w:val="en-US"/>
        </w:rPr>
        <w:t>Pipetting scheme:</w:t>
      </w:r>
    </w:p>
    <w:tbl>
      <w:tblPr>
        <w:tblStyle w:val="Tabellenraster"/>
        <w:tblW w:w="949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544"/>
        <w:gridCol w:w="2977"/>
        <w:gridCol w:w="1270"/>
      </w:tblGrid>
      <w:tr w:rsidR="009B5492" w:rsidRPr="009B5492" w14:paraId="357FCB70" w14:textId="77777777" w:rsidTr="00EA2AB8">
        <w:trPr>
          <w:trHeight w:val="377"/>
        </w:trPr>
        <w:tc>
          <w:tcPr>
            <w:tcW w:w="1701" w:type="dxa"/>
            <w:tcBorders>
              <w:top w:val="single" w:sz="4" w:space="0" w:color="auto"/>
              <w:bottom w:val="single" w:sz="4" w:space="0" w:color="auto"/>
            </w:tcBorders>
            <w:shd w:val="clear" w:color="auto" w:fill="F2F2F2" w:themeFill="background1" w:themeFillShade="F2"/>
            <w:vAlign w:val="bottom"/>
          </w:tcPr>
          <w:p w14:paraId="5407E4B2" w14:textId="77777777" w:rsidR="0054329A" w:rsidRPr="009B5492" w:rsidRDefault="0054329A" w:rsidP="00930AB8">
            <w:pPr>
              <w:spacing w:line="276" w:lineRule="auto"/>
              <w:jc w:val="left"/>
              <w:rPr>
                <w:rFonts w:cs="Arial"/>
                <w:sz w:val="18"/>
                <w:lang w:val="en-GB"/>
              </w:rPr>
            </w:pPr>
            <w:r w:rsidRPr="009B5492">
              <w:rPr>
                <w:rFonts w:eastAsia="Times New Roman" w:cs="Arial"/>
                <w:sz w:val="18"/>
                <w:lang w:val="en-GB"/>
              </w:rPr>
              <w:t>Dilution factor</w:t>
            </w:r>
          </w:p>
        </w:tc>
        <w:tc>
          <w:tcPr>
            <w:tcW w:w="3544" w:type="dxa"/>
            <w:tcBorders>
              <w:top w:val="single" w:sz="4" w:space="0" w:color="auto"/>
              <w:bottom w:val="single" w:sz="4" w:space="0" w:color="auto"/>
            </w:tcBorders>
            <w:shd w:val="clear" w:color="auto" w:fill="F2F2F2" w:themeFill="background1" w:themeFillShade="F2"/>
            <w:vAlign w:val="bottom"/>
          </w:tcPr>
          <w:p w14:paraId="4DDD7361" w14:textId="77777777" w:rsidR="0054329A" w:rsidRPr="009B5492" w:rsidRDefault="0054329A" w:rsidP="00930AB8">
            <w:pPr>
              <w:spacing w:line="276" w:lineRule="auto"/>
              <w:jc w:val="center"/>
              <w:rPr>
                <w:rFonts w:cs="Arial"/>
                <w:sz w:val="18"/>
                <w:lang w:val="en-GB"/>
              </w:rPr>
            </w:pPr>
            <w:r w:rsidRPr="009B5492">
              <w:rPr>
                <w:rFonts w:eastAsia="Times New Roman" w:cs="Arial"/>
                <w:sz w:val="18"/>
                <w:lang w:val="en-GB"/>
              </w:rPr>
              <w:t>V sample [µL]</w:t>
            </w:r>
          </w:p>
        </w:tc>
        <w:tc>
          <w:tcPr>
            <w:tcW w:w="2977" w:type="dxa"/>
            <w:tcBorders>
              <w:top w:val="single" w:sz="4" w:space="0" w:color="auto"/>
              <w:bottom w:val="single" w:sz="4" w:space="0" w:color="auto"/>
            </w:tcBorders>
            <w:shd w:val="clear" w:color="auto" w:fill="F2F2F2" w:themeFill="background1" w:themeFillShade="F2"/>
            <w:vAlign w:val="bottom"/>
          </w:tcPr>
          <w:p w14:paraId="43A02D99" w14:textId="77777777" w:rsidR="0054329A" w:rsidRPr="009B5492" w:rsidRDefault="0054329A" w:rsidP="00930AB8">
            <w:pPr>
              <w:spacing w:line="276" w:lineRule="auto"/>
              <w:jc w:val="center"/>
              <w:rPr>
                <w:rFonts w:cs="Arial"/>
                <w:sz w:val="18"/>
                <w:lang w:val="en-GB"/>
              </w:rPr>
            </w:pPr>
            <w:r w:rsidRPr="009B5492">
              <w:rPr>
                <w:rFonts w:eastAsia="Times New Roman" w:cs="Arial"/>
                <w:sz w:val="18"/>
                <w:lang w:val="en-GB"/>
              </w:rPr>
              <w:t>V serum [µL]</w:t>
            </w:r>
          </w:p>
        </w:tc>
        <w:tc>
          <w:tcPr>
            <w:tcW w:w="1270" w:type="dxa"/>
            <w:tcBorders>
              <w:top w:val="single" w:sz="4" w:space="0" w:color="auto"/>
              <w:bottom w:val="single" w:sz="4" w:space="0" w:color="auto"/>
            </w:tcBorders>
            <w:shd w:val="clear" w:color="auto" w:fill="F2F2F2" w:themeFill="background1" w:themeFillShade="F2"/>
            <w:vAlign w:val="bottom"/>
          </w:tcPr>
          <w:p w14:paraId="73022CDB" w14:textId="77777777" w:rsidR="0054329A" w:rsidRPr="009B5492" w:rsidRDefault="0054329A" w:rsidP="00930AB8">
            <w:pPr>
              <w:spacing w:line="276" w:lineRule="auto"/>
              <w:jc w:val="center"/>
              <w:rPr>
                <w:rFonts w:cs="Arial"/>
                <w:sz w:val="18"/>
                <w:lang w:val="en-GB"/>
              </w:rPr>
            </w:pPr>
            <w:r w:rsidRPr="009B5492">
              <w:rPr>
                <w:rFonts w:eastAsia="Times New Roman" w:cs="Arial"/>
                <w:sz w:val="18"/>
                <w:lang w:val="en-GB"/>
              </w:rPr>
              <w:t>V total [µL]</w:t>
            </w:r>
          </w:p>
        </w:tc>
      </w:tr>
      <w:tr w:rsidR="009B5492" w:rsidRPr="009B5492" w14:paraId="5C6304BA" w14:textId="77777777" w:rsidTr="00EA2AB8">
        <w:trPr>
          <w:trHeight w:val="377"/>
        </w:trPr>
        <w:tc>
          <w:tcPr>
            <w:tcW w:w="1701" w:type="dxa"/>
            <w:tcBorders>
              <w:top w:val="single" w:sz="4" w:space="0" w:color="auto"/>
              <w:bottom w:val="single" w:sz="4" w:space="0" w:color="808080" w:themeColor="background1" w:themeShade="80"/>
            </w:tcBorders>
            <w:shd w:val="clear" w:color="auto" w:fill="auto"/>
          </w:tcPr>
          <w:p w14:paraId="02AC6786" w14:textId="7087679B" w:rsidR="0054329A" w:rsidRPr="009B5492" w:rsidRDefault="0054329A" w:rsidP="00930AB8">
            <w:pPr>
              <w:spacing w:line="276" w:lineRule="auto"/>
              <w:rPr>
                <w:rFonts w:cs="Arial"/>
                <w:sz w:val="18"/>
                <w:lang w:val="en-GB"/>
              </w:rPr>
            </w:pPr>
            <w:r w:rsidRPr="009B5492">
              <w:rPr>
                <w:rFonts w:cs="Arial"/>
                <w:sz w:val="18"/>
                <w:lang w:val="en-GB"/>
              </w:rPr>
              <w:t xml:space="preserve">          2</w:t>
            </w:r>
          </w:p>
        </w:tc>
        <w:tc>
          <w:tcPr>
            <w:tcW w:w="3544" w:type="dxa"/>
            <w:tcBorders>
              <w:top w:val="single" w:sz="4" w:space="0" w:color="auto"/>
              <w:bottom w:val="single" w:sz="4" w:space="0" w:color="808080" w:themeColor="background1" w:themeShade="80"/>
            </w:tcBorders>
            <w:shd w:val="clear" w:color="auto" w:fill="auto"/>
          </w:tcPr>
          <w:p w14:paraId="2B0C3F5F" w14:textId="06DF626B" w:rsidR="0054329A" w:rsidRPr="009B5492" w:rsidRDefault="0054329A" w:rsidP="00930AB8">
            <w:pPr>
              <w:spacing w:line="276" w:lineRule="auto"/>
              <w:jc w:val="center"/>
              <w:rPr>
                <w:rFonts w:cs="Arial"/>
                <w:sz w:val="18"/>
                <w:lang w:val="en-GB"/>
              </w:rPr>
            </w:pPr>
            <w:r w:rsidRPr="009B5492">
              <w:rPr>
                <w:rFonts w:cs="Arial"/>
                <w:sz w:val="18"/>
                <w:lang w:val="en-GB"/>
              </w:rPr>
              <w:t>75</w:t>
            </w:r>
          </w:p>
        </w:tc>
        <w:tc>
          <w:tcPr>
            <w:tcW w:w="2977" w:type="dxa"/>
            <w:tcBorders>
              <w:top w:val="single" w:sz="4" w:space="0" w:color="auto"/>
              <w:bottom w:val="single" w:sz="4" w:space="0" w:color="808080" w:themeColor="background1" w:themeShade="80"/>
            </w:tcBorders>
            <w:shd w:val="clear" w:color="auto" w:fill="auto"/>
          </w:tcPr>
          <w:p w14:paraId="0FE7E221" w14:textId="21E15331" w:rsidR="0054329A" w:rsidRPr="009B5492" w:rsidRDefault="0054329A" w:rsidP="00930AB8">
            <w:pPr>
              <w:spacing w:line="276" w:lineRule="auto"/>
              <w:jc w:val="center"/>
              <w:rPr>
                <w:rFonts w:cs="Arial"/>
                <w:sz w:val="18"/>
                <w:lang w:val="en-GB"/>
              </w:rPr>
            </w:pPr>
            <w:r w:rsidRPr="009B5492">
              <w:rPr>
                <w:rFonts w:cs="Arial"/>
                <w:sz w:val="18"/>
                <w:lang w:val="en-GB"/>
              </w:rPr>
              <w:t>75</w:t>
            </w:r>
          </w:p>
        </w:tc>
        <w:tc>
          <w:tcPr>
            <w:tcW w:w="1270" w:type="dxa"/>
            <w:tcBorders>
              <w:top w:val="single" w:sz="4" w:space="0" w:color="auto"/>
              <w:bottom w:val="single" w:sz="4" w:space="0" w:color="808080" w:themeColor="background1" w:themeShade="80"/>
            </w:tcBorders>
            <w:shd w:val="clear" w:color="auto" w:fill="auto"/>
          </w:tcPr>
          <w:p w14:paraId="4DDAC276" w14:textId="77777777" w:rsidR="0054329A" w:rsidRPr="009B5492" w:rsidRDefault="0054329A" w:rsidP="00930AB8">
            <w:pPr>
              <w:spacing w:line="276" w:lineRule="auto"/>
              <w:jc w:val="center"/>
              <w:rPr>
                <w:rFonts w:cs="Arial"/>
                <w:sz w:val="18"/>
                <w:lang w:val="en-GB"/>
              </w:rPr>
            </w:pPr>
            <w:r w:rsidRPr="009B5492">
              <w:rPr>
                <w:rFonts w:cs="Arial"/>
                <w:sz w:val="18"/>
                <w:lang w:val="en-GB"/>
              </w:rPr>
              <w:t>180</w:t>
            </w:r>
          </w:p>
        </w:tc>
      </w:tr>
      <w:tr w:rsidR="009B5492" w:rsidRPr="009B5492" w14:paraId="09D1710C" w14:textId="77777777" w:rsidTr="00EA2AB8">
        <w:trPr>
          <w:trHeight w:val="629"/>
        </w:trPr>
        <w:tc>
          <w:tcPr>
            <w:tcW w:w="1701" w:type="dxa"/>
            <w:tcBorders>
              <w:top w:val="single" w:sz="4" w:space="0" w:color="808080" w:themeColor="background1" w:themeShade="80"/>
              <w:bottom w:val="single" w:sz="4" w:space="0" w:color="auto"/>
            </w:tcBorders>
            <w:shd w:val="clear" w:color="auto" w:fill="auto"/>
          </w:tcPr>
          <w:p w14:paraId="5DB947EF" w14:textId="77777777" w:rsidR="0054329A" w:rsidRPr="009B5492" w:rsidRDefault="0054329A" w:rsidP="00930AB8">
            <w:pPr>
              <w:spacing w:line="276" w:lineRule="auto"/>
              <w:rPr>
                <w:rFonts w:cs="Arial"/>
                <w:sz w:val="18"/>
                <w:lang w:val="en-GB"/>
              </w:rPr>
            </w:pPr>
            <w:r w:rsidRPr="009B5492">
              <w:rPr>
                <w:rFonts w:cs="Arial"/>
                <w:sz w:val="18"/>
                <w:lang w:val="en-GB"/>
              </w:rPr>
              <w:t>Pipette</w:t>
            </w:r>
          </w:p>
        </w:tc>
        <w:tc>
          <w:tcPr>
            <w:tcW w:w="3544" w:type="dxa"/>
            <w:tcBorders>
              <w:top w:val="single" w:sz="4" w:space="0" w:color="808080" w:themeColor="background1" w:themeShade="80"/>
              <w:bottom w:val="single" w:sz="4" w:space="0" w:color="auto"/>
            </w:tcBorders>
            <w:shd w:val="clear" w:color="auto" w:fill="auto"/>
          </w:tcPr>
          <w:p w14:paraId="28097909" w14:textId="77777777" w:rsidR="0054329A" w:rsidRPr="009B5492" w:rsidRDefault="0054329A" w:rsidP="00930AB8">
            <w:pPr>
              <w:spacing w:line="276" w:lineRule="auto"/>
              <w:jc w:val="center"/>
              <w:rPr>
                <w:rFonts w:cs="Arial"/>
                <w:sz w:val="18"/>
                <w:lang w:val="en-GB"/>
              </w:rPr>
            </w:pPr>
            <w:r w:rsidRPr="009B5492">
              <w:rPr>
                <w:rFonts w:cs="Arial"/>
                <w:sz w:val="18"/>
                <w:lang w:val="en-GB"/>
              </w:rPr>
              <w:t>Gilson Microman</w:t>
            </w:r>
            <w:r w:rsidRPr="009B5492">
              <w:rPr>
                <w:rFonts w:cs="Arial"/>
                <w:sz w:val="18"/>
                <w:vertAlign w:val="superscript"/>
                <w:lang w:val="it-CH"/>
              </w:rPr>
              <w:t>®</w:t>
            </w:r>
            <w:r w:rsidRPr="009B5492">
              <w:rPr>
                <w:rFonts w:cs="Arial"/>
                <w:sz w:val="18"/>
                <w:lang w:val="en-GB"/>
              </w:rPr>
              <w:t xml:space="preserve"> E, 10 – 100 µL</w:t>
            </w:r>
          </w:p>
        </w:tc>
        <w:tc>
          <w:tcPr>
            <w:tcW w:w="2977" w:type="dxa"/>
            <w:tcBorders>
              <w:top w:val="single" w:sz="4" w:space="0" w:color="808080" w:themeColor="background1" w:themeShade="80"/>
              <w:bottom w:val="single" w:sz="4" w:space="0" w:color="auto"/>
            </w:tcBorders>
            <w:shd w:val="clear" w:color="auto" w:fill="auto"/>
          </w:tcPr>
          <w:p w14:paraId="0E75269D" w14:textId="0E21727B" w:rsidR="0054329A" w:rsidRPr="009B5492" w:rsidRDefault="0054329A" w:rsidP="00930AB8">
            <w:pPr>
              <w:spacing w:line="276" w:lineRule="auto"/>
              <w:jc w:val="left"/>
              <w:rPr>
                <w:rFonts w:cs="Arial"/>
                <w:sz w:val="18"/>
                <w:lang w:val="en-GB"/>
              </w:rPr>
            </w:pPr>
            <w:r w:rsidRPr="009B5492">
              <w:rPr>
                <w:rFonts w:cs="Arial"/>
                <w:sz w:val="18"/>
                <w:lang w:val="en-GB"/>
              </w:rPr>
              <w:t>Gilson Microman</w:t>
            </w:r>
            <w:r w:rsidRPr="009B5492">
              <w:rPr>
                <w:rFonts w:cs="Arial"/>
                <w:sz w:val="18"/>
                <w:vertAlign w:val="superscript"/>
                <w:lang w:val="it-CH"/>
              </w:rPr>
              <w:t>®</w:t>
            </w:r>
            <w:r w:rsidRPr="009B5492">
              <w:rPr>
                <w:rFonts w:cs="Arial"/>
                <w:sz w:val="18"/>
                <w:lang w:val="en-GB"/>
              </w:rPr>
              <w:t xml:space="preserve"> E, </w:t>
            </w:r>
            <w:r w:rsidR="00FA34C7" w:rsidRPr="009B5492">
              <w:rPr>
                <w:rFonts w:cs="Arial"/>
                <w:sz w:val="18"/>
                <w:lang w:val="en-GB"/>
              </w:rPr>
              <w:t>10-10</w:t>
            </w:r>
            <w:r w:rsidRPr="009B5492">
              <w:rPr>
                <w:rFonts w:cs="Arial"/>
                <w:sz w:val="18"/>
                <w:lang w:val="en-GB"/>
              </w:rPr>
              <w:t>0 µL</w:t>
            </w:r>
          </w:p>
        </w:tc>
        <w:tc>
          <w:tcPr>
            <w:tcW w:w="1270" w:type="dxa"/>
            <w:tcBorders>
              <w:top w:val="single" w:sz="4" w:space="0" w:color="808080" w:themeColor="background1" w:themeShade="80"/>
              <w:bottom w:val="single" w:sz="4" w:space="0" w:color="auto"/>
            </w:tcBorders>
            <w:shd w:val="clear" w:color="auto" w:fill="auto"/>
          </w:tcPr>
          <w:p w14:paraId="3F570E6E" w14:textId="77777777" w:rsidR="0054329A" w:rsidRPr="009B5492" w:rsidRDefault="0054329A" w:rsidP="00930AB8">
            <w:pPr>
              <w:spacing w:line="276" w:lineRule="auto"/>
              <w:jc w:val="left"/>
              <w:rPr>
                <w:rFonts w:cs="Arial"/>
                <w:sz w:val="18"/>
                <w:lang w:val="en-GB"/>
              </w:rPr>
            </w:pPr>
          </w:p>
        </w:tc>
      </w:tr>
      <w:tr w:rsidR="009B5492" w:rsidRPr="009B5492" w14:paraId="5DB3993E" w14:textId="77777777" w:rsidTr="00EA2AB8">
        <w:trPr>
          <w:trHeight w:val="377"/>
        </w:trPr>
        <w:tc>
          <w:tcPr>
            <w:tcW w:w="1701" w:type="dxa"/>
            <w:tcBorders>
              <w:top w:val="single" w:sz="4" w:space="0" w:color="auto"/>
              <w:bottom w:val="single" w:sz="4" w:space="0" w:color="808080" w:themeColor="background1" w:themeShade="80"/>
            </w:tcBorders>
            <w:shd w:val="clear" w:color="auto" w:fill="F2F2F2" w:themeFill="background1" w:themeFillShade="F2"/>
            <w:vAlign w:val="bottom"/>
          </w:tcPr>
          <w:p w14:paraId="42EAA018" w14:textId="77777777" w:rsidR="0054329A" w:rsidRPr="009B5492" w:rsidRDefault="0054329A" w:rsidP="00930AB8">
            <w:pPr>
              <w:spacing w:line="276" w:lineRule="auto"/>
              <w:jc w:val="left"/>
              <w:rPr>
                <w:rFonts w:cs="Arial"/>
                <w:sz w:val="18"/>
                <w:lang w:val="en-GB"/>
              </w:rPr>
            </w:pPr>
            <w:r w:rsidRPr="009B5492">
              <w:rPr>
                <w:rFonts w:eastAsia="Times New Roman" w:cs="Arial"/>
                <w:sz w:val="18"/>
                <w:lang w:val="en-GB"/>
              </w:rPr>
              <w:t>Dilution factor</w:t>
            </w:r>
          </w:p>
        </w:tc>
        <w:tc>
          <w:tcPr>
            <w:tcW w:w="3544" w:type="dxa"/>
            <w:tcBorders>
              <w:top w:val="single" w:sz="4" w:space="0" w:color="auto"/>
              <w:bottom w:val="single" w:sz="4" w:space="0" w:color="808080" w:themeColor="background1" w:themeShade="80"/>
            </w:tcBorders>
            <w:shd w:val="clear" w:color="auto" w:fill="F2F2F2" w:themeFill="background1" w:themeFillShade="F2"/>
            <w:vAlign w:val="bottom"/>
          </w:tcPr>
          <w:p w14:paraId="3E0C7E2D" w14:textId="77777777" w:rsidR="0054329A" w:rsidRPr="009B5492" w:rsidRDefault="0054329A" w:rsidP="00930AB8">
            <w:pPr>
              <w:spacing w:line="276" w:lineRule="auto"/>
              <w:jc w:val="center"/>
              <w:rPr>
                <w:rFonts w:cs="Arial"/>
                <w:sz w:val="18"/>
                <w:lang w:val="en-GB"/>
              </w:rPr>
            </w:pPr>
            <w:r w:rsidRPr="009B5492">
              <w:rPr>
                <w:rFonts w:eastAsia="Times New Roman" w:cs="Arial"/>
                <w:sz w:val="18"/>
                <w:lang w:val="en-GB"/>
              </w:rPr>
              <w:t>V sample [µL]</w:t>
            </w:r>
          </w:p>
        </w:tc>
        <w:tc>
          <w:tcPr>
            <w:tcW w:w="2977" w:type="dxa"/>
            <w:tcBorders>
              <w:top w:val="single" w:sz="4" w:space="0" w:color="auto"/>
              <w:bottom w:val="single" w:sz="4" w:space="0" w:color="808080" w:themeColor="background1" w:themeShade="80"/>
            </w:tcBorders>
            <w:shd w:val="clear" w:color="auto" w:fill="F2F2F2" w:themeFill="background1" w:themeFillShade="F2"/>
            <w:vAlign w:val="bottom"/>
          </w:tcPr>
          <w:p w14:paraId="00516CCD" w14:textId="77777777" w:rsidR="0054329A" w:rsidRPr="009B5492" w:rsidRDefault="0054329A" w:rsidP="00930AB8">
            <w:pPr>
              <w:spacing w:line="276" w:lineRule="auto"/>
              <w:jc w:val="center"/>
              <w:rPr>
                <w:rFonts w:cs="Arial"/>
                <w:sz w:val="18"/>
                <w:lang w:val="en-GB"/>
              </w:rPr>
            </w:pPr>
            <w:r w:rsidRPr="009B5492">
              <w:rPr>
                <w:rFonts w:eastAsia="Times New Roman" w:cs="Arial"/>
                <w:sz w:val="18"/>
                <w:lang w:val="en-GB"/>
              </w:rPr>
              <w:t>V serum [µL]</w:t>
            </w:r>
          </w:p>
        </w:tc>
        <w:tc>
          <w:tcPr>
            <w:tcW w:w="1270" w:type="dxa"/>
            <w:tcBorders>
              <w:top w:val="single" w:sz="4" w:space="0" w:color="auto"/>
              <w:bottom w:val="single" w:sz="4" w:space="0" w:color="808080" w:themeColor="background1" w:themeShade="80"/>
            </w:tcBorders>
            <w:shd w:val="clear" w:color="auto" w:fill="F2F2F2" w:themeFill="background1" w:themeFillShade="F2"/>
            <w:vAlign w:val="bottom"/>
          </w:tcPr>
          <w:p w14:paraId="4EC7AFE4" w14:textId="77777777" w:rsidR="0054329A" w:rsidRPr="009B5492" w:rsidRDefault="0054329A" w:rsidP="00930AB8">
            <w:pPr>
              <w:spacing w:line="276" w:lineRule="auto"/>
              <w:jc w:val="center"/>
              <w:rPr>
                <w:rFonts w:cs="Arial"/>
                <w:sz w:val="18"/>
                <w:lang w:val="en-GB"/>
              </w:rPr>
            </w:pPr>
            <w:r w:rsidRPr="009B5492">
              <w:rPr>
                <w:rFonts w:eastAsia="Times New Roman" w:cs="Arial"/>
                <w:sz w:val="18"/>
                <w:lang w:val="en-GB"/>
              </w:rPr>
              <w:t>V total [µL]</w:t>
            </w:r>
          </w:p>
        </w:tc>
      </w:tr>
      <w:tr w:rsidR="009B5492" w:rsidRPr="009B5492" w14:paraId="6A3FF632" w14:textId="77777777" w:rsidTr="00EA2AB8">
        <w:trPr>
          <w:trHeight w:val="377"/>
        </w:trPr>
        <w:tc>
          <w:tcPr>
            <w:tcW w:w="1701" w:type="dxa"/>
            <w:tcBorders>
              <w:top w:val="single" w:sz="4" w:space="0" w:color="808080" w:themeColor="background1" w:themeShade="80"/>
              <w:bottom w:val="single" w:sz="4" w:space="0" w:color="808080" w:themeColor="background1" w:themeShade="80"/>
            </w:tcBorders>
            <w:shd w:val="clear" w:color="auto" w:fill="auto"/>
          </w:tcPr>
          <w:p w14:paraId="4E0AB876" w14:textId="77777777" w:rsidR="0054329A" w:rsidRPr="009B5492" w:rsidRDefault="0054329A" w:rsidP="00930AB8">
            <w:pPr>
              <w:spacing w:line="276" w:lineRule="auto"/>
              <w:rPr>
                <w:rFonts w:cs="Arial"/>
                <w:sz w:val="18"/>
                <w:lang w:val="en-GB"/>
              </w:rPr>
            </w:pPr>
            <w:r w:rsidRPr="009B5492">
              <w:rPr>
                <w:rFonts w:cs="Arial"/>
                <w:sz w:val="18"/>
                <w:lang w:val="en-GB"/>
              </w:rPr>
              <w:t xml:space="preserve">         20</w:t>
            </w:r>
          </w:p>
        </w:tc>
        <w:tc>
          <w:tcPr>
            <w:tcW w:w="3544" w:type="dxa"/>
            <w:tcBorders>
              <w:top w:val="single" w:sz="4" w:space="0" w:color="808080" w:themeColor="background1" w:themeShade="80"/>
              <w:bottom w:val="single" w:sz="4" w:space="0" w:color="808080" w:themeColor="background1" w:themeShade="80"/>
            </w:tcBorders>
            <w:shd w:val="clear" w:color="auto" w:fill="auto"/>
          </w:tcPr>
          <w:p w14:paraId="0C537803" w14:textId="77777777" w:rsidR="0054329A" w:rsidRPr="009B5492" w:rsidRDefault="0054329A" w:rsidP="00930AB8">
            <w:pPr>
              <w:spacing w:line="276" w:lineRule="auto"/>
              <w:jc w:val="center"/>
              <w:rPr>
                <w:rFonts w:cs="Arial"/>
                <w:sz w:val="18"/>
                <w:lang w:val="en-GB"/>
              </w:rPr>
            </w:pPr>
            <w:r w:rsidRPr="009B5492">
              <w:rPr>
                <w:rFonts w:cs="Arial"/>
                <w:sz w:val="18"/>
                <w:lang w:val="en-GB"/>
              </w:rPr>
              <w:t>10</w:t>
            </w:r>
          </w:p>
        </w:tc>
        <w:tc>
          <w:tcPr>
            <w:tcW w:w="2977" w:type="dxa"/>
            <w:tcBorders>
              <w:top w:val="single" w:sz="4" w:space="0" w:color="808080" w:themeColor="background1" w:themeShade="80"/>
              <w:bottom w:val="single" w:sz="4" w:space="0" w:color="808080" w:themeColor="background1" w:themeShade="80"/>
            </w:tcBorders>
            <w:shd w:val="clear" w:color="auto" w:fill="auto"/>
          </w:tcPr>
          <w:p w14:paraId="792FC934" w14:textId="77777777" w:rsidR="0054329A" w:rsidRPr="009B5492" w:rsidRDefault="0054329A" w:rsidP="00930AB8">
            <w:pPr>
              <w:spacing w:line="276" w:lineRule="auto"/>
              <w:jc w:val="center"/>
              <w:rPr>
                <w:rFonts w:cs="Arial"/>
                <w:sz w:val="18"/>
                <w:lang w:val="en-GB"/>
              </w:rPr>
            </w:pPr>
            <w:r w:rsidRPr="009B5492">
              <w:rPr>
                <w:rFonts w:cs="Arial"/>
                <w:sz w:val="18"/>
                <w:lang w:val="en-GB"/>
              </w:rPr>
              <w:t>190</w:t>
            </w:r>
          </w:p>
        </w:tc>
        <w:tc>
          <w:tcPr>
            <w:tcW w:w="1270" w:type="dxa"/>
            <w:tcBorders>
              <w:top w:val="single" w:sz="4" w:space="0" w:color="808080" w:themeColor="background1" w:themeShade="80"/>
              <w:bottom w:val="single" w:sz="4" w:space="0" w:color="808080" w:themeColor="background1" w:themeShade="80"/>
            </w:tcBorders>
            <w:shd w:val="clear" w:color="auto" w:fill="auto"/>
          </w:tcPr>
          <w:p w14:paraId="3946BFFC" w14:textId="77777777" w:rsidR="0054329A" w:rsidRPr="009B5492" w:rsidRDefault="0054329A" w:rsidP="00930AB8">
            <w:pPr>
              <w:spacing w:line="276" w:lineRule="auto"/>
              <w:jc w:val="center"/>
              <w:rPr>
                <w:rFonts w:cs="Arial"/>
                <w:sz w:val="18"/>
                <w:lang w:val="en-GB"/>
              </w:rPr>
            </w:pPr>
            <w:r w:rsidRPr="009B5492">
              <w:rPr>
                <w:rFonts w:cs="Arial"/>
                <w:sz w:val="18"/>
                <w:lang w:val="en-GB"/>
              </w:rPr>
              <w:t>200</w:t>
            </w:r>
          </w:p>
        </w:tc>
      </w:tr>
      <w:tr w:rsidR="00A838F8" w:rsidRPr="009B5492" w14:paraId="2ADB7962" w14:textId="77777777" w:rsidTr="00EA2AB8">
        <w:trPr>
          <w:trHeight w:val="629"/>
        </w:trPr>
        <w:tc>
          <w:tcPr>
            <w:tcW w:w="1701" w:type="dxa"/>
            <w:tcBorders>
              <w:top w:val="single" w:sz="4" w:space="0" w:color="808080" w:themeColor="background1" w:themeShade="80"/>
              <w:bottom w:val="single" w:sz="4" w:space="0" w:color="808080" w:themeColor="background1" w:themeShade="80"/>
            </w:tcBorders>
            <w:shd w:val="clear" w:color="auto" w:fill="auto"/>
          </w:tcPr>
          <w:p w14:paraId="32D4B93A" w14:textId="77777777" w:rsidR="0054329A" w:rsidRPr="009B5492" w:rsidRDefault="0054329A" w:rsidP="00930AB8">
            <w:pPr>
              <w:spacing w:line="276" w:lineRule="auto"/>
              <w:rPr>
                <w:rFonts w:cs="Arial"/>
                <w:sz w:val="18"/>
                <w:lang w:val="en-GB"/>
              </w:rPr>
            </w:pPr>
            <w:r w:rsidRPr="009B5492">
              <w:rPr>
                <w:rFonts w:cs="Arial"/>
                <w:sz w:val="18"/>
                <w:lang w:val="en-GB"/>
              </w:rPr>
              <w:t>Pipette</w:t>
            </w:r>
          </w:p>
        </w:tc>
        <w:tc>
          <w:tcPr>
            <w:tcW w:w="3544" w:type="dxa"/>
            <w:tcBorders>
              <w:top w:val="single" w:sz="4" w:space="0" w:color="808080" w:themeColor="background1" w:themeShade="80"/>
              <w:bottom w:val="single" w:sz="4" w:space="0" w:color="808080" w:themeColor="background1" w:themeShade="80"/>
            </w:tcBorders>
            <w:shd w:val="clear" w:color="auto" w:fill="auto"/>
          </w:tcPr>
          <w:p w14:paraId="25D2B07A" w14:textId="77777777" w:rsidR="0054329A" w:rsidRPr="009B5492" w:rsidRDefault="0054329A" w:rsidP="00930AB8">
            <w:pPr>
              <w:spacing w:line="276" w:lineRule="auto"/>
              <w:jc w:val="center"/>
              <w:rPr>
                <w:rFonts w:cs="Arial"/>
                <w:sz w:val="18"/>
                <w:lang w:val="en-GB"/>
              </w:rPr>
            </w:pPr>
            <w:r w:rsidRPr="009B5492">
              <w:rPr>
                <w:rFonts w:cs="Arial"/>
                <w:sz w:val="18"/>
                <w:lang w:val="en-GB"/>
              </w:rPr>
              <w:t>Gilson Microman</w:t>
            </w:r>
            <w:r w:rsidRPr="009B5492">
              <w:rPr>
                <w:rFonts w:cs="Arial"/>
                <w:sz w:val="18"/>
                <w:vertAlign w:val="superscript"/>
                <w:lang w:val="it-CH"/>
              </w:rPr>
              <w:t>®</w:t>
            </w:r>
            <w:r w:rsidRPr="009B5492">
              <w:rPr>
                <w:rFonts w:cs="Arial"/>
                <w:sz w:val="18"/>
                <w:lang w:val="en-GB"/>
              </w:rPr>
              <w:t xml:space="preserve"> E, 1 – 10 µL</w:t>
            </w:r>
          </w:p>
        </w:tc>
        <w:tc>
          <w:tcPr>
            <w:tcW w:w="2977" w:type="dxa"/>
            <w:tcBorders>
              <w:top w:val="single" w:sz="4" w:space="0" w:color="808080" w:themeColor="background1" w:themeShade="80"/>
              <w:bottom w:val="single" w:sz="4" w:space="0" w:color="808080" w:themeColor="background1" w:themeShade="80"/>
            </w:tcBorders>
            <w:shd w:val="clear" w:color="auto" w:fill="auto"/>
          </w:tcPr>
          <w:p w14:paraId="1EC8F9F6" w14:textId="77777777" w:rsidR="0054329A" w:rsidRPr="009B5492" w:rsidRDefault="0054329A" w:rsidP="00930AB8">
            <w:pPr>
              <w:spacing w:line="276" w:lineRule="auto"/>
              <w:jc w:val="center"/>
              <w:rPr>
                <w:rFonts w:cs="Arial"/>
                <w:sz w:val="18"/>
                <w:lang w:val="en-GB"/>
              </w:rPr>
            </w:pPr>
            <w:r w:rsidRPr="009B5492">
              <w:rPr>
                <w:rFonts w:cs="Arial"/>
                <w:sz w:val="18"/>
                <w:lang w:val="en-GB"/>
              </w:rPr>
              <w:t>Gilson Microman</w:t>
            </w:r>
            <w:r w:rsidRPr="009B5492">
              <w:rPr>
                <w:rFonts w:cs="Arial"/>
                <w:sz w:val="18"/>
                <w:vertAlign w:val="superscript"/>
                <w:lang w:val="it-CH"/>
              </w:rPr>
              <w:t>®</w:t>
            </w:r>
            <w:r w:rsidRPr="009B5492">
              <w:rPr>
                <w:rFonts w:cs="Arial"/>
                <w:sz w:val="18"/>
                <w:lang w:val="en-GB"/>
              </w:rPr>
              <w:t xml:space="preserve"> E, 50-250 µL</w:t>
            </w:r>
          </w:p>
        </w:tc>
        <w:tc>
          <w:tcPr>
            <w:tcW w:w="1270" w:type="dxa"/>
            <w:tcBorders>
              <w:top w:val="single" w:sz="4" w:space="0" w:color="808080" w:themeColor="background1" w:themeShade="80"/>
              <w:bottom w:val="single" w:sz="4" w:space="0" w:color="808080" w:themeColor="background1" w:themeShade="80"/>
            </w:tcBorders>
            <w:shd w:val="clear" w:color="auto" w:fill="auto"/>
          </w:tcPr>
          <w:p w14:paraId="1F2A0A57" w14:textId="77777777" w:rsidR="0054329A" w:rsidRPr="009B5492" w:rsidRDefault="0054329A" w:rsidP="00930AB8">
            <w:pPr>
              <w:spacing w:line="276" w:lineRule="auto"/>
              <w:jc w:val="left"/>
              <w:rPr>
                <w:rFonts w:cs="Arial"/>
                <w:sz w:val="18"/>
                <w:lang w:val="en-GB"/>
              </w:rPr>
            </w:pPr>
          </w:p>
        </w:tc>
      </w:tr>
    </w:tbl>
    <w:p w14:paraId="121049AB" w14:textId="251D3EC6" w:rsidR="00E21C66" w:rsidRPr="009B5492" w:rsidRDefault="00E21C66" w:rsidP="00930AB8">
      <w:pPr>
        <w:spacing w:line="480" w:lineRule="auto"/>
        <w:rPr>
          <w:rFonts w:cs="Arial"/>
          <w:sz w:val="22"/>
          <w:szCs w:val="24"/>
          <w:lang w:val="en-US"/>
        </w:rPr>
      </w:pPr>
    </w:p>
    <w:p w14:paraId="6DFDF7FC" w14:textId="77777777" w:rsidR="00E21C66" w:rsidRPr="009B5492" w:rsidRDefault="00E21C66">
      <w:pPr>
        <w:spacing w:before="0" w:after="200"/>
        <w:jc w:val="left"/>
        <w:rPr>
          <w:rFonts w:cs="Arial"/>
          <w:sz w:val="22"/>
          <w:szCs w:val="24"/>
          <w:lang w:val="en-US"/>
        </w:rPr>
      </w:pPr>
      <w:r w:rsidRPr="009B5492">
        <w:rPr>
          <w:rFonts w:cs="Arial"/>
          <w:sz w:val="22"/>
          <w:szCs w:val="24"/>
          <w:lang w:val="en-US"/>
        </w:rPr>
        <w:br w:type="page"/>
      </w:r>
    </w:p>
    <w:p w14:paraId="6929B44F" w14:textId="56B061D1" w:rsidR="00317649" w:rsidRPr="009B5492" w:rsidRDefault="008C3CC2" w:rsidP="00A838F8">
      <w:pPr>
        <w:pStyle w:val="s1"/>
        <w:rPr>
          <w:rFonts w:cs="Arial"/>
          <w:sz w:val="22"/>
        </w:rPr>
      </w:pPr>
      <w:bookmarkStart w:id="183" w:name="_Toc34974562"/>
      <w:bookmarkStart w:id="184" w:name="_Toc697502185"/>
      <w:bookmarkStart w:id="185" w:name="_Toc892886956"/>
      <w:bookmarkStart w:id="186" w:name="_Toc39377727"/>
      <w:bookmarkStart w:id="187" w:name="_Toc120439560"/>
      <w:r w:rsidRPr="009B5492">
        <w:rPr>
          <w:rFonts w:cs="Arial"/>
          <w:sz w:val="22"/>
        </w:rPr>
        <w:lastRenderedPageBreak/>
        <w:t xml:space="preserve">Procedure </w:t>
      </w:r>
      <w:r w:rsidR="004B7ED8" w:rsidRPr="009B5492">
        <w:rPr>
          <w:rFonts w:cs="Arial"/>
          <w:sz w:val="22"/>
        </w:rPr>
        <w:t>operating i</w:t>
      </w:r>
      <w:r w:rsidRPr="009B5492">
        <w:rPr>
          <w:rFonts w:cs="Arial"/>
          <w:sz w:val="22"/>
        </w:rPr>
        <w:t xml:space="preserve">nstructions, </w:t>
      </w:r>
      <w:r w:rsidR="004B7ED8" w:rsidRPr="009B5492">
        <w:rPr>
          <w:rFonts w:cs="Arial"/>
          <w:sz w:val="22"/>
        </w:rPr>
        <w:t>s</w:t>
      </w:r>
      <w:r w:rsidRPr="009B5492">
        <w:rPr>
          <w:rFonts w:cs="Arial"/>
          <w:sz w:val="22"/>
        </w:rPr>
        <w:t xml:space="preserve">ystem </w:t>
      </w:r>
      <w:r w:rsidR="004B7ED8" w:rsidRPr="009B5492">
        <w:rPr>
          <w:rFonts w:cs="Arial"/>
          <w:sz w:val="22"/>
        </w:rPr>
        <w:t>s</w:t>
      </w:r>
      <w:r w:rsidRPr="009B5492">
        <w:rPr>
          <w:rFonts w:cs="Arial"/>
          <w:sz w:val="22"/>
        </w:rPr>
        <w:t xml:space="preserve">uitability </w:t>
      </w:r>
      <w:r w:rsidR="004B7ED8" w:rsidRPr="009B5492">
        <w:rPr>
          <w:rFonts w:cs="Arial"/>
          <w:sz w:val="22"/>
        </w:rPr>
        <w:t>t</w:t>
      </w:r>
      <w:r w:rsidRPr="009B5492">
        <w:rPr>
          <w:rFonts w:cs="Arial"/>
          <w:sz w:val="22"/>
        </w:rPr>
        <w:t>est (SST) and</w:t>
      </w:r>
      <w:r w:rsidR="003602EA" w:rsidRPr="009B5492">
        <w:rPr>
          <w:rFonts w:cs="Arial"/>
          <w:sz w:val="22"/>
        </w:rPr>
        <w:t xml:space="preserve"> </w:t>
      </w:r>
      <w:r w:rsidR="004B7ED8" w:rsidRPr="009B5492">
        <w:rPr>
          <w:rFonts w:cs="Arial"/>
          <w:sz w:val="22"/>
        </w:rPr>
        <w:t>s</w:t>
      </w:r>
      <w:r w:rsidRPr="009B5492">
        <w:rPr>
          <w:rFonts w:cs="Arial"/>
          <w:sz w:val="22"/>
        </w:rPr>
        <w:t xml:space="preserve">tructure of </w:t>
      </w:r>
      <w:r w:rsidR="004B7ED8" w:rsidRPr="009B5492">
        <w:rPr>
          <w:rFonts w:cs="Arial"/>
          <w:sz w:val="22"/>
        </w:rPr>
        <w:t xml:space="preserve">analytical </w:t>
      </w:r>
      <w:bookmarkEnd w:id="183"/>
      <w:r w:rsidR="004B7ED8" w:rsidRPr="009B5492">
        <w:rPr>
          <w:rFonts w:cs="Arial"/>
          <w:sz w:val="22"/>
        </w:rPr>
        <w:t>series</w:t>
      </w:r>
      <w:bookmarkEnd w:id="184"/>
      <w:bookmarkEnd w:id="185"/>
      <w:bookmarkEnd w:id="186"/>
      <w:bookmarkEnd w:id="187"/>
    </w:p>
    <w:p w14:paraId="646F1610" w14:textId="77777777" w:rsidR="000E0614" w:rsidRPr="009B5492" w:rsidRDefault="000E0614" w:rsidP="00930AB8">
      <w:pPr>
        <w:spacing w:line="480" w:lineRule="auto"/>
        <w:rPr>
          <w:rFonts w:cs="Arial"/>
          <w:sz w:val="22"/>
          <w:szCs w:val="24"/>
          <w:lang w:val="en-GB"/>
        </w:rPr>
      </w:pPr>
      <w:r w:rsidRPr="009B5492">
        <w:rPr>
          <w:rFonts w:cs="Arial"/>
          <w:sz w:val="22"/>
          <w:szCs w:val="24"/>
          <w:lang w:val="en-GB"/>
        </w:rPr>
        <w:t xml:space="preserve">General </w:t>
      </w:r>
      <w:r w:rsidR="00AA2F77" w:rsidRPr="009B5492">
        <w:rPr>
          <w:rFonts w:cs="Arial"/>
          <w:sz w:val="22"/>
          <w:szCs w:val="24"/>
          <w:lang w:val="en-GB"/>
        </w:rPr>
        <w:t xml:space="preserve">instructions for </w:t>
      </w:r>
      <w:r w:rsidRPr="009B5492">
        <w:rPr>
          <w:rFonts w:cs="Arial"/>
          <w:sz w:val="22"/>
          <w:szCs w:val="24"/>
          <w:lang w:val="en-GB"/>
        </w:rPr>
        <w:t xml:space="preserve">handling </w:t>
      </w:r>
      <w:r w:rsidR="00AA2F77" w:rsidRPr="009B5492">
        <w:rPr>
          <w:rFonts w:cs="Arial"/>
          <w:sz w:val="22"/>
          <w:szCs w:val="24"/>
          <w:lang w:val="en-GB"/>
        </w:rPr>
        <w:t xml:space="preserve">and operating </w:t>
      </w:r>
      <w:r w:rsidRPr="009B5492">
        <w:rPr>
          <w:rFonts w:cs="Arial"/>
          <w:sz w:val="22"/>
          <w:szCs w:val="24"/>
          <w:lang w:val="en-GB"/>
        </w:rPr>
        <w:t xml:space="preserve">the LC-MS system </w:t>
      </w:r>
      <w:r w:rsidR="00AA2F77" w:rsidRPr="009B5492">
        <w:rPr>
          <w:rFonts w:cs="Arial"/>
          <w:sz w:val="22"/>
          <w:szCs w:val="24"/>
          <w:lang w:val="en-GB"/>
        </w:rPr>
        <w:t xml:space="preserve">are given in the manufacturer's manual. </w:t>
      </w:r>
    </w:p>
    <w:p w14:paraId="14AE4C7E" w14:textId="77777777" w:rsidR="00AA2F77" w:rsidRPr="009B5492" w:rsidRDefault="00AA2F77" w:rsidP="00930AB8">
      <w:pPr>
        <w:spacing w:line="480" w:lineRule="auto"/>
        <w:rPr>
          <w:rFonts w:cs="Arial"/>
          <w:sz w:val="22"/>
          <w:szCs w:val="24"/>
          <w:lang w:val="en-GB"/>
        </w:rPr>
      </w:pPr>
    </w:p>
    <w:p w14:paraId="7DB927BB" w14:textId="2BF7B28A" w:rsidR="000E0614" w:rsidRPr="009B5492" w:rsidRDefault="008D3D9C" w:rsidP="00A838F8">
      <w:pPr>
        <w:pStyle w:val="s2"/>
        <w:rPr>
          <w:sz w:val="22"/>
        </w:rPr>
      </w:pPr>
      <w:bookmarkStart w:id="188" w:name="_Toc1180214083"/>
      <w:bookmarkStart w:id="189" w:name="_Toc1361333570"/>
      <w:bookmarkStart w:id="190" w:name="_Toc2106019173"/>
      <w:bookmarkStart w:id="191" w:name="_Toc120439561"/>
      <w:r w:rsidRPr="009B5492">
        <w:rPr>
          <w:sz w:val="22"/>
        </w:rPr>
        <w:t>L</w:t>
      </w:r>
      <w:r w:rsidR="00AA2F77" w:rsidRPr="009B5492">
        <w:rPr>
          <w:sz w:val="22"/>
        </w:rPr>
        <w:t>C</w:t>
      </w:r>
      <w:r w:rsidR="00A04137" w:rsidRPr="009B5492">
        <w:rPr>
          <w:sz w:val="22"/>
        </w:rPr>
        <w:t>-</w:t>
      </w:r>
      <w:r w:rsidRPr="009B5492">
        <w:rPr>
          <w:sz w:val="22"/>
        </w:rPr>
        <w:t>MS</w:t>
      </w:r>
      <w:r w:rsidR="00AA2F77" w:rsidRPr="009B5492">
        <w:rPr>
          <w:sz w:val="22"/>
        </w:rPr>
        <w:t xml:space="preserve"> </w:t>
      </w:r>
      <w:r w:rsidR="004B7ED8" w:rsidRPr="009B5492">
        <w:rPr>
          <w:sz w:val="22"/>
        </w:rPr>
        <w:t>parameters</w:t>
      </w:r>
      <w:bookmarkEnd w:id="188"/>
      <w:bookmarkEnd w:id="189"/>
      <w:bookmarkEnd w:id="190"/>
      <w:bookmarkEnd w:id="191"/>
    </w:p>
    <w:p w14:paraId="1EA87B88" w14:textId="30B68D1C" w:rsidR="00C625A2" w:rsidRPr="009B5492" w:rsidRDefault="00317649" w:rsidP="00A838F8">
      <w:pPr>
        <w:pStyle w:val="s3"/>
        <w:rPr>
          <w:sz w:val="22"/>
        </w:rPr>
      </w:pPr>
      <w:bookmarkStart w:id="192" w:name="_Toc1918902803"/>
      <w:bookmarkStart w:id="193" w:name="_Toc178100022"/>
      <w:bookmarkStart w:id="194" w:name="_Toc1372382405"/>
      <w:bookmarkStart w:id="195" w:name="_Toc120439562"/>
      <w:r w:rsidRPr="009B5492">
        <w:rPr>
          <w:sz w:val="22"/>
        </w:rPr>
        <w:t>6</w:t>
      </w:r>
      <w:r w:rsidR="00116DA1" w:rsidRPr="009B5492">
        <w:rPr>
          <w:sz w:val="22"/>
        </w:rPr>
        <w:t>.1.1</w:t>
      </w:r>
      <w:r w:rsidR="00116DA1" w:rsidRPr="009B5492">
        <w:rPr>
          <w:sz w:val="22"/>
        </w:rPr>
        <w:tab/>
      </w:r>
      <w:r w:rsidR="00C625A2" w:rsidRPr="009B5492">
        <w:rPr>
          <w:sz w:val="22"/>
        </w:rPr>
        <w:t xml:space="preserve">HPLC </w:t>
      </w:r>
      <w:r w:rsidR="004B7ED8" w:rsidRPr="009B5492">
        <w:rPr>
          <w:sz w:val="22"/>
        </w:rPr>
        <w:t>parameters</w:t>
      </w:r>
      <w:bookmarkEnd w:id="192"/>
      <w:bookmarkEnd w:id="193"/>
      <w:bookmarkEnd w:id="194"/>
      <w:bookmarkEnd w:id="195"/>
    </w:p>
    <w:p w14:paraId="6E2C47F8" w14:textId="77777777" w:rsidR="003832A9" w:rsidRPr="009B5492" w:rsidRDefault="003832A9" w:rsidP="00930AB8">
      <w:pPr>
        <w:spacing w:line="480" w:lineRule="auto"/>
        <w:rPr>
          <w:rFonts w:cs="Arial"/>
          <w:sz w:val="22"/>
          <w:szCs w:val="24"/>
          <w:lang w:val="en-GB"/>
        </w:rPr>
      </w:pPr>
      <w:bookmarkStart w:id="196" w:name="_Hlk47347999"/>
      <w:r w:rsidRPr="009B5492">
        <w:rPr>
          <w:rFonts w:cs="Arial"/>
          <w:sz w:val="22"/>
          <w:szCs w:val="24"/>
          <w:lang w:val="en-GB"/>
        </w:rPr>
        <w:t>The HPLC parameters of the method are given as follows:</w:t>
      </w:r>
    </w:p>
    <w:tbl>
      <w:tblPr>
        <w:tblStyle w:val="Tabellenraster"/>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1276"/>
        <w:gridCol w:w="1984"/>
        <w:gridCol w:w="1985"/>
        <w:gridCol w:w="1383"/>
      </w:tblGrid>
      <w:tr w:rsidR="009B5492" w:rsidRPr="009B5492" w14:paraId="78853B1E" w14:textId="77777777" w:rsidTr="00DF1AC4">
        <w:tc>
          <w:tcPr>
            <w:tcW w:w="2552" w:type="dxa"/>
          </w:tcPr>
          <w:p w14:paraId="33D1D5FA" w14:textId="77777777" w:rsidR="003832A9" w:rsidRPr="009B5492" w:rsidRDefault="006A2C9A" w:rsidP="00930AB8">
            <w:pPr>
              <w:spacing w:line="276" w:lineRule="auto"/>
              <w:rPr>
                <w:rFonts w:cs="Arial"/>
                <w:sz w:val="18"/>
                <w:lang w:val="en-GB"/>
              </w:rPr>
            </w:pPr>
            <w:r w:rsidRPr="009B5492">
              <w:rPr>
                <w:rFonts w:cs="Arial"/>
                <w:sz w:val="18"/>
                <w:lang w:val="en-GB"/>
              </w:rPr>
              <w:t>HPLC system:</w:t>
            </w:r>
          </w:p>
        </w:tc>
        <w:tc>
          <w:tcPr>
            <w:tcW w:w="6628" w:type="dxa"/>
            <w:gridSpan w:val="4"/>
          </w:tcPr>
          <w:p w14:paraId="140AAC6B" w14:textId="1342DD58" w:rsidR="003832A9" w:rsidRPr="009B5492" w:rsidRDefault="00F52F5C" w:rsidP="00930AB8">
            <w:pPr>
              <w:spacing w:line="276" w:lineRule="auto"/>
              <w:rPr>
                <w:rFonts w:cs="Arial"/>
                <w:sz w:val="18"/>
                <w:lang w:val="en-GB"/>
              </w:rPr>
            </w:pPr>
            <w:r w:rsidRPr="009B5492">
              <w:rPr>
                <w:rFonts w:cs="Arial"/>
                <w:sz w:val="18"/>
                <w:lang w:val="en-GB"/>
              </w:rPr>
              <w:t xml:space="preserve">e.g. </w:t>
            </w:r>
            <w:r w:rsidR="001A487C" w:rsidRPr="009B5492">
              <w:rPr>
                <w:rFonts w:cs="Arial"/>
                <w:sz w:val="18"/>
                <w:lang w:val="en-GB"/>
              </w:rPr>
              <w:fldChar w:fldCharType="begin"/>
            </w:r>
            <w:r w:rsidR="001A487C" w:rsidRPr="009B5492">
              <w:rPr>
                <w:rFonts w:cs="Arial"/>
                <w:sz w:val="18"/>
                <w:lang w:val="en-GB"/>
              </w:rPr>
              <w:instrText xml:space="preserve"> REF LC \h </w:instrText>
            </w:r>
            <w:r w:rsidR="00AA5A8E" w:rsidRPr="009B5492">
              <w:rPr>
                <w:rFonts w:cs="Arial"/>
                <w:sz w:val="18"/>
                <w:lang w:val="en-GB"/>
              </w:rPr>
              <w:instrText xml:space="preserve"> \* MERGEFORMAT </w:instrText>
            </w:r>
            <w:r w:rsidR="001A487C" w:rsidRPr="009B5492">
              <w:rPr>
                <w:rFonts w:cs="Arial"/>
                <w:sz w:val="18"/>
                <w:lang w:val="en-GB"/>
              </w:rPr>
            </w:r>
            <w:r w:rsidR="001A487C" w:rsidRPr="009B5492">
              <w:rPr>
                <w:rFonts w:cs="Arial"/>
                <w:sz w:val="18"/>
                <w:lang w:val="en-GB"/>
              </w:rPr>
              <w:fldChar w:fldCharType="separate"/>
            </w:r>
            <w:r w:rsidR="00594805" w:rsidRPr="009B5492">
              <w:rPr>
                <w:rFonts w:cs="Arial"/>
                <w:sz w:val="18"/>
                <w:lang w:val="en-GB"/>
              </w:rPr>
              <w:t>Agilent 1290 Infinity II</w:t>
            </w:r>
            <w:r w:rsidR="001A487C" w:rsidRPr="009B5492">
              <w:rPr>
                <w:rFonts w:cs="Arial"/>
                <w:sz w:val="18"/>
                <w:lang w:val="en-GB"/>
              </w:rPr>
              <w:fldChar w:fldCharType="end"/>
            </w:r>
          </w:p>
        </w:tc>
      </w:tr>
      <w:tr w:rsidR="009B5492" w:rsidRPr="009B5492" w14:paraId="5C3254B6" w14:textId="77777777" w:rsidTr="00DF1AC4">
        <w:tc>
          <w:tcPr>
            <w:tcW w:w="2552" w:type="dxa"/>
          </w:tcPr>
          <w:p w14:paraId="2A39DB38" w14:textId="77777777" w:rsidR="003832A9" w:rsidRPr="009B5492" w:rsidRDefault="006A2C9A" w:rsidP="00930AB8">
            <w:pPr>
              <w:spacing w:line="276" w:lineRule="auto"/>
              <w:rPr>
                <w:rFonts w:cs="Arial"/>
                <w:sz w:val="18"/>
                <w:lang w:val="en-GB"/>
              </w:rPr>
            </w:pPr>
            <w:r w:rsidRPr="009B5492">
              <w:rPr>
                <w:rFonts w:cs="Arial"/>
                <w:sz w:val="18"/>
                <w:lang w:val="en-GB"/>
              </w:rPr>
              <w:t>Column:</w:t>
            </w:r>
          </w:p>
        </w:tc>
        <w:tc>
          <w:tcPr>
            <w:tcW w:w="6628" w:type="dxa"/>
            <w:gridSpan w:val="4"/>
          </w:tcPr>
          <w:p w14:paraId="089BCDC9" w14:textId="27EC60FB" w:rsidR="003832A9" w:rsidRPr="009B5492" w:rsidRDefault="00F52F5C" w:rsidP="00930AB8">
            <w:pPr>
              <w:spacing w:line="276" w:lineRule="auto"/>
              <w:rPr>
                <w:rFonts w:cs="Arial"/>
                <w:sz w:val="18"/>
              </w:rPr>
            </w:pPr>
            <w:r w:rsidRPr="009B5492">
              <w:rPr>
                <w:rFonts w:cs="Arial"/>
                <w:sz w:val="18"/>
                <w:lang w:val="en-GB"/>
              </w:rPr>
              <w:fldChar w:fldCharType="begin"/>
            </w:r>
            <w:r w:rsidRPr="009B5492">
              <w:rPr>
                <w:rFonts w:cs="Arial"/>
                <w:sz w:val="18"/>
              </w:rPr>
              <w:instrText xml:space="preserve"> REF Column \h </w:instrText>
            </w:r>
            <w:r w:rsidR="00AA5A8E" w:rsidRPr="009B5492">
              <w:rPr>
                <w:rFonts w:cs="Arial"/>
                <w:sz w:val="18"/>
              </w:rPr>
              <w:instrText xml:space="preserve"> \* MERGEFORMAT </w:instrText>
            </w:r>
            <w:r w:rsidRPr="009B5492">
              <w:rPr>
                <w:rFonts w:cs="Arial"/>
                <w:sz w:val="18"/>
                <w:lang w:val="en-GB"/>
              </w:rPr>
            </w:r>
            <w:r w:rsidRPr="009B5492">
              <w:rPr>
                <w:rFonts w:cs="Arial"/>
                <w:sz w:val="18"/>
                <w:lang w:val="en-GB"/>
              </w:rPr>
              <w:fldChar w:fldCharType="separate"/>
            </w:r>
            <w:r w:rsidR="00594805" w:rsidRPr="009B5492">
              <w:rPr>
                <w:rFonts w:cs="Arial"/>
                <w:sz w:val="18"/>
              </w:rPr>
              <w:t>Agilent Zorbax Eclipse XDB-C8, 100 x 3 mm, 3.5 µm</w:t>
            </w:r>
            <w:r w:rsidRPr="009B5492">
              <w:rPr>
                <w:rFonts w:cs="Arial"/>
                <w:sz w:val="18"/>
                <w:lang w:val="en-GB"/>
              </w:rPr>
              <w:fldChar w:fldCharType="end"/>
            </w:r>
          </w:p>
        </w:tc>
      </w:tr>
      <w:tr w:rsidR="009B5492" w:rsidRPr="009B5492" w14:paraId="317B7606" w14:textId="77777777" w:rsidTr="00DF1AC4">
        <w:tc>
          <w:tcPr>
            <w:tcW w:w="2552" w:type="dxa"/>
          </w:tcPr>
          <w:p w14:paraId="11E8A8E8" w14:textId="77777777" w:rsidR="006A2C9A" w:rsidRPr="009B5492" w:rsidRDefault="006A2C9A" w:rsidP="00930AB8">
            <w:pPr>
              <w:spacing w:line="276" w:lineRule="auto"/>
              <w:rPr>
                <w:rFonts w:cs="Arial"/>
                <w:sz w:val="18"/>
                <w:lang w:val="en-GB"/>
              </w:rPr>
            </w:pPr>
            <w:r w:rsidRPr="009B5492">
              <w:rPr>
                <w:rFonts w:cs="Arial"/>
                <w:sz w:val="18"/>
                <w:lang w:val="en-GB"/>
              </w:rPr>
              <w:t>Mobile Phase A:</w:t>
            </w:r>
          </w:p>
        </w:tc>
        <w:tc>
          <w:tcPr>
            <w:tcW w:w="6628" w:type="dxa"/>
            <w:gridSpan w:val="4"/>
          </w:tcPr>
          <w:p w14:paraId="25A47724" w14:textId="286CBBEB" w:rsidR="006A2C9A" w:rsidRPr="009B5492" w:rsidRDefault="00B8196A" w:rsidP="00930AB8">
            <w:pPr>
              <w:spacing w:line="276" w:lineRule="auto"/>
              <w:rPr>
                <w:rFonts w:cs="Arial"/>
                <w:sz w:val="18"/>
                <w:lang w:val="en-GB"/>
              </w:rPr>
            </w:pPr>
            <w:r w:rsidRPr="009B5492">
              <w:rPr>
                <w:rFonts w:cs="Arial"/>
                <w:sz w:val="18"/>
                <w:lang w:val="en-GB"/>
              </w:rPr>
              <w:fldChar w:fldCharType="begin"/>
            </w:r>
            <w:r w:rsidRPr="009B5492">
              <w:rPr>
                <w:rFonts w:cs="Arial"/>
                <w:sz w:val="18"/>
                <w:lang w:val="en-GB"/>
              </w:rPr>
              <w:instrText xml:space="preserve"> REF MPA \h </w:instrText>
            </w:r>
            <w:r w:rsidR="00AA5A8E" w:rsidRPr="009B5492">
              <w:rPr>
                <w:rFonts w:cs="Arial"/>
                <w:sz w:val="18"/>
                <w:lang w:val="en-GB"/>
              </w:rPr>
              <w:instrText xml:space="preserve"> \* MERGEFORMAT </w:instrText>
            </w:r>
            <w:r w:rsidRPr="009B5492">
              <w:rPr>
                <w:rFonts w:cs="Arial"/>
                <w:sz w:val="18"/>
                <w:lang w:val="en-GB"/>
              </w:rPr>
            </w:r>
            <w:r w:rsidRPr="009B5492">
              <w:rPr>
                <w:rFonts w:cs="Arial"/>
                <w:sz w:val="18"/>
                <w:lang w:val="en-GB"/>
              </w:rPr>
              <w:fldChar w:fldCharType="separate"/>
            </w:r>
            <w:r w:rsidR="00594805" w:rsidRPr="009B5492">
              <w:rPr>
                <w:rFonts w:cs="Arial"/>
                <w:sz w:val="18"/>
                <w:lang w:val="en-GB"/>
              </w:rPr>
              <w:t>H</w:t>
            </w:r>
            <w:r w:rsidR="00594805" w:rsidRPr="009B5492">
              <w:rPr>
                <w:rFonts w:cs="Arial"/>
                <w:sz w:val="18"/>
                <w:vertAlign w:val="subscript"/>
                <w:lang w:val="en-GB"/>
              </w:rPr>
              <w:t>2</w:t>
            </w:r>
            <w:r w:rsidR="00594805" w:rsidRPr="009B5492">
              <w:rPr>
                <w:rFonts w:cs="Arial"/>
                <w:sz w:val="18"/>
                <w:lang w:val="en-GB"/>
              </w:rPr>
              <w:t>O / MeOH 90+10 (v+v) + 0.1 % acetic acid</w:t>
            </w:r>
            <w:r w:rsidRPr="009B5492">
              <w:rPr>
                <w:rFonts w:cs="Arial"/>
                <w:sz w:val="18"/>
                <w:lang w:val="en-GB"/>
              </w:rPr>
              <w:fldChar w:fldCharType="end"/>
            </w:r>
          </w:p>
        </w:tc>
      </w:tr>
      <w:tr w:rsidR="009B5492" w:rsidRPr="009B5492" w14:paraId="1A06EAA6" w14:textId="77777777" w:rsidTr="00DF1AC4">
        <w:tc>
          <w:tcPr>
            <w:tcW w:w="2552" w:type="dxa"/>
          </w:tcPr>
          <w:p w14:paraId="686B84C4" w14:textId="77777777" w:rsidR="006A2C9A" w:rsidRPr="009B5492" w:rsidRDefault="006A2C9A" w:rsidP="00930AB8">
            <w:pPr>
              <w:spacing w:line="276" w:lineRule="auto"/>
              <w:rPr>
                <w:rFonts w:cs="Arial"/>
                <w:sz w:val="18"/>
                <w:lang w:val="en-GB"/>
              </w:rPr>
            </w:pPr>
            <w:r w:rsidRPr="009B5492">
              <w:rPr>
                <w:rFonts w:cs="Arial"/>
                <w:sz w:val="18"/>
                <w:lang w:val="en-GB"/>
              </w:rPr>
              <w:t>Mobile Phase B:</w:t>
            </w:r>
          </w:p>
        </w:tc>
        <w:tc>
          <w:tcPr>
            <w:tcW w:w="6628" w:type="dxa"/>
            <w:gridSpan w:val="4"/>
          </w:tcPr>
          <w:p w14:paraId="7FD14311" w14:textId="2592B35E" w:rsidR="006A2C9A" w:rsidRPr="009B5492" w:rsidRDefault="00D43FE8" w:rsidP="00930AB8">
            <w:pPr>
              <w:spacing w:line="276" w:lineRule="auto"/>
              <w:rPr>
                <w:rFonts w:cs="Arial"/>
                <w:sz w:val="18"/>
                <w:lang w:val="en-GB"/>
              </w:rPr>
            </w:pPr>
            <w:r w:rsidRPr="009B5492">
              <w:rPr>
                <w:rFonts w:cs="Arial"/>
                <w:sz w:val="18"/>
                <w:lang w:val="en-GB"/>
              </w:rPr>
              <w:fldChar w:fldCharType="begin"/>
            </w:r>
            <w:r w:rsidRPr="009B5492">
              <w:rPr>
                <w:rFonts w:cs="Arial"/>
                <w:sz w:val="18"/>
                <w:lang w:val="en-GB"/>
              </w:rPr>
              <w:instrText xml:space="preserve"> REF MPB \h </w:instrText>
            </w:r>
            <w:r w:rsidR="00AA5A8E" w:rsidRPr="009B5492">
              <w:rPr>
                <w:rFonts w:cs="Arial"/>
                <w:sz w:val="18"/>
                <w:lang w:val="en-GB"/>
              </w:rPr>
              <w:instrText xml:space="preserve"> \* MERGEFORMAT </w:instrText>
            </w:r>
            <w:r w:rsidRPr="009B5492">
              <w:rPr>
                <w:rFonts w:cs="Arial"/>
                <w:sz w:val="18"/>
                <w:lang w:val="en-GB"/>
              </w:rPr>
            </w:r>
            <w:r w:rsidRPr="009B5492">
              <w:rPr>
                <w:rFonts w:cs="Arial"/>
                <w:sz w:val="18"/>
                <w:lang w:val="en-GB"/>
              </w:rPr>
              <w:fldChar w:fldCharType="separate"/>
            </w:r>
            <w:r w:rsidR="00594805" w:rsidRPr="009B5492">
              <w:rPr>
                <w:rFonts w:cs="Arial"/>
                <w:sz w:val="18"/>
                <w:lang w:val="en-GB"/>
              </w:rPr>
              <w:t>MeOH / H</w:t>
            </w:r>
            <w:r w:rsidR="00594805" w:rsidRPr="009B5492">
              <w:rPr>
                <w:rFonts w:cs="Arial"/>
                <w:sz w:val="18"/>
                <w:vertAlign w:val="subscript"/>
                <w:lang w:val="en-GB"/>
              </w:rPr>
              <w:t>2</w:t>
            </w:r>
            <w:r w:rsidR="00594805" w:rsidRPr="009B5492">
              <w:rPr>
                <w:rFonts w:cs="Arial"/>
                <w:sz w:val="18"/>
                <w:lang w:val="en-GB"/>
              </w:rPr>
              <w:t>O 95+5 (v+v)</w:t>
            </w:r>
            <w:r w:rsidRPr="009B5492">
              <w:rPr>
                <w:rFonts w:cs="Arial"/>
                <w:sz w:val="18"/>
                <w:lang w:val="en-GB"/>
              </w:rPr>
              <w:fldChar w:fldCharType="end"/>
            </w:r>
          </w:p>
        </w:tc>
      </w:tr>
      <w:tr w:rsidR="009B5492" w:rsidRPr="009B5492" w14:paraId="6ED0D829" w14:textId="77777777" w:rsidTr="00DF1AC4">
        <w:tc>
          <w:tcPr>
            <w:tcW w:w="2552" w:type="dxa"/>
          </w:tcPr>
          <w:p w14:paraId="1664A55E" w14:textId="77777777" w:rsidR="006A2C9A" w:rsidRPr="009B5492" w:rsidRDefault="006A2C9A" w:rsidP="00930AB8">
            <w:pPr>
              <w:spacing w:line="276" w:lineRule="auto"/>
              <w:rPr>
                <w:rFonts w:cs="Arial"/>
                <w:sz w:val="18"/>
                <w:lang w:val="en-GB"/>
              </w:rPr>
            </w:pPr>
            <w:r w:rsidRPr="009B5492">
              <w:rPr>
                <w:rFonts w:cs="Arial"/>
                <w:sz w:val="18"/>
                <w:lang w:val="en-GB"/>
              </w:rPr>
              <w:t>Flow rate:</w:t>
            </w:r>
          </w:p>
        </w:tc>
        <w:tc>
          <w:tcPr>
            <w:tcW w:w="6628" w:type="dxa"/>
            <w:gridSpan w:val="4"/>
          </w:tcPr>
          <w:p w14:paraId="2E28D06E" w14:textId="77777777" w:rsidR="006A2C9A" w:rsidRPr="009B5492" w:rsidRDefault="00F52F5C" w:rsidP="00930AB8">
            <w:pPr>
              <w:spacing w:line="276" w:lineRule="auto"/>
              <w:rPr>
                <w:rFonts w:cs="Arial"/>
                <w:sz w:val="18"/>
                <w:lang w:val="en-GB"/>
              </w:rPr>
            </w:pPr>
            <w:r w:rsidRPr="009B5492">
              <w:rPr>
                <w:rFonts w:cs="Arial"/>
                <w:sz w:val="18"/>
                <w:lang w:val="en-GB"/>
              </w:rPr>
              <w:t>0.6 mL/min</w:t>
            </w:r>
          </w:p>
        </w:tc>
      </w:tr>
      <w:tr w:rsidR="009B5492" w:rsidRPr="009B5492" w14:paraId="77B06D27" w14:textId="77777777" w:rsidTr="00E8233F">
        <w:tc>
          <w:tcPr>
            <w:tcW w:w="2552" w:type="dxa"/>
          </w:tcPr>
          <w:p w14:paraId="5D0192AE" w14:textId="77777777" w:rsidR="00F52F5C" w:rsidRPr="009B5492" w:rsidRDefault="00F52F5C" w:rsidP="00930AB8">
            <w:pPr>
              <w:spacing w:line="276" w:lineRule="auto"/>
              <w:rPr>
                <w:rFonts w:cs="Arial"/>
                <w:sz w:val="18"/>
                <w:lang w:val="en-GB"/>
              </w:rPr>
            </w:pPr>
            <w:r w:rsidRPr="009B5492">
              <w:rPr>
                <w:rFonts w:cs="Arial"/>
                <w:sz w:val="18"/>
                <w:lang w:val="en-GB"/>
              </w:rPr>
              <w:t>Gradient profile:</w:t>
            </w:r>
          </w:p>
        </w:tc>
        <w:tc>
          <w:tcPr>
            <w:tcW w:w="1276" w:type="dxa"/>
            <w:tcBorders>
              <w:top w:val="single" w:sz="4" w:space="0" w:color="auto"/>
              <w:bottom w:val="single" w:sz="4" w:space="0" w:color="auto"/>
            </w:tcBorders>
          </w:tcPr>
          <w:p w14:paraId="20650BBB" w14:textId="77777777" w:rsidR="00F52F5C" w:rsidRPr="009B5492" w:rsidRDefault="00F52F5C" w:rsidP="00930AB8">
            <w:pPr>
              <w:spacing w:line="276" w:lineRule="auto"/>
              <w:jc w:val="center"/>
              <w:rPr>
                <w:rFonts w:cs="Arial"/>
                <w:sz w:val="18"/>
                <w:lang w:val="en-GB"/>
              </w:rPr>
            </w:pPr>
            <w:r w:rsidRPr="009B5492">
              <w:rPr>
                <w:rFonts w:cs="Arial"/>
                <w:sz w:val="18"/>
                <w:lang w:val="en-GB"/>
              </w:rPr>
              <w:t>Time [min]</w:t>
            </w:r>
          </w:p>
        </w:tc>
        <w:tc>
          <w:tcPr>
            <w:tcW w:w="1984" w:type="dxa"/>
            <w:tcBorders>
              <w:top w:val="single" w:sz="4" w:space="0" w:color="auto"/>
              <w:bottom w:val="single" w:sz="4" w:space="0" w:color="auto"/>
            </w:tcBorders>
          </w:tcPr>
          <w:p w14:paraId="5F7FDBB3" w14:textId="77777777" w:rsidR="00F52F5C" w:rsidRPr="009B5492" w:rsidRDefault="00F52F5C" w:rsidP="00930AB8">
            <w:pPr>
              <w:spacing w:line="276" w:lineRule="auto"/>
              <w:jc w:val="center"/>
              <w:rPr>
                <w:rFonts w:cs="Arial"/>
                <w:sz w:val="18"/>
                <w:lang w:val="en-GB"/>
              </w:rPr>
            </w:pPr>
            <w:r w:rsidRPr="009B5492">
              <w:rPr>
                <w:rFonts w:cs="Arial"/>
                <w:sz w:val="18"/>
                <w:lang w:val="en-GB"/>
              </w:rPr>
              <w:t>% Mobile Phase A</w:t>
            </w:r>
          </w:p>
        </w:tc>
        <w:tc>
          <w:tcPr>
            <w:tcW w:w="1985" w:type="dxa"/>
            <w:tcBorders>
              <w:top w:val="single" w:sz="4" w:space="0" w:color="auto"/>
              <w:bottom w:val="single" w:sz="4" w:space="0" w:color="auto"/>
            </w:tcBorders>
          </w:tcPr>
          <w:p w14:paraId="471C48E7" w14:textId="77777777" w:rsidR="00F52F5C" w:rsidRPr="009B5492" w:rsidRDefault="00F52F5C" w:rsidP="00930AB8">
            <w:pPr>
              <w:spacing w:line="276" w:lineRule="auto"/>
              <w:jc w:val="center"/>
              <w:rPr>
                <w:rFonts w:cs="Arial"/>
                <w:sz w:val="18"/>
                <w:lang w:val="en-GB"/>
              </w:rPr>
            </w:pPr>
            <w:r w:rsidRPr="009B5492">
              <w:rPr>
                <w:rFonts w:cs="Arial"/>
                <w:sz w:val="18"/>
                <w:lang w:val="en-GB"/>
              </w:rPr>
              <w:t>% Mobile Phase B</w:t>
            </w:r>
          </w:p>
        </w:tc>
        <w:tc>
          <w:tcPr>
            <w:tcW w:w="1383" w:type="dxa"/>
          </w:tcPr>
          <w:p w14:paraId="2325AED2" w14:textId="77777777" w:rsidR="00F52F5C" w:rsidRPr="009B5492" w:rsidRDefault="00F52F5C" w:rsidP="00930AB8">
            <w:pPr>
              <w:spacing w:line="276" w:lineRule="auto"/>
              <w:rPr>
                <w:rFonts w:cs="Arial"/>
                <w:sz w:val="18"/>
                <w:lang w:val="en-GB"/>
              </w:rPr>
            </w:pPr>
          </w:p>
        </w:tc>
      </w:tr>
      <w:tr w:rsidR="009B5492" w:rsidRPr="009B5492" w14:paraId="47E39A9A" w14:textId="77777777" w:rsidTr="00E8233F">
        <w:tc>
          <w:tcPr>
            <w:tcW w:w="2552" w:type="dxa"/>
          </w:tcPr>
          <w:p w14:paraId="46585A38" w14:textId="77777777" w:rsidR="00F52F5C" w:rsidRPr="009B5492" w:rsidRDefault="00F52F5C" w:rsidP="00930AB8">
            <w:pPr>
              <w:spacing w:line="276" w:lineRule="auto"/>
              <w:rPr>
                <w:rFonts w:cs="Arial"/>
                <w:sz w:val="18"/>
                <w:lang w:val="en-GB"/>
              </w:rPr>
            </w:pPr>
          </w:p>
        </w:tc>
        <w:tc>
          <w:tcPr>
            <w:tcW w:w="1276" w:type="dxa"/>
            <w:tcBorders>
              <w:top w:val="single" w:sz="4" w:space="0" w:color="auto"/>
            </w:tcBorders>
          </w:tcPr>
          <w:p w14:paraId="4689E34C" w14:textId="77777777" w:rsidR="00F52F5C" w:rsidRPr="009B5492" w:rsidRDefault="00B8196A" w:rsidP="00930AB8">
            <w:pPr>
              <w:spacing w:line="276" w:lineRule="auto"/>
              <w:jc w:val="center"/>
              <w:rPr>
                <w:rFonts w:cs="Arial"/>
                <w:sz w:val="18"/>
                <w:lang w:val="en-GB"/>
              </w:rPr>
            </w:pPr>
            <w:r w:rsidRPr="009B5492">
              <w:rPr>
                <w:rFonts w:cs="Arial"/>
                <w:sz w:val="18"/>
                <w:lang w:val="en-GB"/>
              </w:rPr>
              <w:t>0.0</w:t>
            </w:r>
          </w:p>
        </w:tc>
        <w:tc>
          <w:tcPr>
            <w:tcW w:w="1984" w:type="dxa"/>
            <w:tcBorders>
              <w:top w:val="single" w:sz="4" w:space="0" w:color="auto"/>
            </w:tcBorders>
          </w:tcPr>
          <w:p w14:paraId="32E1A2FE" w14:textId="77777777" w:rsidR="00F52F5C" w:rsidRPr="009B5492" w:rsidRDefault="003540DB" w:rsidP="00930AB8">
            <w:pPr>
              <w:spacing w:line="276" w:lineRule="auto"/>
              <w:jc w:val="center"/>
              <w:rPr>
                <w:rFonts w:cs="Arial"/>
                <w:sz w:val="18"/>
                <w:lang w:val="en-GB"/>
              </w:rPr>
            </w:pPr>
            <w:r w:rsidRPr="009B5492">
              <w:rPr>
                <w:rFonts w:cs="Arial"/>
                <w:sz w:val="18"/>
                <w:lang w:val="en-GB"/>
              </w:rPr>
              <w:t>100</w:t>
            </w:r>
          </w:p>
        </w:tc>
        <w:tc>
          <w:tcPr>
            <w:tcW w:w="1985" w:type="dxa"/>
            <w:tcBorders>
              <w:top w:val="single" w:sz="4" w:space="0" w:color="auto"/>
            </w:tcBorders>
          </w:tcPr>
          <w:p w14:paraId="1536AF96" w14:textId="77777777" w:rsidR="00F52F5C" w:rsidRPr="009B5492" w:rsidRDefault="003540DB" w:rsidP="00930AB8">
            <w:pPr>
              <w:spacing w:line="276" w:lineRule="auto"/>
              <w:jc w:val="center"/>
              <w:rPr>
                <w:rFonts w:cs="Arial"/>
                <w:sz w:val="18"/>
                <w:lang w:val="en-GB"/>
              </w:rPr>
            </w:pPr>
            <w:r w:rsidRPr="009B5492">
              <w:rPr>
                <w:rFonts w:cs="Arial"/>
                <w:sz w:val="18"/>
                <w:lang w:val="en-GB"/>
              </w:rPr>
              <w:t>0</w:t>
            </w:r>
          </w:p>
        </w:tc>
        <w:tc>
          <w:tcPr>
            <w:tcW w:w="1383" w:type="dxa"/>
          </w:tcPr>
          <w:p w14:paraId="6DFAC1A4" w14:textId="77777777" w:rsidR="00F52F5C" w:rsidRPr="009B5492" w:rsidRDefault="00F52F5C" w:rsidP="00930AB8">
            <w:pPr>
              <w:spacing w:line="276" w:lineRule="auto"/>
              <w:rPr>
                <w:rFonts w:cs="Arial"/>
                <w:sz w:val="18"/>
                <w:lang w:val="en-GB"/>
              </w:rPr>
            </w:pPr>
          </w:p>
        </w:tc>
      </w:tr>
      <w:tr w:rsidR="009B5492" w:rsidRPr="009B5492" w14:paraId="1F72DD66" w14:textId="77777777" w:rsidTr="00E8233F">
        <w:tc>
          <w:tcPr>
            <w:tcW w:w="2552" w:type="dxa"/>
          </w:tcPr>
          <w:p w14:paraId="01AEE0B0" w14:textId="77777777" w:rsidR="00F52F5C" w:rsidRPr="009B5492" w:rsidRDefault="00F52F5C" w:rsidP="00930AB8">
            <w:pPr>
              <w:spacing w:line="276" w:lineRule="auto"/>
              <w:rPr>
                <w:rFonts w:cs="Arial"/>
                <w:sz w:val="18"/>
                <w:lang w:val="en-GB"/>
              </w:rPr>
            </w:pPr>
          </w:p>
        </w:tc>
        <w:tc>
          <w:tcPr>
            <w:tcW w:w="1276" w:type="dxa"/>
          </w:tcPr>
          <w:p w14:paraId="2CEE7224" w14:textId="77777777" w:rsidR="00F52F5C" w:rsidRPr="009B5492" w:rsidRDefault="00B8196A" w:rsidP="00930AB8">
            <w:pPr>
              <w:spacing w:line="276" w:lineRule="auto"/>
              <w:jc w:val="center"/>
              <w:rPr>
                <w:rFonts w:cs="Arial"/>
                <w:sz w:val="18"/>
                <w:lang w:val="en-GB"/>
              </w:rPr>
            </w:pPr>
            <w:r w:rsidRPr="009B5492">
              <w:rPr>
                <w:rFonts w:cs="Arial"/>
                <w:sz w:val="18"/>
                <w:lang w:val="en-GB"/>
              </w:rPr>
              <w:t>1.0</w:t>
            </w:r>
          </w:p>
        </w:tc>
        <w:tc>
          <w:tcPr>
            <w:tcW w:w="1984" w:type="dxa"/>
          </w:tcPr>
          <w:p w14:paraId="529D9D61" w14:textId="77777777" w:rsidR="00F52F5C" w:rsidRPr="009B5492" w:rsidRDefault="003540DB" w:rsidP="00930AB8">
            <w:pPr>
              <w:spacing w:line="276" w:lineRule="auto"/>
              <w:jc w:val="center"/>
              <w:rPr>
                <w:rFonts w:cs="Arial"/>
                <w:sz w:val="18"/>
                <w:lang w:val="en-GB"/>
              </w:rPr>
            </w:pPr>
            <w:r w:rsidRPr="009B5492">
              <w:rPr>
                <w:rFonts w:cs="Arial"/>
                <w:sz w:val="18"/>
                <w:lang w:val="en-GB"/>
              </w:rPr>
              <w:t>100</w:t>
            </w:r>
          </w:p>
        </w:tc>
        <w:tc>
          <w:tcPr>
            <w:tcW w:w="1985" w:type="dxa"/>
          </w:tcPr>
          <w:p w14:paraId="03AB7BF7" w14:textId="77777777" w:rsidR="00F52F5C" w:rsidRPr="009B5492" w:rsidRDefault="003540DB" w:rsidP="00930AB8">
            <w:pPr>
              <w:spacing w:line="276" w:lineRule="auto"/>
              <w:jc w:val="center"/>
              <w:rPr>
                <w:rFonts w:cs="Arial"/>
                <w:sz w:val="18"/>
                <w:lang w:val="en-GB"/>
              </w:rPr>
            </w:pPr>
            <w:r w:rsidRPr="009B5492">
              <w:rPr>
                <w:rFonts w:cs="Arial"/>
                <w:sz w:val="18"/>
                <w:lang w:val="en-GB"/>
              </w:rPr>
              <w:t>0</w:t>
            </w:r>
          </w:p>
        </w:tc>
        <w:tc>
          <w:tcPr>
            <w:tcW w:w="1383" w:type="dxa"/>
          </w:tcPr>
          <w:p w14:paraId="64BF7185" w14:textId="77777777" w:rsidR="00F52F5C" w:rsidRPr="009B5492" w:rsidRDefault="00F52F5C" w:rsidP="00930AB8">
            <w:pPr>
              <w:spacing w:line="276" w:lineRule="auto"/>
              <w:rPr>
                <w:rFonts w:cs="Arial"/>
                <w:sz w:val="18"/>
                <w:lang w:val="en-GB"/>
              </w:rPr>
            </w:pPr>
          </w:p>
        </w:tc>
      </w:tr>
      <w:tr w:rsidR="009B5492" w:rsidRPr="009B5492" w14:paraId="0DA62642" w14:textId="77777777" w:rsidTr="00E8233F">
        <w:tc>
          <w:tcPr>
            <w:tcW w:w="2552" w:type="dxa"/>
          </w:tcPr>
          <w:p w14:paraId="14A462FB" w14:textId="77777777" w:rsidR="00F52F5C" w:rsidRPr="009B5492" w:rsidRDefault="00F52F5C" w:rsidP="00930AB8">
            <w:pPr>
              <w:spacing w:line="276" w:lineRule="auto"/>
              <w:rPr>
                <w:rFonts w:cs="Arial"/>
                <w:sz w:val="18"/>
                <w:lang w:val="en-GB"/>
              </w:rPr>
            </w:pPr>
          </w:p>
        </w:tc>
        <w:tc>
          <w:tcPr>
            <w:tcW w:w="1276" w:type="dxa"/>
          </w:tcPr>
          <w:p w14:paraId="0175F142" w14:textId="5FF70722" w:rsidR="00F52F5C" w:rsidRPr="009B5492" w:rsidRDefault="008219F9" w:rsidP="00930AB8">
            <w:pPr>
              <w:spacing w:line="276" w:lineRule="auto"/>
              <w:jc w:val="center"/>
              <w:rPr>
                <w:rFonts w:cs="Arial"/>
                <w:sz w:val="18"/>
                <w:lang w:val="en-GB"/>
              </w:rPr>
            </w:pPr>
            <w:r w:rsidRPr="009B5492">
              <w:rPr>
                <w:rFonts w:cs="Arial"/>
                <w:sz w:val="18"/>
                <w:lang w:val="en-GB"/>
              </w:rPr>
              <w:t>3.0</w:t>
            </w:r>
          </w:p>
        </w:tc>
        <w:tc>
          <w:tcPr>
            <w:tcW w:w="1984" w:type="dxa"/>
          </w:tcPr>
          <w:p w14:paraId="24B51BB0" w14:textId="58D4E06A" w:rsidR="00F52F5C" w:rsidRPr="009B5492" w:rsidRDefault="008219F9" w:rsidP="00930AB8">
            <w:pPr>
              <w:spacing w:line="276" w:lineRule="auto"/>
              <w:jc w:val="center"/>
              <w:rPr>
                <w:rFonts w:cs="Arial"/>
                <w:sz w:val="18"/>
                <w:lang w:val="en-GB"/>
              </w:rPr>
            </w:pPr>
            <w:r w:rsidRPr="009B5492">
              <w:rPr>
                <w:rFonts w:cs="Arial"/>
                <w:sz w:val="18"/>
                <w:lang w:val="en-GB"/>
              </w:rPr>
              <w:t>65</w:t>
            </w:r>
          </w:p>
        </w:tc>
        <w:tc>
          <w:tcPr>
            <w:tcW w:w="1985" w:type="dxa"/>
          </w:tcPr>
          <w:p w14:paraId="52F3F6F2" w14:textId="2A32D033" w:rsidR="00F52F5C" w:rsidRPr="009B5492" w:rsidRDefault="008219F9" w:rsidP="00930AB8">
            <w:pPr>
              <w:spacing w:line="276" w:lineRule="auto"/>
              <w:jc w:val="center"/>
              <w:rPr>
                <w:rFonts w:cs="Arial"/>
                <w:sz w:val="18"/>
                <w:lang w:val="en-GB"/>
              </w:rPr>
            </w:pPr>
            <w:r w:rsidRPr="009B5492">
              <w:rPr>
                <w:rFonts w:cs="Arial"/>
                <w:sz w:val="18"/>
                <w:lang w:val="en-GB"/>
              </w:rPr>
              <w:t>35</w:t>
            </w:r>
          </w:p>
        </w:tc>
        <w:tc>
          <w:tcPr>
            <w:tcW w:w="1383" w:type="dxa"/>
          </w:tcPr>
          <w:p w14:paraId="7455763E" w14:textId="77777777" w:rsidR="00F52F5C" w:rsidRPr="009B5492" w:rsidRDefault="00F52F5C" w:rsidP="00930AB8">
            <w:pPr>
              <w:spacing w:line="276" w:lineRule="auto"/>
              <w:rPr>
                <w:rFonts w:cs="Arial"/>
                <w:sz w:val="18"/>
                <w:lang w:val="en-GB"/>
              </w:rPr>
            </w:pPr>
          </w:p>
        </w:tc>
      </w:tr>
      <w:tr w:rsidR="009B5492" w:rsidRPr="009B5492" w14:paraId="15E5E321" w14:textId="77777777" w:rsidTr="00E8233F">
        <w:tc>
          <w:tcPr>
            <w:tcW w:w="2552" w:type="dxa"/>
          </w:tcPr>
          <w:p w14:paraId="3A165DA9" w14:textId="77777777" w:rsidR="00F52F5C" w:rsidRPr="009B5492" w:rsidRDefault="00F52F5C" w:rsidP="00930AB8">
            <w:pPr>
              <w:spacing w:line="276" w:lineRule="auto"/>
              <w:rPr>
                <w:rFonts w:cs="Arial"/>
                <w:sz w:val="18"/>
                <w:lang w:val="en-GB"/>
              </w:rPr>
            </w:pPr>
          </w:p>
        </w:tc>
        <w:tc>
          <w:tcPr>
            <w:tcW w:w="1276" w:type="dxa"/>
          </w:tcPr>
          <w:p w14:paraId="0713F244" w14:textId="4B81AA8C" w:rsidR="00F52F5C" w:rsidRPr="009B5492" w:rsidRDefault="008219F9" w:rsidP="00930AB8">
            <w:pPr>
              <w:spacing w:line="276" w:lineRule="auto"/>
              <w:jc w:val="center"/>
              <w:rPr>
                <w:rFonts w:cs="Arial"/>
                <w:sz w:val="18"/>
                <w:lang w:val="en-GB"/>
              </w:rPr>
            </w:pPr>
            <w:r w:rsidRPr="009B5492">
              <w:rPr>
                <w:rFonts w:cs="Arial"/>
                <w:sz w:val="18"/>
                <w:lang w:val="en-GB"/>
              </w:rPr>
              <w:t>3.2</w:t>
            </w:r>
          </w:p>
        </w:tc>
        <w:tc>
          <w:tcPr>
            <w:tcW w:w="1984" w:type="dxa"/>
          </w:tcPr>
          <w:p w14:paraId="2341D453" w14:textId="7DCBC550" w:rsidR="00F52F5C" w:rsidRPr="009B5492" w:rsidRDefault="008219F9" w:rsidP="00930AB8">
            <w:pPr>
              <w:spacing w:line="276" w:lineRule="auto"/>
              <w:jc w:val="center"/>
              <w:rPr>
                <w:rFonts w:cs="Arial"/>
                <w:sz w:val="18"/>
                <w:lang w:val="en-GB"/>
              </w:rPr>
            </w:pPr>
            <w:r w:rsidRPr="009B5492">
              <w:rPr>
                <w:rFonts w:cs="Arial"/>
                <w:sz w:val="18"/>
                <w:lang w:val="en-GB"/>
              </w:rPr>
              <w:t>50</w:t>
            </w:r>
          </w:p>
        </w:tc>
        <w:tc>
          <w:tcPr>
            <w:tcW w:w="1985" w:type="dxa"/>
          </w:tcPr>
          <w:p w14:paraId="2F7B41C8" w14:textId="5AA02795" w:rsidR="00F52F5C" w:rsidRPr="009B5492" w:rsidRDefault="008219F9" w:rsidP="00930AB8">
            <w:pPr>
              <w:spacing w:line="276" w:lineRule="auto"/>
              <w:jc w:val="center"/>
              <w:rPr>
                <w:rFonts w:cs="Arial"/>
                <w:sz w:val="18"/>
                <w:lang w:val="en-GB"/>
              </w:rPr>
            </w:pPr>
            <w:r w:rsidRPr="009B5492">
              <w:rPr>
                <w:rFonts w:cs="Arial"/>
                <w:sz w:val="18"/>
                <w:lang w:val="en-GB"/>
              </w:rPr>
              <w:t>5</w:t>
            </w:r>
            <w:r w:rsidR="003540DB" w:rsidRPr="009B5492">
              <w:rPr>
                <w:rFonts w:cs="Arial"/>
                <w:sz w:val="18"/>
                <w:lang w:val="en-GB"/>
              </w:rPr>
              <w:t>0</w:t>
            </w:r>
          </w:p>
        </w:tc>
        <w:tc>
          <w:tcPr>
            <w:tcW w:w="1383" w:type="dxa"/>
          </w:tcPr>
          <w:p w14:paraId="26975007" w14:textId="77777777" w:rsidR="00F52F5C" w:rsidRPr="009B5492" w:rsidRDefault="00F52F5C" w:rsidP="00930AB8">
            <w:pPr>
              <w:spacing w:line="276" w:lineRule="auto"/>
              <w:rPr>
                <w:rFonts w:cs="Arial"/>
                <w:sz w:val="18"/>
                <w:lang w:val="en-GB"/>
              </w:rPr>
            </w:pPr>
          </w:p>
        </w:tc>
      </w:tr>
      <w:tr w:rsidR="009B5492" w:rsidRPr="009B5492" w14:paraId="308CD01F" w14:textId="77777777" w:rsidTr="00E8233F">
        <w:tc>
          <w:tcPr>
            <w:tcW w:w="2552" w:type="dxa"/>
          </w:tcPr>
          <w:p w14:paraId="2F472083" w14:textId="77777777" w:rsidR="00F52F5C" w:rsidRPr="009B5492" w:rsidRDefault="00F52F5C" w:rsidP="00930AB8">
            <w:pPr>
              <w:spacing w:line="276" w:lineRule="auto"/>
              <w:rPr>
                <w:rFonts w:cs="Arial"/>
                <w:sz w:val="18"/>
                <w:lang w:val="en-GB"/>
              </w:rPr>
            </w:pPr>
          </w:p>
        </w:tc>
        <w:tc>
          <w:tcPr>
            <w:tcW w:w="1276" w:type="dxa"/>
          </w:tcPr>
          <w:p w14:paraId="56B70BEB" w14:textId="16BA7E29" w:rsidR="00F52F5C" w:rsidRPr="009B5492" w:rsidRDefault="008219F9" w:rsidP="00930AB8">
            <w:pPr>
              <w:spacing w:line="276" w:lineRule="auto"/>
              <w:jc w:val="center"/>
              <w:rPr>
                <w:rFonts w:cs="Arial"/>
                <w:sz w:val="18"/>
                <w:lang w:val="en-GB"/>
              </w:rPr>
            </w:pPr>
            <w:r w:rsidRPr="009B5492">
              <w:rPr>
                <w:rFonts w:cs="Arial"/>
                <w:sz w:val="18"/>
                <w:lang w:val="en-GB"/>
              </w:rPr>
              <w:t>4.2</w:t>
            </w:r>
          </w:p>
        </w:tc>
        <w:tc>
          <w:tcPr>
            <w:tcW w:w="1984" w:type="dxa"/>
          </w:tcPr>
          <w:p w14:paraId="47511767" w14:textId="36B2D239" w:rsidR="00F52F5C" w:rsidRPr="009B5492" w:rsidRDefault="008219F9" w:rsidP="00930AB8">
            <w:pPr>
              <w:spacing w:line="276" w:lineRule="auto"/>
              <w:jc w:val="center"/>
              <w:rPr>
                <w:rFonts w:cs="Arial"/>
                <w:sz w:val="18"/>
                <w:lang w:val="en-GB"/>
              </w:rPr>
            </w:pPr>
            <w:r w:rsidRPr="009B5492">
              <w:rPr>
                <w:rFonts w:cs="Arial"/>
                <w:sz w:val="18"/>
                <w:lang w:val="en-GB"/>
              </w:rPr>
              <w:t>40</w:t>
            </w:r>
          </w:p>
        </w:tc>
        <w:tc>
          <w:tcPr>
            <w:tcW w:w="1985" w:type="dxa"/>
          </w:tcPr>
          <w:p w14:paraId="0CFBACE1" w14:textId="411DD5DD" w:rsidR="00F52F5C" w:rsidRPr="009B5492" w:rsidRDefault="008219F9" w:rsidP="00930AB8">
            <w:pPr>
              <w:spacing w:line="276" w:lineRule="auto"/>
              <w:jc w:val="center"/>
              <w:rPr>
                <w:rFonts w:cs="Arial"/>
                <w:sz w:val="18"/>
                <w:lang w:val="en-GB"/>
              </w:rPr>
            </w:pPr>
            <w:r w:rsidRPr="009B5492">
              <w:rPr>
                <w:rFonts w:cs="Arial"/>
                <w:sz w:val="18"/>
                <w:lang w:val="en-GB"/>
              </w:rPr>
              <w:t>60</w:t>
            </w:r>
          </w:p>
        </w:tc>
        <w:tc>
          <w:tcPr>
            <w:tcW w:w="1383" w:type="dxa"/>
          </w:tcPr>
          <w:p w14:paraId="2E23DAC7" w14:textId="77777777" w:rsidR="00F52F5C" w:rsidRPr="009B5492" w:rsidRDefault="00F52F5C" w:rsidP="00930AB8">
            <w:pPr>
              <w:spacing w:line="276" w:lineRule="auto"/>
              <w:rPr>
                <w:rFonts w:cs="Arial"/>
                <w:sz w:val="18"/>
                <w:lang w:val="en-GB"/>
              </w:rPr>
            </w:pPr>
          </w:p>
        </w:tc>
      </w:tr>
      <w:tr w:rsidR="009B5492" w:rsidRPr="009B5492" w14:paraId="21D6B029" w14:textId="77777777" w:rsidTr="00E8233F">
        <w:tc>
          <w:tcPr>
            <w:tcW w:w="2552" w:type="dxa"/>
          </w:tcPr>
          <w:p w14:paraId="788DFFFF" w14:textId="77777777" w:rsidR="008219F9" w:rsidRPr="009B5492" w:rsidRDefault="008219F9" w:rsidP="00930AB8">
            <w:pPr>
              <w:spacing w:line="276" w:lineRule="auto"/>
              <w:rPr>
                <w:rFonts w:cs="Arial"/>
                <w:sz w:val="18"/>
                <w:lang w:val="en-GB"/>
              </w:rPr>
            </w:pPr>
          </w:p>
        </w:tc>
        <w:tc>
          <w:tcPr>
            <w:tcW w:w="1276" w:type="dxa"/>
          </w:tcPr>
          <w:p w14:paraId="7AA2D185" w14:textId="6470F5C9" w:rsidR="008219F9" w:rsidRPr="009B5492" w:rsidRDefault="008219F9" w:rsidP="00930AB8">
            <w:pPr>
              <w:spacing w:line="276" w:lineRule="auto"/>
              <w:jc w:val="center"/>
              <w:rPr>
                <w:rFonts w:cs="Arial"/>
                <w:sz w:val="18"/>
                <w:lang w:val="en-GB"/>
              </w:rPr>
            </w:pPr>
            <w:r w:rsidRPr="009B5492">
              <w:rPr>
                <w:rFonts w:cs="Arial"/>
                <w:sz w:val="18"/>
                <w:lang w:val="en-GB"/>
              </w:rPr>
              <w:t>4.3</w:t>
            </w:r>
          </w:p>
        </w:tc>
        <w:tc>
          <w:tcPr>
            <w:tcW w:w="1984" w:type="dxa"/>
          </w:tcPr>
          <w:p w14:paraId="534CCD22" w14:textId="60DA1FEE" w:rsidR="008219F9" w:rsidRPr="009B5492" w:rsidRDefault="008219F9" w:rsidP="00930AB8">
            <w:pPr>
              <w:spacing w:line="276" w:lineRule="auto"/>
              <w:jc w:val="center"/>
              <w:rPr>
                <w:rFonts w:cs="Arial"/>
                <w:sz w:val="18"/>
                <w:lang w:val="en-GB"/>
              </w:rPr>
            </w:pPr>
            <w:r w:rsidRPr="009B5492">
              <w:rPr>
                <w:rFonts w:cs="Arial"/>
                <w:sz w:val="18"/>
                <w:lang w:val="en-GB"/>
              </w:rPr>
              <w:t>20</w:t>
            </w:r>
          </w:p>
        </w:tc>
        <w:tc>
          <w:tcPr>
            <w:tcW w:w="1985" w:type="dxa"/>
          </w:tcPr>
          <w:p w14:paraId="446667E5" w14:textId="68AE7604" w:rsidR="008219F9" w:rsidRPr="009B5492" w:rsidRDefault="008219F9" w:rsidP="00930AB8">
            <w:pPr>
              <w:spacing w:line="276" w:lineRule="auto"/>
              <w:jc w:val="center"/>
              <w:rPr>
                <w:rFonts w:cs="Arial"/>
                <w:sz w:val="18"/>
                <w:lang w:val="en-GB"/>
              </w:rPr>
            </w:pPr>
            <w:r w:rsidRPr="009B5492">
              <w:rPr>
                <w:rFonts w:cs="Arial"/>
                <w:sz w:val="18"/>
                <w:lang w:val="en-GB"/>
              </w:rPr>
              <w:t>80</w:t>
            </w:r>
          </w:p>
        </w:tc>
        <w:tc>
          <w:tcPr>
            <w:tcW w:w="1383" w:type="dxa"/>
          </w:tcPr>
          <w:p w14:paraId="27AC8E2A" w14:textId="77777777" w:rsidR="008219F9" w:rsidRPr="009B5492" w:rsidRDefault="008219F9" w:rsidP="00930AB8">
            <w:pPr>
              <w:spacing w:line="276" w:lineRule="auto"/>
              <w:rPr>
                <w:rFonts w:cs="Arial"/>
                <w:sz w:val="18"/>
                <w:lang w:val="en-GB"/>
              </w:rPr>
            </w:pPr>
          </w:p>
        </w:tc>
      </w:tr>
      <w:tr w:rsidR="009B5492" w:rsidRPr="009B5492" w14:paraId="7F356E06" w14:textId="77777777" w:rsidTr="00E8233F">
        <w:tc>
          <w:tcPr>
            <w:tcW w:w="2552" w:type="dxa"/>
          </w:tcPr>
          <w:p w14:paraId="6FBFEB25" w14:textId="77777777" w:rsidR="008219F9" w:rsidRPr="009B5492" w:rsidRDefault="008219F9" w:rsidP="00930AB8">
            <w:pPr>
              <w:spacing w:line="276" w:lineRule="auto"/>
              <w:rPr>
                <w:rFonts w:cs="Arial"/>
                <w:sz w:val="18"/>
                <w:lang w:val="en-GB"/>
              </w:rPr>
            </w:pPr>
          </w:p>
        </w:tc>
        <w:tc>
          <w:tcPr>
            <w:tcW w:w="1276" w:type="dxa"/>
          </w:tcPr>
          <w:p w14:paraId="30ACDBF6" w14:textId="2A541C21" w:rsidR="008219F9" w:rsidRPr="009B5492" w:rsidRDefault="008219F9" w:rsidP="00930AB8">
            <w:pPr>
              <w:spacing w:line="276" w:lineRule="auto"/>
              <w:jc w:val="center"/>
              <w:rPr>
                <w:rFonts w:cs="Arial"/>
                <w:sz w:val="18"/>
                <w:lang w:val="en-GB"/>
              </w:rPr>
            </w:pPr>
            <w:r w:rsidRPr="009B5492">
              <w:rPr>
                <w:rFonts w:cs="Arial"/>
                <w:sz w:val="18"/>
                <w:lang w:val="en-GB"/>
              </w:rPr>
              <w:t>5.2</w:t>
            </w:r>
          </w:p>
        </w:tc>
        <w:tc>
          <w:tcPr>
            <w:tcW w:w="1984" w:type="dxa"/>
          </w:tcPr>
          <w:p w14:paraId="727F2709" w14:textId="07F26839" w:rsidR="008219F9" w:rsidRPr="009B5492" w:rsidRDefault="008219F9" w:rsidP="00930AB8">
            <w:pPr>
              <w:spacing w:line="276" w:lineRule="auto"/>
              <w:jc w:val="center"/>
              <w:rPr>
                <w:rFonts w:cs="Arial"/>
                <w:sz w:val="18"/>
                <w:lang w:val="en-GB"/>
              </w:rPr>
            </w:pPr>
            <w:r w:rsidRPr="009B5492">
              <w:rPr>
                <w:rFonts w:cs="Arial"/>
                <w:sz w:val="18"/>
                <w:lang w:val="en-GB"/>
              </w:rPr>
              <w:t>0</w:t>
            </w:r>
          </w:p>
        </w:tc>
        <w:tc>
          <w:tcPr>
            <w:tcW w:w="1985" w:type="dxa"/>
          </w:tcPr>
          <w:p w14:paraId="130966BA" w14:textId="5F0228B6" w:rsidR="008219F9" w:rsidRPr="009B5492" w:rsidRDefault="008219F9" w:rsidP="00930AB8">
            <w:pPr>
              <w:spacing w:line="276" w:lineRule="auto"/>
              <w:jc w:val="center"/>
              <w:rPr>
                <w:rFonts w:cs="Arial"/>
                <w:sz w:val="18"/>
                <w:lang w:val="en-GB"/>
              </w:rPr>
            </w:pPr>
            <w:r w:rsidRPr="009B5492">
              <w:rPr>
                <w:rFonts w:cs="Arial"/>
                <w:sz w:val="18"/>
                <w:lang w:val="en-GB"/>
              </w:rPr>
              <w:t>100</w:t>
            </w:r>
          </w:p>
        </w:tc>
        <w:tc>
          <w:tcPr>
            <w:tcW w:w="1383" w:type="dxa"/>
          </w:tcPr>
          <w:p w14:paraId="6AB6BB1E" w14:textId="77777777" w:rsidR="008219F9" w:rsidRPr="009B5492" w:rsidRDefault="008219F9" w:rsidP="00930AB8">
            <w:pPr>
              <w:spacing w:line="276" w:lineRule="auto"/>
              <w:rPr>
                <w:rFonts w:cs="Arial"/>
                <w:sz w:val="18"/>
                <w:lang w:val="en-GB"/>
              </w:rPr>
            </w:pPr>
          </w:p>
        </w:tc>
      </w:tr>
      <w:tr w:rsidR="009B5492" w:rsidRPr="009B5492" w14:paraId="51608506" w14:textId="77777777" w:rsidTr="00E8233F">
        <w:tc>
          <w:tcPr>
            <w:tcW w:w="2552" w:type="dxa"/>
          </w:tcPr>
          <w:p w14:paraId="068A8757" w14:textId="77777777" w:rsidR="008219F9" w:rsidRPr="009B5492" w:rsidRDefault="008219F9" w:rsidP="00930AB8">
            <w:pPr>
              <w:spacing w:line="276" w:lineRule="auto"/>
              <w:rPr>
                <w:rFonts w:cs="Arial"/>
                <w:sz w:val="18"/>
                <w:lang w:val="en-GB"/>
              </w:rPr>
            </w:pPr>
          </w:p>
        </w:tc>
        <w:tc>
          <w:tcPr>
            <w:tcW w:w="1276" w:type="dxa"/>
          </w:tcPr>
          <w:p w14:paraId="0B76D246" w14:textId="0BE68CD8" w:rsidR="008219F9" w:rsidRPr="009B5492" w:rsidRDefault="008219F9" w:rsidP="00930AB8">
            <w:pPr>
              <w:spacing w:line="276" w:lineRule="auto"/>
              <w:jc w:val="center"/>
              <w:rPr>
                <w:rFonts w:cs="Arial"/>
                <w:sz w:val="18"/>
                <w:lang w:val="en-GB"/>
              </w:rPr>
            </w:pPr>
            <w:r w:rsidRPr="009B5492">
              <w:rPr>
                <w:rFonts w:cs="Arial"/>
                <w:sz w:val="18"/>
                <w:lang w:val="en-GB"/>
              </w:rPr>
              <w:t>8.0</w:t>
            </w:r>
          </w:p>
        </w:tc>
        <w:tc>
          <w:tcPr>
            <w:tcW w:w="1984" w:type="dxa"/>
          </w:tcPr>
          <w:p w14:paraId="686D8DB6" w14:textId="79951457" w:rsidR="008219F9" w:rsidRPr="009B5492" w:rsidRDefault="008219F9" w:rsidP="00930AB8">
            <w:pPr>
              <w:spacing w:line="276" w:lineRule="auto"/>
              <w:jc w:val="center"/>
              <w:rPr>
                <w:rFonts w:cs="Arial"/>
                <w:sz w:val="18"/>
                <w:lang w:val="en-GB"/>
              </w:rPr>
            </w:pPr>
            <w:r w:rsidRPr="009B5492">
              <w:rPr>
                <w:rFonts w:cs="Arial"/>
                <w:sz w:val="18"/>
                <w:lang w:val="en-GB"/>
              </w:rPr>
              <w:t>0</w:t>
            </w:r>
          </w:p>
        </w:tc>
        <w:tc>
          <w:tcPr>
            <w:tcW w:w="1985" w:type="dxa"/>
          </w:tcPr>
          <w:p w14:paraId="4DE2677E" w14:textId="2FC48766" w:rsidR="008219F9" w:rsidRPr="009B5492" w:rsidRDefault="008219F9" w:rsidP="00930AB8">
            <w:pPr>
              <w:spacing w:line="276" w:lineRule="auto"/>
              <w:jc w:val="center"/>
              <w:rPr>
                <w:rFonts w:cs="Arial"/>
                <w:sz w:val="18"/>
                <w:lang w:val="en-GB"/>
              </w:rPr>
            </w:pPr>
            <w:r w:rsidRPr="009B5492">
              <w:rPr>
                <w:rFonts w:cs="Arial"/>
                <w:sz w:val="18"/>
                <w:lang w:val="en-GB"/>
              </w:rPr>
              <w:t>100</w:t>
            </w:r>
          </w:p>
        </w:tc>
        <w:tc>
          <w:tcPr>
            <w:tcW w:w="1383" w:type="dxa"/>
          </w:tcPr>
          <w:p w14:paraId="01A92797" w14:textId="77777777" w:rsidR="008219F9" w:rsidRPr="009B5492" w:rsidRDefault="008219F9" w:rsidP="00930AB8">
            <w:pPr>
              <w:spacing w:line="276" w:lineRule="auto"/>
              <w:rPr>
                <w:rFonts w:cs="Arial"/>
                <w:sz w:val="18"/>
                <w:lang w:val="en-GB"/>
              </w:rPr>
            </w:pPr>
          </w:p>
        </w:tc>
      </w:tr>
      <w:tr w:rsidR="009B5492" w:rsidRPr="009B5492" w14:paraId="774D87E2" w14:textId="77777777" w:rsidTr="00E8233F">
        <w:tc>
          <w:tcPr>
            <w:tcW w:w="2552" w:type="dxa"/>
          </w:tcPr>
          <w:p w14:paraId="5A7B939C" w14:textId="77777777" w:rsidR="008219F9" w:rsidRPr="009B5492" w:rsidRDefault="008219F9" w:rsidP="00930AB8">
            <w:pPr>
              <w:spacing w:line="276" w:lineRule="auto"/>
              <w:rPr>
                <w:rFonts w:cs="Arial"/>
                <w:sz w:val="18"/>
                <w:lang w:val="en-GB"/>
              </w:rPr>
            </w:pPr>
          </w:p>
        </w:tc>
        <w:tc>
          <w:tcPr>
            <w:tcW w:w="1276" w:type="dxa"/>
          </w:tcPr>
          <w:p w14:paraId="51DAC0D5" w14:textId="3907557F" w:rsidR="008219F9" w:rsidRPr="009B5492" w:rsidRDefault="008219F9" w:rsidP="00930AB8">
            <w:pPr>
              <w:spacing w:line="276" w:lineRule="auto"/>
              <w:jc w:val="center"/>
              <w:rPr>
                <w:rFonts w:cs="Arial"/>
                <w:sz w:val="18"/>
                <w:lang w:val="en-GB"/>
              </w:rPr>
            </w:pPr>
            <w:r w:rsidRPr="009B5492">
              <w:rPr>
                <w:rFonts w:cs="Arial"/>
                <w:sz w:val="18"/>
                <w:lang w:val="en-GB"/>
              </w:rPr>
              <w:t>8.1</w:t>
            </w:r>
          </w:p>
        </w:tc>
        <w:tc>
          <w:tcPr>
            <w:tcW w:w="1984" w:type="dxa"/>
          </w:tcPr>
          <w:p w14:paraId="50247A34" w14:textId="011B5D5B" w:rsidR="008219F9" w:rsidRPr="009B5492" w:rsidRDefault="008219F9" w:rsidP="00930AB8">
            <w:pPr>
              <w:spacing w:line="276" w:lineRule="auto"/>
              <w:jc w:val="center"/>
              <w:rPr>
                <w:rFonts w:cs="Arial"/>
                <w:sz w:val="18"/>
                <w:lang w:val="en-GB"/>
              </w:rPr>
            </w:pPr>
            <w:r w:rsidRPr="009B5492">
              <w:rPr>
                <w:rFonts w:cs="Arial"/>
                <w:sz w:val="18"/>
                <w:lang w:val="en-GB"/>
              </w:rPr>
              <w:t>100</w:t>
            </w:r>
          </w:p>
        </w:tc>
        <w:tc>
          <w:tcPr>
            <w:tcW w:w="1985" w:type="dxa"/>
          </w:tcPr>
          <w:p w14:paraId="2270FA07" w14:textId="218B1DB6" w:rsidR="008219F9" w:rsidRPr="009B5492" w:rsidRDefault="008219F9" w:rsidP="00930AB8">
            <w:pPr>
              <w:spacing w:line="276" w:lineRule="auto"/>
              <w:jc w:val="center"/>
              <w:rPr>
                <w:rFonts w:cs="Arial"/>
                <w:sz w:val="18"/>
                <w:lang w:val="en-GB"/>
              </w:rPr>
            </w:pPr>
            <w:r w:rsidRPr="009B5492">
              <w:rPr>
                <w:rFonts w:cs="Arial"/>
                <w:sz w:val="18"/>
                <w:lang w:val="en-GB"/>
              </w:rPr>
              <w:t>0</w:t>
            </w:r>
          </w:p>
        </w:tc>
        <w:tc>
          <w:tcPr>
            <w:tcW w:w="1383" w:type="dxa"/>
          </w:tcPr>
          <w:p w14:paraId="6334AFEA" w14:textId="77777777" w:rsidR="008219F9" w:rsidRPr="009B5492" w:rsidRDefault="008219F9" w:rsidP="00930AB8">
            <w:pPr>
              <w:spacing w:line="276" w:lineRule="auto"/>
              <w:rPr>
                <w:rFonts w:cs="Arial"/>
                <w:sz w:val="18"/>
                <w:lang w:val="en-GB"/>
              </w:rPr>
            </w:pPr>
          </w:p>
        </w:tc>
      </w:tr>
      <w:tr w:rsidR="009B5492" w:rsidRPr="009B5492" w14:paraId="7591FCAE" w14:textId="77777777" w:rsidTr="00E8233F">
        <w:tc>
          <w:tcPr>
            <w:tcW w:w="2552" w:type="dxa"/>
          </w:tcPr>
          <w:p w14:paraId="25190836" w14:textId="77777777" w:rsidR="00F52F5C" w:rsidRPr="009B5492" w:rsidRDefault="00F52F5C" w:rsidP="00930AB8">
            <w:pPr>
              <w:spacing w:line="276" w:lineRule="auto"/>
              <w:rPr>
                <w:rFonts w:cs="Arial"/>
                <w:sz w:val="18"/>
                <w:lang w:val="en-GB"/>
              </w:rPr>
            </w:pPr>
          </w:p>
        </w:tc>
        <w:tc>
          <w:tcPr>
            <w:tcW w:w="1276" w:type="dxa"/>
            <w:tcBorders>
              <w:bottom w:val="single" w:sz="4" w:space="0" w:color="auto"/>
            </w:tcBorders>
          </w:tcPr>
          <w:p w14:paraId="4C5CB604" w14:textId="58F5CA28" w:rsidR="00F52F5C" w:rsidRPr="009B5492" w:rsidRDefault="008219F9" w:rsidP="00930AB8">
            <w:pPr>
              <w:spacing w:line="276" w:lineRule="auto"/>
              <w:jc w:val="center"/>
              <w:rPr>
                <w:rFonts w:cs="Arial"/>
                <w:sz w:val="18"/>
                <w:lang w:val="en-GB"/>
              </w:rPr>
            </w:pPr>
            <w:r w:rsidRPr="009B5492">
              <w:rPr>
                <w:rFonts w:cs="Arial"/>
                <w:sz w:val="18"/>
                <w:lang w:val="en-GB"/>
              </w:rPr>
              <w:t>10</w:t>
            </w:r>
            <w:r w:rsidR="003540DB" w:rsidRPr="009B5492">
              <w:rPr>
                <w:rFonts w:cs="Arial"/>
                <w:sz w:val="18"/>
                <w:lang w:val="en-GB"/>
              </w:rPr>
              <w:t>.0</w:t>
            </w:r>
          </w:p>
        </w:tc>
        <w:tc>
          <w:tcPr>
            <w:tcW w:w="1984" w:type="dxa"/>
            <w:tcBorders>
              <w:bottom w:val="single" w:sz="4" w:space="0" w:color="auto"/>
            </w:tcBorders>
          </w:tcPr>
          <w:p w14:paraId="1BBF8C59" w14:textId="77777777" w:rsidR="00F52F5C" w:rsidRPr="009B5492" w:rsidRDefault="003540DB" w:rsidP="00930AB8">
            <w:pPr>
              <w:spacing w:line="276" w:lineRule="auto"/>
              <w:jc w:val="center"/>
              <w:rPr>
                <w:rFonts w:cs="Arial"/>
                <w:sz w:val="18"/>
                <w:lang w:val="en-GB"/>
              </w:rPr>
            </w:pPr>
            <w:r w:rsidRPr="009B5492">
              <w:rPr>
                <w:rFonts w:cs="Arial"/>
                <w:sz w:val="18"/>
                <w:lang w:val="en-GB"/>
              </w:rPr>
              <w:t>100</w:t>
            </w:r>
          </w:p>
        </w:tc>
        <w:tc>
          <w:tcPr>
            <w:tcW w:w="1985" w:type="dxa"/>
            <w:tcBorders>
              <w:bottom w:val="single" w:sz="4" w:space="0" w:color="auto"/>
            </w:tcBorders>
          </w:tcPr>
          <w:p w14:paraId="1E780475" w14:textId="77777777" w:rsidR="00F52F5C" w:rsidRPr="009B5492" w:rsidRDefault="003540DB" w:rsidP="00930AB8">
            <w:pPr>
              <w:spacing w:line="276" w:lineRule="auto"/>
              <w:jc w:val="center"/>
              <w:rPr>
                <w:rFonts w:cs="Arial"/>
                <w:sz w:val="18"/>
                <w:lang w:val="en-GB"/>
              </w:rPr>
            </w:pPr>
            <w:r w:rsidRPr="009B5492">
              <w:rPr>
                <w:rFonts w:cs="Arial"/>
                <w:sz w:val="18"/>
                <w:lang w:val="en-GB"/>
              </w:rPr>
              <w:t>0</w:t>
            </w:r>
          </w:p>
        </w:tc>
        <w:tc>
          <w:tcPr>
            <w:tcW w:w="1383" w:type="dxa"/>
          </w:tcPr>
          <w:p w14:paraId="7D4FB2F9" w14:textId="77777777" w:rsidR="00F52F5C" w:rsidRPr="009B5492" w:rsidRDefault="00F52F5C" w:rsidP="00930AB8">
            <w:pPr>
              <w:spacing w:line="276" w:lineRule="auto"/>
              <w:rPr>
                <w:rFonts w:cs="Arial"/>
                <w:sz w:val="18"/>
                <w:lang w:val="en-GB"/>
              </w:rPr>
            </w:pPr>
          </w:p>
        </w:tc>
      </w:tr>
      <w:tr w:rsidR="009B5492" w:rsidRPr="009B5492" w14:paraId="68C2521A" w14:textId="77777777" w:rsidTr="00DF1AC4">
        <w:tc>
          <w:tcPr>
            <w:tcW w:w="2552" w:type="dxa"/>
          </w:tcPr>
          <w:p w14:paraId="7C9793B9" w14:textId="77777777" w:rsidR="006A2C9A" w:rsidRPr="009B5492" w:rsidRDefault="006A2C9A" w:rsidP="00930AB8">
            <w:pPr>
              <w:spacing w:line="276" w:lineRule="auto"/>
              <w:rPr>
                <w:rFonts w:cs="Arial"/>
                <w:sz w:val="18"/>
                <w:lang w:val="en-GB"/>
              </w:rPr>
            </w:pPr>
            <w:r w:rsidRPr="009B5492">
              <w:rPr>
                <w:rFonts w:cs="Arial"/>
                <w:sz w:val="18"/>
                <w:lang w:val="en-GB"/>
              </w:rPr>
              <w:t>Column temperature:</w:t>
            </w:r>
          </w:p>
        </w:tc>
        <w:tc>
          <w:tcPr>
            <w:tcW w:w="6628" w:type="dxa"/>
            <w:gridSpan w:val="4"/>
          </w:tcPr>
          <w:p w14:paraId="5E0B0B6E" w14:textId="77777777" w:rsidR="006A2C9A" w:rsidRPr="009B5492" w:rsidRDefault="00F52F5C" w:rsidP="00930AB8">
            <w:pPr>
              <w:spacing w:line="276" w:lineRule="auto"/>
              <w:rPr>
                <w:rFonts w:cs="Arial"/>
                <w:sz w:val="18"/>
                <w:lang w:val="en-GB"/>
              </w:rPr>
            </w:pPr>
            <w:r w:rsidRPr="009B5492">
              <w:rPr>
                <w:rFonts w:cs="Arial"/>
                <w:sz w:val="18"/>
                <w:lang w:val="en-GB"/>
              </w:rPr>
              <w:t>40°C</w:t>
            </w:r>
          </w:p>
        </w:tc>
      </w:tr>
      <w:tr w:rsidR="009B5492" w:rsidRPr="009B5492" w14:paraId="3E74C44F" w14:textId="77777777" w:rsidTr="00DF1AC4">
        <w:tc>
          <w:tcPr>
            <w:tcW w:w="2552" w:type="dxa"/>
          </w:tcPr>
          <w:p w14:paraId="01D492CE" w14:textId="77777777" w:rsidR="006A2C9A" w:rsidRPr="009B5492" w:rsidRDefault="006A2C9A" w:rsidP="00930AB8">
            <w:pPr>
              <w:spacing w:line="276" w:lineRule="auto"/>
              <w:rPr>
                <w:rFonts w:cs="Arial"/>
                <w:sz w:val="18"/>
                <w:lang w:val="en-GB"/>
              </w:rPr>
            </w:pPr>
            <w:r w:rsidRPr="009B5492">
              <w:rPr>
                <w:rFonts w:cs="Arial"/>
                <w:sz w:val="18"/>
                <w:lang w:val="en-GB"/>
              </w:rPr>
              <w:t>Injection volume:</w:t>
            </w:r>
          </w:p>
        </w:tc>
        <w:tc>
          <w:tcPr>
            <w:tcW w:w="6628" w:type="dxa"/>
            <w:gridSpan w:val="4"/>
          </w:tcPr>
          <w:p w14:paraId="531096C4" w14:textId="6C43F8D3" w:rsidR="006A2C9A" w:rsidRPr="009B5492" w:rsidRDefault="00F52F5C" w:rsidP="00930AB8">
            <w:pPr>
              <w:spacing w:line="276" w:lineRule="auto"/>
              <w:rPr>
                <w:rFonts w:cs="Arial"/>
                <w:sz w:val="18"/>
                <w:lang w:val="en-GB"/>
              </w:rPr>
            </w:pPr>
            <w:r w:rsidRPr="009B5492">
              <w:rPr>
                <w:rFonts w:cs="Arial"/>
                <w:sz w:val="18"/>
                <w:lang w:val="en-GB"/>
              </w:rPr>
              <w:t>5</w:t>
            </w:r>
            <w:r w:rsidR="001C5CBD" w:rsidRPr="009B5492">
              <w:rPr>
                <w:rFonts w:cs="Arial"/>
                <w:sz w:val="18"/>
                <w:lang w:val="en-GB"/>
              </w:rPr>
              <w:t> </w:t>
            </w:r>
            <w:r w:rsidRPr="009B5492">
              <w:rPr>
                <w:rFonts w:cs="Arial"/>
                <w:sz w:val="18"/>
                <w:lang w:val="en-GB"/>
              </w:rPr>
              <w:t>µL</w:t>
            </w:r>
          </w:p>
        </w:tc>
      </w:tr>
      <w:tr w:rsidR="009B5492" w:rsidRPr="009B5492" w14:paraId="25BAD724" w14:textId="77777777" w:rsidTr="00DF1AC4">
        <w:tc>
          <w:tcPr>
            <w:tcW w:w="2552" w:type="dxa"/>
          </w:tcPr>
          <w:p w14:paraId="209BD2C8" w14:textId="77777777" w:rsidR="006A2C9A" w:rsidRPr="009B5492" w:rsidRDefault="006A2C9A" w:rsidP="00930AB8">
            <w:pPr>
              <w:spacing w:line="276" w:lineRule="auto"/>
              <w:rPr>
                <w:rFonts w:cs="Arial"/>
                <w:sz w:val="18"/>
                <w:lang w:val="en-GB"/>
              </w:rPr>
            </w:pPr>
            <w:r w:rsidRPr="009B5492">
              <w:rPr>
                <w:rFonts w:cs="Arial"/>
                <w:sz w:val="18"/>
                <w:lang w:val="en-GB"/>
              </w:rPr>
              <w:t>Autosampler temperature:</w:t>
            </w:r>
          </w:p>
        </w:tc>
        <w:tc>
          <w:tcPr>
            <w:tcW w:w="6628" w:type="dxa"/>
            <w:gridSpan w:val="4"/>
          </w:tcPr>
          <w:p w14:paraId="14F21275" w14:textId="70F5598B" w:rsidR="006A2C9A" w:rsidRPr="009B5492" w:rsidRDefault="004C0C76" w:rsidP="00930AB8">
            <w:pPr>
              <w:spacing w:line="276" w:lineRule="auto"/>
              <w:rPr>
                <w:rFonts w:cs="Arial"/>
                <w:sz w:val="18"/>
                <w:lang w:val="en-GB"/>
              </w:rPr>
            </w:pPr>
            <w:r w:rsidRPr="009B5492">
              <w:rPr>
                <w:rFonts w:cs="Arial"/>
                <w:sz w:val="18"/>
                <w:lang w:val="en-GB"/>
              </w:rPr>
              <w:t>7</w:t>
            </w:r>
            <w:r w:rsidR="00F52F5C" w:rsidRPr="009B5492">
              <w:rPr>
                <w:rFonts w:cs="Arial"/>
                <w:sz w:val="18"/>
                <w:lang w:val="en-GB"/>
              </w:rPr>
              <w:t>°C</w:t>
            </w:r>
          </w:p>
        </w:tc>
      </w:tr>
      <w:tr w:rsidR="009B5492" w:rsidRPr="009B5492" w14:paraId="62A3EFEF" w14:textId="77777777" w:rsidTr="00DF1AC4">
        <w:tc>
          <w:tcPr>
            <w:tcW w:w="2552" w:type="dxa"/>
          </w:tcPr>
          <w:p w14:paraId="0BDC423E" w14:textId="5438267C" w:rsidR="00FA4853" w:rsidRPr="009B5492" w:rsidRDefault="00FA4853" w:rsidP="00930AB8">
            <w:pPr>
              <w:spacing w:line="276" w:lineRule="auto"/>
              <w:rPr>
                <w:rFonts w:cs="Arial"/>
                <w:sz w:val="18"/>
                <w:lang w:val="en-GB"/>
              </w:rPr>
            </w:pPr>
            <w:r w:rsidRPr="009B5492">
              <w:rPr>
                <w:rFonts w:cs="Arial"/>
                <w:sz w:val="18"/>
                <w:lang w:val="en-GB"/>
              </w:rPr>
              <w:t>Needle wash:</w:t>
            </w:r>
          </w:p>
        </w:tc>
        <w:tc>
          <w:tcPr>
            <w:tcW w:w="6628" w:type="dxa"/>
            <w:gridSpan w:val="4"/>
          </w:tcPr>
          <w:p w14:paraId="1BE606EA" w14:textId="127DA51D" w:rsidR="00FA4853" w:rsidRPr="009B5492" w:rsidRDefault="00FA4853" w:rsidP="00930AB8">
            <w:pPr>
              <w:spacing w:line="276" w:lineRule="auto"/>
              <w:rPr>
                <w:rFonts w:cs="Arial"/>
                <w:sz w:val="18"/>
                <w:lang w:val="en-GB"/>
              </w:rPr>
            </w:pPr>
            <w:r w:rsidRPr="009B5492">
              <w:rPr>
                <w:rFonts w:cs="Arial"/>
                <w:sz w:val="18"/>
                <w:lang w:val="en-GB"/>
              </w:rPr>
              <w:t xml:space="preserve">Flush port, </w:t>
            </w:r>
            <w:r w:rsidR="00E606DF" w:rsidRPr="009B5492">
              <w:rPr>
                <w:rFonts w:cs="Arial"/>
                <w:sz w:val="18"/>
                <w:lang w:val="en-GB"/>
              </w:rPr>
              <w:t xml:space="preserve">at least </w:t>
            </w:r>
            <w:r w:rsidRPr="009B5492">
              <w:rPr>
                <w:rFonts w:cs="Arial"/>
                <w:sz w:val="18"/>
                <w:lang w:val="en-GB"/>
              </w:rPr>
              <w:t>4 sec., Standard wash mode</w:t>
            </w:r>
          </w:p>
        </w:tc>
      </w:tr>
      <w:tr w:rsidR="00A838F8" w:rsidRPr="009B5492" w14:paraId="6CEF3D59" w14:textId="77777777" w:rsidTr="00DF1AC4">
        <w:tc>
          <w:tcPr>
            <w:tcW w:w="2552" w:type="dxa"/>
          </w:tcPr>
          <w:p w14:paraId="7A236761" w14:textId="3081ACD4" w:rsidR="00FA4853" w:rsidRPr="009B5492" w:rsidRDefault="00FA4853" w:rsidP="00930AB8">
            <w:pPr>
              <w:spacing w:line="276" w:lineRule="auto"/>
              <w:rPr>
                <w:rFonts w:cs="Arial"/>
                <w:sz w:val="18"/>
                <w:lang w:val="en-GB"/>
              </w:rPr>
            </w:pPr>
            <w:r w:rsidRPr="009B5492">
              <w:rPr>
                <w:rFonts w:cs="Arial"/>
                <w:sz w:val="18"/>
                <w:lang w:val="en-GB"/>
              </w:rPr>
              <w:t>Needle wash solution:</w:t>
            </w:r>
          </w:p>
        </w:tc>
        <w:tc>
          <w:tcPr>
            <w:tcW w:w="6628" w:type="dxa"/>
            <w:gridSpan w:val="4"/>
          </w:tcPr>
          <w:p w14:paraId="3B41F8B6" w14:textId="21EB9FC2" w:rsidR="00FA4853" w:rsidRPr="009B5492" w:rsidRDefault="00FA4853" w:rsidP="00930AB8">
            <w:pPr>
              <w:spacing w:line="276" w:lineRule="auto"/>
              <w:rPr>
                <w:rFonts w:cs="Arial"/>
                <w:sz w:val="18"/>
                <w:lang w:val="en-GB"/>
              </w:rPr>
            </w:pPr>
            <w:r w:rsidRPr="009B5492">
              <w:rPr>
                <w:rFonts w:cs="Arial"/>
                <w:sz w:val="18"/>
                <w:lang w:val="en-GB"/>
              </w:rPr>
              <w:fldChar w:fldCharType="begin"/>
            </w:r>
            <w:r w:rsidRPr="009B5492">
              <w:rPr>
                <w:rFonts w:cs="Arial"/>
                <w:sz w:val="18"/>
                <w:lang w:val="en-GB"/>
              </w:rPr>
              <w:instrText xml:space="preserve"> REF AS_wash_solution \h  \* MERGEFORMAT </w:instrText>
            </w:r>
            <w:r w:rsidRPr="009B5492">
              <w:rPr>
                <w:rFonts w:cs="Arial"/>
                <w:sz w:val="18"/>
                <w:lang w:val="en-GB"/>
              </w:rPr>
            </w:r>
            <w:r w:rsidRPr="009B5492">
              <w:rPr>
                <w:rFonts w:cs="Arial"/>
                <w:sz w:val="18"/>
                <w:lang w:val="en-GB"/>
              </w:rPr>
              <w:fldChar w:fldCharType="separate"/>
            </w:r>
            <w:r w:rsidR="00594805" w:rsidRPr="009B5492">
              <w:rPr>
                <w:rFonts w:cs="Arial"/>
                <w:sz w:val="18"/>
                <w:lang w:val="en-GB"/>
              </w:rPr>
              <w:t>75 % MeOH</w:t>
            </w:r>
            <w:r w:rsidRPr="009B5492">
              <w:rPr>
                <w:rFonts w:cs="Arial"/>
                <w:sz w:val="18"/>
                <w:lang w:val="en-GB"/>
              </w:rPr>
              <w:fldChar w:fldCharType="end"/>
            </w:r>
          </w:p>
        </w:tc>
      </w:tr>
    </w:tbl>
    <w:p w14:paraId="5E82DA82" w14:textId="6353C31D" w:rsidR="00E21C66" w:rsidRPr="009B5492" w:rsidRDefault="00E21C66" w:rsidP="00930AB8">
      <w:pPr>
        <w:spacing w:before="0" w:after="200" w:line="480" w:lineRule="auto"/>
        <w:jc w:val="left"/>
        <w:rPr>
          <w:rFonts w:cs="Arial"/>
          <w:sz w:val="22"/>
          <w:szCs w:val="24"/>
          <w:lang w:val="en-GB"/>
        </w:rPr>
      </w:pPr>
    </w:p>
    <w:p w14:paraId="1F712D0B" w14:textId="77777777" w:rsidR="00E21C66" w:rsidRPr="009B5492" w:rsidRDefault="00E21C66">
      <w:pPr>
        <w:spacing w:before="0" w:after="200"/>
        <w:jc w:val="left"/>
        <w:rPr>
          <w:rFonts w:cs="Arial"/>
          <w:sz w:val="22"/>
          <w:szCs w:val="24"/>
          <w:lang w:val="en-GB"/>
        </w:rPr>
      </w:pPr>
      <w:r w:rsidRPr="009B5492">
        <w:rPr>
          <w:rFonts w:cs="Arial"/>
          <w:sz w:val="22"/>
          <w:szCs w:val="24"/>
          <w:lang w:val="en-GB"/>
        </w:rPr>
        <w:br w:type="page"/>
      </w:r>
    </w:p>
    <w:p w14:paraId="43E99EFC" w14:textId="4CDC12D8" w:rsidR="00AA2F77" w:rsidRPr="009B5492" w:rsidRDefault="00317649" w:rsidP="00A838F8">
      <w:pPr>
        <w:pStyle w:val="s3"/>
        <w:rPr>
          <w:sz w:val="22"/>
        </w:rPr>
      </w:pPr>
      <w:bookmarkStart w:id="197" w:name="_Ref63352962"/>
      <w:bookmarkStart w:id="198" w:name="_Toc319184871"/>
      <w:bookmarkStart w:id="199" w:name="_Toc1906022649"/>
      <w:bookmarkStart w:id="200" w:name="_Toc1791186174"/>
      <w:bookmarkStart w:id="201" w:name="_Toc120439563"/>
      <w:bookmarkEnd w:id="196"/>
      <w:r w:rsidRPr="009B5492">
        <w:rPr>
          <w:sz w:val="22"/>
        </w:rPr>
        <w:lastRenderedPageBreak/>
        <w:t>6</w:t>
      </w:r>
      <w:r w:rsidR="00116DA1" w:rsidRPr="009B5492">
        <w:rPr>
          <w:sz w:val="22"/>
        </w:rPr>
        <w:t>.1.2</w:t>
      </w:r>
      <w:r w:rsidR="00116DA1" w:rsidRPr="009B5492">
        <w:rPr>
          <w:sz w:val="22"/>
        </w:rPr>
        <w:tab/>
      </w:r>
      <w:r w:rsidR="00F52F5C" w:rsidRPr="009B5492">
        <w:rPr>
          <w:sz w:val="22"/>
        </w:rPr>
        <w:t>MS Parameters</w:t>
      </w:r>
      <w:bookmarkEnd w:id="197"/>
      <w:bookmarkEnd w:id="198"/>
      <w:bookmarkEnd w:id="199"/>
      <w:bookmarkEnd w:id="200"/>
      <w:bookmarkEnd w:id="201"/>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410"/>
        <w:gridCol w:w="4502"/>
      </w:tblGrid>
      <w:tr w:rsidR="009B5492" w:rsidRPr="009B5492" w14:paraId="514DF2CD" w14:textId="77777777" w:rsidTr="00841592">
        <w:tc>
          <w:tcPr>
            <w:tcW w:w="2268" w:type="dxa"/>
          </w:tcPr>
          <w:p w14:paraId="2B225E32" w14:textId="77777777" w:rsidR="00F52F5C" w:rsidRPr="009B5492" w:rsidRDefault="00F52F5C" w:rsidP="00930AB8">
            <w:pPr>
              <w:spacing w:line="276" w:lineRule="auto"/>
              <w:rPr>
                <w:rFonts w:cs="Arial"/>
                <w:sz w:val="18"/>
                <w:lang w:val="en-GB"/>
              </w:rPr>
            </w:pPr>
            <w:bookmarkStart w:id="202" w:name="_Hlk47348107"/>
            <w:r w:rsidRPr="009B5492">
              <w:rPr>
                <w:rFonts w:cs="Arial"/>
                <w:sz w:val="18"/>
                <w:lang w:val="en-GB"/>
              </w:rPr>
              <w:t>Mass spectrometer:</w:t>
            </w:r>
          </w:p>
        </w:tc>
        <w:tc>
          <w:tcPr>
            <w:tcW w:w="6912" w:type="dxa"/>
            <w:gridSpan w:val="2"/>
          </w:tcPr>
          <w:p w14:paraId="60845F6E" w14:textId="4A3B6481" w:rsidR="00F52F5C" w:rsidRPr="009B5492" w:rsidRDefault="00F52F5C" w:rsidP="00930AB8">
            <w:pPr>
              <w:spacing w:line="276" w:lineRule="auto"/>
              <w:rPr>
                <w:rFonts w:cs="Arial"/>
                <w:sz w:val="18"/>
                <w:lang w:val="en-GB"/>
              </w:rPr>
            </w:pPr>
            <w:r w:rsidRPr="009B5492">
              <w:rPr>
                <w:rFonts w:cs="Arial"/>
                <w:sz w:val="18"/>
                <w:lang w:val="en-GB"/>
              </w:rPr>
              <w:t xml:space="preserve">e.g. </w:t>
            </w:r>
            <w:r w:rsidR="001A487C" w:rsidRPr="009B5492">
              <w:rPr>
                <w:rFonts w:cs="Arial"/>
                <w:sz w:val="18"/>
                <w:lang w:val="en-GB"/>
              </w:rPr>
              <w:fldChar w:fldCharType="begin"/>
            </w:r>
            <w:r w:rsidR="001A487C" w:rsidRPr="009B5492">
              <w:rPr>
                <w:rFonts w:cs="Arial"/>
                <w:sz w:val="18"/>
                <w:lang w:val="en-GB"/>
              </w:rPr>
              <w:instrText xml:space="preserve"> REF MS \h </w:instrText>
            </w:r>
            <w:r w:rsidR="00AA5A8E" w:rsidRPr="009B5492">
              <w:rPr>
                <w:rFonts w:cs="Arial"/>
                <w:sz w:val="18"/>
                <w:lang w:val="en-GB"/>
              </w:rPr>
              <w:instrText xml:space="preserve"> \* MERGEFORMAT </w:instrText>
            </w:r>
            <w:r w:rsidR="001A487C" w:rsidRPr="009B5492">
              <w:rPr>
                <w:rFonts w:cs="Arial"/>
                <w:sz w:val="18"/>
                <w:lang w:val="en-GB"/>
              </w:rPr>
            </w:r>
            <w:r w:rsidR="001A487C" w:rsidRPr="009B5492">
              <w:rPr>
                <w:rFonts w:cs="Arial"/>
                <w:sz w:val="18"/>
                <w:lang w:val="en-GB"/>
              </w:rPr>
              <w:fldChar w:fldCharType="separate"/>
            </w:r>
            <w:r w:rsidR="00594805" w:rsidRPr="009B5492">
              <w:rPr>
                <w:rFonts w:cs="Arial"/>
                <w:sz w:val="18"/>
                <w:lang w:val="en-GB"/>
              </w:rPr>
              <w:t>Sciex QTrap 6500+ / TripleQuad 6500+</w:t>
            </w:r>
            <w:r w:rsidR="001A487C" w:rsidRPr="009B5492">
              <w:rPr>
                <w:rFonts w:cs="Arial"/>
                <w:sz w:val="18"/>
                <w:lang w:val="en-GB"/>
              </w:rPr>
              <w:fldChar w:fldCharType="end"/>
            </w:r>
          </w:p>
        </w:tc>
      </w:tr>
      <w:tr w:rsidR="009B5492" w:rsidRPr="009B5492" w14:paraId="037A55F8" w14:textId="77777777" w:rsidTr="00841592">
        <w:tc>
          <w:tcPr>
            <w:tcW w:w="2268" w:type="dxa"/>
          </w:tcPr>
          <w:p w14:paraId="36687545" w14:textId="77777777" w:rsidR="001A487C" w:rsidRPr="009B5492" w:rsidRDefault="001A487C" w:rsidP="00930AB8">
            <w:pPr>
              <w:spacing w:line="276" w:lineRule="auto"/>
              <w:rPr>
                <w:rFonts w:cs="Arial"/>
                <w:sz w:val="18"/>
                <w:lang w:val="en-GB"/>
              </w:rPr>
            </w:pPr>
            <w:r w:rsidRPr="009B5492">
              <w:rPr>
                <w:rFonts w:cs="Arial"/>
                <w:sz w:val="18"/>
                <w:lang w:val="en-GB"/>
              </w:rPr>
              <w:t>Ionisation mode:</w:t>
            </w:r>
          </w:p>
        </w:tc>
        <w:tc>
          <w:tcPr>
            <w:tcW w:w="6912" w:type="dxa"/>
            <w:gridSpan w:val="2"/>
          </w:tcPr>
          <w:p w14:paraId="6067A6E4" w14:textId="3005E23E" w:rsidR="001A487C" w:rsidRPr="009B5492" w:rsidRDefault="001A487C" w:rsidP="00930AB8">
            <w:pPr>
              <w:spacing w:line="276" w:lineRule="auto"/>
              <w:rPr>
                <w:rFonts w:cs="Arial"/>
                <w:sz w:val="18"/>
                <w:lang w:val="en-GB"/>
              </w:rPr>
            </w:pPr>
            <w:r w:rsidRPr="009B5492">
              <w:rPr>
                <w:rFonts w:cs="Arial"/>
                <w:sz w:val="18"/>
                <w:lang w:val="en-GB"/>
              </w:rPr>
              <w:t xml:space="preserve">ESI </w:t>
            </w:r>
            <w:r w:rsidR="009B7FC6" w:rsidRPr="009B5492">
              <w:rPr>
                <w:rFonts w:cs="Arial"/>
                <w:sz w:val="18"/>
                <w:lang w:val="en-GB"/>
              </w:rPr>
              <w:fldChar w:fldCharType="begin"/>
            </w:r>
            <w:r w:rsidR="009B7FC6" w:rsidRPr="009B5492">
              <w:rPr>
                <w:rFonts w:cs="Arial"/>
                <w:sz w:val="18"/>
                <w:lang w:val="en-GB"/>
              </w:rPr>
              <w:instrText xml:space="preserve"> REF ESI_mode \h </w:instrText>
            </w:r>
            <w:r w:rsidR="00721C70" w:rsidRPr="009B5492">
              <w:rPr>
                <w:rFonts w:cs="Arial"/>
                <w:sz w:val="18"/>
                <w:lang w:val="en-GB"/>
              </w:rPr>
              <w:instrText xml:space="preserve"> \* MERGEFORMAT </w:instrText>
            </w:r>
            <w:r w:rsidR="009B7FC6" w:rsidRPr="009B5492">
              <w:rPr>
                <w:rFonts w:cs="Arial"/>
                <w:sz w:val="18"/>
                <w:lang w:val="en-GB"/>
              </w:rPr>
            </w:r>
            <w:r w:rsidR="009B7FC6" w:rsidRPr="009B5492">
              <w:rPr>
                <w:rFonts w:cs="Arial"/>
                <w:sz w:val="18"/>
                <w:lang w:val="en-GB"/>
              </w:rPr>
              <w:fldChar w:fldCharType="separate"/>
            </w:r>
            <w:r w:rsidR="00594805" w:rsidRPr="009B5492">
              <w:rPr>
                <w:rFonts w:cs="Arial"/>
                <w:sz w:val="18"/>
                <w:lang w:val="en-GB"/>
              </w:rPr>
              <w:t>negative</w:t>
            </w:r>
            <w:r w:rsidR="009B7FC6" w:rsidRPr="009B5492">
              <w:rPr>
                <w:rFonts w:cs="Arial"/>
                <w:sz w:val="18"/>
                <w:lang w:val="en-GB"/>
              </w:rPr>
              <w:fldChar w:fldCharType="end"/>
            </w:r>
          </w:p>
        </w:tc>
      </w:tr>
      <w:tr w:rsidR="009B5492" w:rsidRPr="009B5492" w14:paraId="303539DD" w14:textId="77777777" w:rsidTr="00841592">
        <w:tc>
          <w:tcPr>
            <w:tcW w:w="2268" w:type="dxa"/>
          </w:tcPr>
          <w:p w14:paraId="0740B61B" w14:textId="77777777" w:rsidR="001A487C" w:rsidRPr="009B5492" w:rsidRDefault="001A487C" w:rsidP="00930AB8">
            <w:pPr>
              <w:spacing w:line="276" w:lineRule="auto"/>
              <w:rPr>
                <w:rFonts w:cs="Arial"/>
                <w:sz w:val="18"/>
                <w:lang w:val="en-GB"/>
              </w:rPr>
            </w:pPr>
            <w:r w:rsidRPr="009B5492">
              <w:rPr>
                <w:rFonts w:cs="Arial"/>
                <w:sz w:val="18"/>
                <w:lang w:val="en-GB"/>
              </w:rPr>
              <w:t>Scan mode:</w:t>
            </w:r>
          </w:p>
        </w:tc>
        <w:tc>
          <w:tcPr>
            <w:tcW w:w="6912" w:type="dxa"/>
            <w:gridSpan w:val="2"/>
          </w:tcPr>
          <w:p w14:paraId="5896E753" w14:textId="427B9AB2" w:rsidR="001A487C" w:rsidRPr="009B5492" w:rsidRDefault="009B7FC6" w:rsidP="00930AB8">
            <w:pPr>
              <w:spacing w:line="276" w:lineRule="auto"/>
              <w:rPr>
                <w:rFonts w:cs="Arial"/>
                <w:sz w:val="18"/>
                <w:lang w:val="en-GB"/>
              </w:rPr>
            </w:pPr>
            <w:r w:rsidRPr="009B5492">
              <w:rPr>
                <w:rFonts w:cs="Arial"/>
                <w:sz w:val="18"/>
                <w:lang w:val="en-GB"/>
              </w:rPr>
              <w:fldChar w:fldCharType="begin"/>
            </w:r>
            <w:r w:rsidRPr="009B5492">
              <w:rPr>
                <w:rFonts w:cs="Arial"/>
                <w:sz w:val="18"/>
                <w:lang w:val="en-GB"/>
              </w:rPr>
              <w:instrText xml:space="preserve"> REF MRM_SIM \h </w:instrText>
            </w:r>
            <w:r w:rsidR="00594805" w:rsidRPr="009B5492">
              <w:rPr>
                <w:rFonts w:cs="Arial"/>
                <w:sz w:val="18"/>
                <w:lang w:val="en-GB"/>
              </w:rPr>
              <w:instrText xml:space="preserve"> \* MERGEFORMAT </w:instrText>
            </w:r>
            <w:r w:rsidRPr="009B5492">
              <w:rPr>
                <w:rFonts w:cs="Arial"/>
                <w:sz w:val="18"/>
                <w:lang w:val="en-GB"/>
              </w:rPr>
            </w:r>
            <w:r w:rsidRPr="009B5492">
              <w:rPr>
                <w:rFonts w:cs="Arial"/>
                <w:sz w:val="18"/>
                <w:lang w:val="en-GB"/>
              </w:rPr>
              <w:fldChar w:fldCharType="separate"/>
            </w:r>
            <w:r w:rsidR="00594805" w:rsidRPr="009B5492">
              <w:rPr>
                <w:rFonts w:cs="Arial"/>
                <w:sz w:val="18"/>
                <w:lang w:val="en-GB"/>
              </w:rPr>
              <w:t>MRM</w:t>
            </w:r>
            <w:r w:rsidRPr="009B5492">
              <w:rPr>
                <w:rFonts w:cs="Arial"/>
                <w:sz w:val="18"/>
                <w:lang w:val="en-GB"/>
              </w:rPr>
              <w:fldChar w:fldCharType="end"/>
            </w:r>
          </w:p>
        </w:tc>
      </w:tr>
      <w:tr w:rsidR="009B5492" w:rsidRPr="009B5492" w14:paraId="01AD7321" w14:textId="77777777" w:rsidTr="00841592">
        <w:tc>
          <w:tcPr>
            <w:tcW w:w="2268" w:type="dxa"/>
          </w:tcPr>
          <w:p w14:paraId="04F99D8B" w14:textId="77777777" w:rsidR="001A487C" w:rsidRPr="009B5492" w:rsidRDefault="001A487C" w:rsidP="00930AB8">
            <w:pPr>
              <w:spacing w:line="276" w:lineRule="auto"/>
              <w:rPr>
                <w:rFonts w:cs="Arial"/>
                <w:sz w:val="18"/>
                <w:lang w:val="en-GB"/>
              </w:rPr>
            </w:pPr>
            <w:r w:rsidRPr="009B5492">
              <w:rPr>
                <w:rFonts w:cs="Arial"/>
                <w:sz w:val="18"/>
                <w:lang w:val="en-GB"/>
              </w:rPr>
              <w:t>Source parameters:</w:t>
            </w:r>
          </w:p>
        </w:tc>
        <w:tc>
          <w:tcPr>
            <w:tcW w:w="2410" w:type="dxa"/>
          </w:tcPr>
          <w:p w14:paraId="771D9132" w14:textId="77777777" w:rsidR="001A487C" w:rsidRPr="009B5492" w:rsidRDefault="001A487C" w:rsidP="00930AB8">
            <w:pPr>
              <w:spacing w:line="276" w:lineRule="auto"/>
              <w:rPr>
                <w:rFonts w:cs="Arial"/>
                <w:sz w:val="18"/>
                <w:lang w:val="en-GB"/>
              </w:rPr>
            </w:pPr>
            <w:r w:rsidRPr="009B5492">
              <w:rPr>
                <w:rFonts w:cs="Arial"/>
                <w:sz w:val="18"/>
                <w:lang w:val="en-GB"/>
              </w:rPr>
              <w:t>Curtain gas (CUR)</w:t>
            </w:r>
          </w:p>
        </w:tc>
        <w:tc>
          <w:tcPr>
            <w:tcW w:w="4502" w:type="dxa"/>
          </w:tcPr>
          <w:p w14:paraId="445811BE" w14:textId="77777777" w:rsidR="001A487C" w:rsidRPr="009B5492" w:rsidRDefault="001A487C" w:rsidP="00930AB8">
            <w:pPr>
              <w:spacing w:line="276" w:lineRule="auto"/>
              <w:rPr>
                <w:rFonts w:cs="Arial"/>
                <w:sz w:val="18"/>
                <w:lang w:val="en-GB"/>
              </w:rPr>
            </w:pPr>
            <w:r w:rsidRPr="009B5492">
              <w:rPr>
                <w:rFonts w:cs="Arial"/>
                <w:sz w:val="18"/>
                <w:lang w:val="en-GB"/>
              </w:rPr>
              <w:t>35 psi</w:t>
            </w:r>
          </w:p>
        </w:tc>
      </w:tr>
      <w:tr w:rsidR="009B5492" w:rsidRPr="009B5492" w14:paraId="0C2F10B2" w14:textId="77777777" w:rsidTr="00841592">
        <w:tc>
          <w:tcPr>
            <w:tcW w:w="2268" w:type="dxa"/>
          </w:tcPr>
          <w:p w14:paraId="762668F0" w14:textId="77777777" w:rsidR="001A487C" w:rsidRPr="009B5492" w:rsidRDefault="001A487C" w:rsidP="00930AB8">
            <w:pPr>
              <w:spacing w:line="276" w:lineRule="auto"/>
              <w:rPr>
                <w:rFonts w:cs="Arial"/>
                <w:sz w:val="18"/>
                <w:lang w:val="en-GB"/>
              </w:rPr>
            </w:pPr>
          </w:p>
        </w:tc>
        <w:tc>
          <w:tcPr>
            <w:tcW w:w="2410" w:type="dxa"/>
          </w:tcPr>
          <w:p w14:paraId="3A94C8FC" w14:textId="77777777" w:rsidR="001A487C" w:rsidRPr="009B5492" w:rsidRDefault="001A487C" w:rsidP="00930AB8">
            <w:pPr>
              <w:spacing w:line="276" w:lineRule="auto"/>
              <w:rPr>
                <w:rFonts w:cs="Arial"/>
                <w:sz w:val="18"/>
                <w:lang w:val="en-GB"/>
              </w:rPr>
            </w:pPr>
            <w:r w:rsidRPr="009B5492">
              <w:rPr>
                <w:rFonts w:cs="Arial"/>
                <w:sz w:val="18"/>
                <w:lang w:val="en-GB"/>
              </w:rPr>
              <w:t>Collision gas (CAD)</w:t>
            </w:r>
          </w:p>
        </w:tc>
        <w:tc>
          <w:tcPr>
            <w:tcW w:w="4502" w:type="dxa"/>
          </w:tcPr>
          <w:p w14:paraId="78EF3772" w14:textId="77777777" w:rsidR="001A487C" w:rsidRPr="009B5492" w:rsidRDefault="001A487C" w:rsidP="00930AB8">
            <w:pPr>
              <w:spacing w:line="276" w:lineRule="auto"/>
              <w:rPr>
                <w:rFonts w:cs="Arial"/>
                <w:sz w:val="18"/>
                <w:lang w:val="en-GB"/>
              </w:rPr>
            </w:pPr>
            <w:r w:rsidRPr="009B5492">
              <w:rPr>
                <w:rFonts w:cs="Arial"/>
                <w:sz w:val="18"/>
                <w:lang w:val="en-GB"/>
              </w:rPr>
              <w:t>10 psi</w:t>
            </w:r>
          </w:p>
        </w:tc>
      </w:tr>
      <w:tr w:rsidR="009B5492" w:rsidRPr="009B5492" w14:paraId="3BD1490F" w14:textId="77777777" w:rsidTr="00841592">
        <w:tc>
          <w:tcPr>
            <w:tcW w:w="2268" w:type="dxa"/>
          </w:tcPr>
          <w:p w14:paraId="04A02EF2" w14:textId="77777777" w:rsidR="001A487C" w:rsidRPr="009B5492" w:rsidRDefault="001A487C" w:rsidP="00930AB8">
            <w:pPr>
              <w:spacing w:line="276" w:lineRule="auto"/>
              <w:rPr>
                <w:rFonts w:cs="Arial"/>
                <w:sz w:val="18"/>
                <w:lang w:val="en-GB"/>
              </w:rPr>
            </w:pPr>
          </w:p>
        </w:tc>
        <w:tc>
          <w:tcPr>
            <w:tcW w:w="2410" w:type="dxa"/>
          </w:tcPr>
          <w:p w14:paraId="1035A8D3" w14:textId="77777777" w:rsidR="001A487C" w:rsidRPr="009B5492" w:rsidRDefault="001A487C" w:rsidP="00930AB8">
            <w:pPr>
              <w:spacing w:line="276" w:lineRule="auto"/>
              <w:rPr>
                <w:rFonts w:cs="Arial"/>
                <w:sz w:val="18"/>
                <w:lang w:val="en-GB"/>
              </w:rPr>
            </w:pPr>
            <w:r w:rsidRPr="009B5492">
              <w:rPr>
                <w:rFonts w:cs="Arial"/>
                <w:sz w:val="18"/>
                <w:lang w:val="en-GB"/>
              </w:rPr>
              <w:t>Voltage (IS)</w:t>
            </w:r>
          </w:p>
        </w:tc>
        <w:tc>
          <w:tcPr>
            <w:tcW w:w="4502" w:type="dxa"/>
          </w:tcPr>
          <w:p w14:paraId="759A4EE3" w14:textId="6DAC77C4" w:rsidR="001A487C" w:rsidRPr="009B5492" w:rsidRDefault="008219F9" w:rsidP="00930AB8">
            <w:pPr>
              <w:spacing w:line="276" w:lineRule="auto"/>
              <w:rPr>
                <w:rFonts w:cs="Arial"/>
                <w:sz w:val="18"/>
                <w:lang w:val="en-GB"/>
              </w:rPr>
            </w:pPr>
            <w:r w:rsidRPr="009B5492">
              <w:rPr>
                <w:rFonts w:cs="Arial"/>
                <w:sz w:val="18"/>
                <w:lang w:val="en-GB"/>
              </w:rPr>
              <w:t>-3500</w:t>
            </w:r>
            <w:r w:rsidR="001A487C" w:rsidRPr="009B5492">
              <w:rPr>
                <w:rFonts w:cs="Arial"/>
                <w:sz w:val="18"/>
                <w:lang w:val="en-GB"/>
              </w:rPr>
              <w:t xml:space="preserve"> V</w:t>
            </w:r>
          </w:p>
        </w:tc>
      </w:tr>
      <w:tr w:rsidR="009B5492" w:rsidRPr="009B5492" w14:paraId="4EF46D97" w14:textId="77777777" w:rsidTr="00841592">
        <w:tc>
          <w:tcPr>
            <w:tcW w:w="2268" w:type="dxa"/>
          </w:tcPr>
          <w:p w14:paraId="66ECA22F" w14:textId="77777777" w:rsidR="001A487C" w:rsidRPr="009B5492" w:rsidRDefault="001A487C" w:rsidP="00930AB8">
            <w:pPr>
              <w:spacing w:line="276" w:lineRule="auto"/>
              <w:rPr>
                <w:rFonts w:cs="Arial"/>
                <w:sz w:val="18"/>
                <w:lang w:val="en-GB"/>
              </w:rPr>
            </w:pPr>
          </w:p>
        </w:tc>
        <w:tc>
          <w:tcPr>
            <w:tcW w:w="2410" w:type="dxa"/>
          </w:tcPr>
          <w:p w14:paraId="1F16C7D5" w14:textId="77777777" w:rsidR="001A487C" w:rsidRPr="009B5492" w:rsidRDefault="001A487C" w:rsidP="00930AB8">
            <w:pPr>
              <w:spacing w:line="276" w:lineRule="auto"/>
              <w:rPr>
                <w:rFonts w:cs="Arial"/>
                <w:sz w:val="18"/>
                <w:lang w:val="en-GB"/>
              </w:rPr>
            </w:pPr>
            <w:r w:rsidRPr="009B5492">
              <w:rPr>
                <w:rFonts w:cs="Arial"/>
                <w:sz w:val="18"/>
                <w:lang w:val="en-GB"/>
              </w:rPr>
              <w:t>Temperature (TEMP)</w:t>
            </w:r>
          </w:p>
        </w:tc>
        <w:tc>
          <w:tcPr>
            <w:tcW w:w="4502" w:type="dxa"/>
          </w:tcPr>
          <w:p w14:paraId="47FCF94A" w14:textId="781110E0" w:rsidR="001A487C" w:rsidRPr="009B5492" w:rsidRDefault="008219F9" w:rsidP="00930AB8">
            <w:pPr>
              <w:spacing w:line="276" w:lineRule="auto"/>
              <w:rPr>
                <w:rFonts w:cs="Arial"/>
                <w:sz w:val="18"/>
                <w:lang w:val="en-GB"/>
              </w:rPr>
            </w:pPr>
            <w:r w:rsidRPr="009B5492">
              <w:rPr>
                <w:rFonts w:cs="Arial"/>
                <w:sz w:val="18"/>
                <w:lang w:val="en-GB"/>
              </w:rPr>
              <w:t>6</w:t>
            </w:r>
            <w:r w:rsidR="001A487C" w:rsidRPr="009B5492">
              <w:rPr>
                <w:rFonts w:cs="Arial"/>
                <w:sz w:val="18"/>
                <w:lang w:val="en-GB"/>
              </w:rPr>
              <w:t>00°C</w:t>
            </w:r>
          </w:p>
        </w:tc>
      </w:tr>
      <w:tr w:rsidR="009B5492" w:rsidRPr="009B5492" w14:paraId="0E611F8E" w14:textId="77777777" w:rsidTr="00841592">
        <w:tc>
          <w:tcPr>
            <w:tcW w:w="2268" w:type="dxa"/>
          </w:tcPr>
          <w:p w14:paraId="121D0E4E" w14:textId="77777777" w:rsidR="001A487C" w:rsidRPr="009B5492" w:rsidRDefault="001A487C" w:rsidP="00930AB8">
            <w:pPr>
              <w:spacing w:line="276" w:lineRule="auto"/>
              <w:rPr>
                <w:rFonts w:cs="Arial"/>
                <w:sz w:val="18"/>
                <w:lang w:val="en-GB"/>
              </w:rPr>
            </w:pPr>
          </w:p>
        </w:tc>
        <w:tc>
          <w:tcPr>
            <w:tcW w:w="2410" w:type="dxa"/>
          </w:tcPr>
          <w:p w14:paraId="7FBA6EA5" w14:textId="77777777" w:rsidR="001A487C" w:rsidRPr="009B5492" w:rsidRDefault="001A487C" w:rsidP="00930AB8">
            <w:pPr>
              <w:spacing w:line="276" w:lineRule="auto"/>
              <w:rPr>
                <w:rFonts w:cs="Arial"/>
                <w:sz w:val="18"/>
                <w:lang w:val="en-GB"/>
              </w:rPr>
            </w:pPr>
            <w:r w:rsidRPr="009B5492">
              <w:rPr>
                <w:rFonts w:cs="Arial"/>
                <w:sz w:val="18"/>
                <w:lang w:val="en-GB"/>
              </w:rPr>
              <w:t>Ion source gas (GS1)</w:t>
            </w:r>
          </w:p>
        </w:tc>
        <w:tc>
          <w:tcPr>
            <w:tcW w:w="4502" w:type="dxa"/>
          </w:tcPr>
          <w:p w14:paraId="2E33A581" w14:textId="33A0D2E4" w:rsidR="001A487C" w:rsidRPr="009B5492" w:rsidRDefault="008219F9" w:rsidP="00930AB8">
            <w:pPr>
              <w:spacing w:line="276" w:lineRule="auto"/>
              <w:rPr>
                <w:rFonts w:cs="Arial"/>
                <w:sz w:val="18"/>
                <w:lang w:val="en-GB"/>
              </w:rPr>
            </w:pPr>
            <w:r w:rsidRPr="009B5492">
              <w:rPr>
                <w:rFonts w:cs="Arial"/>
                <w:sz w:val="18"/>
                <w:lang w:val="en-GB"/>
              </w:rPr>
              <w:t>7</w:t>
            </w:r>
            <w:r w:rsidR="001A487C" w:rsidRPr="009B5492">
              <w:rPr>
                <w:rFonts w:cs="Arial"/>
                <w:sz w:val="18"/>
                <w:lang w:val="en-GB"/>
              </w:rPr>
              <w:t>0 psi</w:t>
            </w:r>
          </w:p>
        </w:tc>
      </w:tr>
      <w:tr w:rsidR="009B5492" w:rsidRPr="009B5492" w14:paraId="149EEDEA" w14:textId="77777777" w:rsidTr="00841592">
        <w:tc>
          <w:tcPr>
            <w:tcW w:w="2268" w:type="dxa"/>
          </w:tcPr>
          <w:p w14:paraId="3F044E52" w14:textId="77777777" w:rsidR="001A487C" w:rsidRPr="009B5492" w:rsidRDefault="001A487C" w:rsidP="00930AB8">
            <w:pPr>
              <w:spacing w:line="276" w:lineRule="auto"/>
              <w:rPr>
                <w:rFonts w:cs="Arial"/>
                <w:sz w:val="18"/>
                <w:lang w:val="en-GB"/>
              </w:rPr>
            </w:pPr>
          </w:p>
        </w:tc>
        <w:tc>
          <w:tcPr>
            <w:tcW w:w="2410" w:type="dxa"/>
          </w:tcPr>
          <w:p w14:paraId="233D816C" w14:textId="77777777" w:rsidR="001A487C" w:rsidRPr="009B5492" w:rsidRDefault="001A487C" w:rsidP="00930AB8">
            <w:pPr>
              <w:spacing w:line="276" w:lineRule="auto"/>
              <w:rPr>
                <w:rFonts w:cs="Arial"/>
                <w:sz w:val="18"/>
                <w:lang w:val="en-GB"/>
              </w:rPr>
            </w:pPr>
            <w:r w:rsidRPr="009B5492">
              <w:rPr>
                <w:rFonts w:cs="Arial"/>
                <w:sz w:val="18"/>
                <w:lang w:val="en-GB"/>
              </w:rPr>
              <w:t>Ion source gas (GS2)</w:t>
            </w:r>
          </w:p>
        </w:tc>
        <w:tc>
          <w:tcPr>
            <w:tcW w:w="4502" w:type="dxa"/>
          </w:tcPr>
          <w:p w14:paraId="099AD9B7" w14:textId="6414167A" w:rsidR="001A487C" w:rsidRPr="009B5492" w:rsidRDefault="008219F9" w:rsidP="00930AB8">
            <w:pPr>
              <w:spacing w:line="276" w:lineRule="auto"/>
              <w:rPr>
                <w:rFonts w:cs="Arial"/>
                <w:sz w:val="18"/>
                <w:lang w:val="en-GB"/>
              </w:rPr>
            </w:pPr>
            <w:r w:rsidRPr="009B5492">
              <w:rPr>
                <w:rFonts w:cs="Arial"/>
                <w:sz w:val="18"/>
                <w:lang w:val="en-GB"/>
              </w:rPr>
              <w:t>6</w:t>
            </w:r>
            <w:r w:rsidR="001A487C" w:rsidRPr="009B5492">
              <w:rPr>
                <w:rFonts w:cs="Arial"/>
                <w:sz w:val="18"/>
                <w:lang w:val="en-GB"/>
              </w:rPr>
              <w:t>0 psi</w:t>
            </w:r>
          </w:p>
        </w:tc>
      </w:tr>
      <w:tr w:rsidR="009B5492" w:rsidRPr="009B5492" w14:paraId="0CB9C92F" w14:textId="77777777" w:rsidTr="00841592">
        <w:tc>
          <w:tcPr>
            <w:tcW w:w="2268" w:type="dxa"/>
          </w:tcPr>
          <w:p w14:paraId="3019F8D5" w14:textId="77777777" w:rsidR="00C43A82" w:rsidRPr="009B5492" w:rsidRDefault="00C43A82" w:rsidP="00930AB8">
            <w:pPr>
              <w:spacing w:line="276" w:lineRule="auto"/>
              <w:rPr>
                <w:rFonts w:cs="Arial"/>
                <w:sz w:val="18"/>
                <w:lang w:val="en-GB"/>
              </w:rPr>
            </w:pPr>
          </w:p>
        </w:tc>
        <w:tc>
          <w:tcPr>
            <w:tcW w:w="2410" w:type="dxa"/>
          </w:tcPr>
          <w:p w14:paraId="6F6BE083" w14:textId="77777777" w:rsidR="00C43A82" w:rsidRPr="009B5492" w:rsidRDefault="00C43A82" w:rsidP="00930AB8">
            <w:pPr>
              <w:spacing w:line="276" w:lineRule="auto"/>
              <w:rPr>
                <w:rFonts w:cs="Arial"/>
                <w:sz w:val="18"/>
                <w:lang w:val="en-GB"/>
              </w:rPr>
            </w:pPr>
            <w:r w:rsidRPr="009B5492">
              <w:rPr>
                <w:rFonts w:cs="Arial"/>
                <w:sz w:val="18"/>
                <w:lang w:val="en-GB"/>
              </w:rPr>
              <w:t>Entrance potential (EP)</w:t>
            </w:r>
          </w:p>
        </w:tc>
        <w:tc>
          <w:tcPr>
            <w:tcW w:w="4502" w:type="dxa"/>
          </w:tcPr>
          <w:p w14:paraId="1890F954" w14:textId="71AF3D9A" w:rsidR="00C43A82" w:rsidRPr="009B5492" w:rsidRDefault="008219F9" w:rsidP="00930AB8">
            <w:pPr>
              <w:spacing w:line="276" w:lineRule="auto"/>
              <w:rPr>
                <w:rFonts w:cs="Arial"/>
                <w:sz w:val="18"/>
                <w:lang w:val="en-GB"/>
              </w:rPr>
            </w:pPr>
            <w:r w:rsidRPr="009B5492">
              <w:rPr>
                <w:rFonts w:cs="Arial"/>
                <w:sz w:val="18"/>
                <w:lang w:val="en-GB"/>
              </w:rPr>
              <w:t>-</w:t>
            </w:r>
            <w:r w:rsidR="00C43A82" w:rsidRPr="009B5492">
              <w:rPr>
                <w:rFonts w:cs="Arial"/>
                <w:sz w:val="18"/>
                <w:lang w:val="en-GB"/>
              </w:rPr>
              <w:t>10 V</w:t>
            </w:r>
          </w:p>
        </w:tc>
      </w:tr>
      <w:tr w:rsidR="00A838F8" w:rsidRPr="009B5492" w14:paraId="635520AC" w14:textId="77777777" w:rsidTr="00841592">
        <w:tc>
          <w:tcPr>
            <w:tcW w:w="2268" w:type="dxa"/>
          </w:tcPr>
          <w:p w14:paraId="2C683E62" w14:textId="23289F33" w:rsidR="007066FB" w:rsidRPr="009B5492" w:rsidRDefault="007066FB" w:rsidP="00930AB8">
            <w:pPr>
              <w:spacing w:line="276" w:lineRule="auto"/>
              <w:jc w:val="left"/>
              <w:rPr>
                <w:rFonts w:cs="Arial"/>
                <w:sz w:val="18"/>
                <w:lang w:val="en-GB"/>
              </w:rPr>
            </w:pPr>
            <w:r w:rsidRPr="009B5492">
              <w:rPr>
                <w:rFonts w:cs="Arial"/>
                <w:sz w:val="18"/>
                <w:lang w:val="en-GB"/>
              </w:rPr>
              <w:t>Valco Valve (optional):</w:t>
            </w:r>
          </w:p>
        </w:tc>
        <w:tc>
          <w:tcPr>
            <w:tcW w:w="6912" w:type="dxa"/>
            <w:gridSpan w:val="2"/>
          </w:tcPr>
          <w:p w14:paraId="1BA6A6AE" w14:textId="5562846B" w:rsidR="007066FB" w:rsidRPr="009B5492" w:rsidRDefault="007066FB" w:rsidP="00930AB8">
            <w:pPr>
              <w:spacing w:line="276" w:lineRule="auto"/>
              <w:rPr>
                <w:rFonts w:cs="Arial"/>
                <w:sz w:val="18"/>
                <w:lang w:val="en-GB"/>
              </w:rPr>
            </w:pPr>
            <w:r w:rsidRPr="009B5492">
              <w:rPr>
                <w:rFonts w:cs="Arial"/>
                <w:sz w:val="18"/>
                <w:lang w:val="en-GB"/>
              </w:rPr>
              <w:t>Waste: 0.0 – 0.</w:t>
            </w:r>
            <w:r w:rsidR="009929E3" w:rsidRPr="009B5492">
              <w:rPr>
                <w:rFonts w:cs="Arial"/>
                <w:sz w:val="18"/>
                <w:lang w:val="en-GB"/>
              </w:rPr>
              <w:t>8</w:t>
            </w:r>
            <w:r w:rsidRPr="009B5492">
              <w:rPr>
                <w:rFonts w:cs="Arial"/>
                <w:sz w:val="18"/>
                <w:lang w:val="en-GB"/>
              </w:rPr>
              <w:t xml:space="preserve"> min, </w:t>
            </w:r>
            <w:r w:rsidR="009929E3" w:rsidRPr="009B5492">
              <w:rPr>
                <w:rFonts w:cs="Arial"/>
                <w:sz w:val="18"/>
                <w:lang w:val="en-GB"/>
              </w:rPr>
              <w:t>6</w:t>
            </w:r>
            <w:r w:rsidRPr="009B5492">
              <w:rPr>
                <w:rFonts w:cs="Arial"/>
                <w:sz w:val="18"/>
                <w:lang w:val="en-GB"/>
              </w:rPr>
              <w:t>.</w:t>
            </w:r>
            <w:r w:rsidR="009929E3" w:rsidRPr="009B5492">
              <w:rPr>
                <w:rFonts w:cs="Arial"/>
                <w:sz w:val="18"/>
                <w:lang w:val="en-GB"/>
              </w:rPr>
              <w:t>5</w:t>
            </w:r>
            <w:r w:rsidRPr="009B5492">
              <w:rPr>
                <w:rFonts w:cs="Arial"/>
                <w:sz w:val="18"/>
                <w:lang w:val="en-GB"/>
              </w:rPr>
              <w:t xml:space="preserve"> – </w:t>
            </w:r>
            <w:r w:rsidR="00E33A8F" w:rsidRPr="009B5492">
              <w:rPr>
                <w:rFonts w:cs="Arial"/>
                <w:sz w:val="18"/>
                <w:lang w:val="en-GB"/>
              </w:rPr>
              <w:t xml:space="preserve">10 </w:t>
            </w:r>
            <w:r w:rsidRPr="009B5492">
              <w:rPr>
                <w:rFonts w:cs="Arial"/>
                <w:sz w:val="18"/>
                <w:lang w:val="en-GB"/>
              </w:rPr>
              <w:t>min</w:t>
            </w:r>
          </w:p>
        </w:tc>
      </w:tr>
      <w:bookmarkEnd w:id="202"/>
    </w:tbl>
    <w:p w14:paraId="4E67D65B" w14:textId="77777777" w:rsidR="00AA2F77" w:rsidRPr="009B5492" w:rsidRDefault="00AA2F77" w:rsidP="00930AB8">
      <w:pPr>
        <w:spacing w:line="480" w:lineRule="auto"/>
        <w:rPr>
          <w:rFonts w:cs="Arial"/>
          <w:sz w:val="22"/>
          <w:szCs w:val="24"/>
          <w:lang w:val="en-GB"/>
        </w:rPr>
      </w:pPr>
    </w:p>
    <w:tbl>
      <w:tblPr>
        <w:tblStyle w:val="Tabellenraster"/>
        <w:tblW w:w="9209"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1984"/>
        <w:gridCol w:w="1276"/>
        <w:gridCol w:w="850"/>
        <w:gridCol w:w="851"/>
        <w:gridCol w:w="987"/>
      </w:tblGrid>
      <w:tr w:rsidR="009B5492" w:rsidRPr="009B5492" w14:paraId="288C9F96" w14:textId="77777777" w:rsidTr="005A7DEC">
        <w:trPr>
          <w:cantSplit/>
        </w:trPr>
        <w:tc>
          <w:tcPr>
            <w:tcW w:w="3261" w:type="dxa"/>
            <w:tcBorders>
              <w:top w:val="single" w:sz="4" w:space="0" w:color="auto"/>
              <w:bottom w:val="single" w:sz="4" w:space="0" w:color="auto"/>
            </w:tcBorders>
            <w:vAlign w:val="center"/>
          </w:tcPr>
          <w:p w14:paraId="00974970" w14:textId="77777777" w:rsidR="00DF1AC4" w:rsidRPr="009B5492" w:rsidRDefault="00DF1AC4" w:rsidP="00930AB8">
            <w:pPr>
              <w:spacing w:before="40" w:after="40" w:line="276" w:lineRule="auto"/>
              <w:jc w:val="left"/>
              <w:rPr>
                <w:rFonts w:cs="Arial"/>
                <w:sz w:val="18"/>
                <w:lang w:val="en-GB"/>
              </w:rPr>
            </w:pPr>
            <w:bookmarkStart w:id="203" w:name="_Hlk47348168"/>
            <w:r w:rsidRPr="009B5492">
              <w:rPr>
                <w:rFonts w:cs="Arial"/>
                <w:sz w:val="18"/>
                <w:lang w:val="en-GB"/>
              </w:rPr>
              <w:t>Analyte</w:t>
            </w:r>
          </w:p>
        </w:tc>
        <w:tc>
          <w:tcPr>
            <w:tcW w:w="1984" w:type="dxa"/>
            <w:tcBorders>
              <w:top w:val="single" w:sz="4" w:space="0" w:color="auto"/>
              <w:bottom w:val="single" w:sz="4" w:space="0" w:color="auto"/>
            </w:tcBorders>
            <w:vAlign w:val="center"/>
          </w:tcPr>
          <w:p w14:paraId="46E90223" w14:textId="77777777" w:rsidR="00DF1AC4" w:rsidRPr="009B5492" w:rsidRDefault="00DF1AC4" w:rsidP="00930AB8">
            <w:pPr>
              <w:spacing w:before="40" w:after="40" w:line="276" w:lineRule="auto"/>
              <w:jc w:val="left"/>
              <w:rPr>
                <w:rFonts w:cs="Arial"/>
                <w:sz w:val="18"/>
                <w:lang w:val="en-GB"/>
              </w:rPr>
            </w:pPr>
            <w:r w:rsidRPr="009B5492">
              <w:rPr>
                <w:rFonts w:cs="Arial"/>
                <w:sz w:val="18"/>
                <w:lang w:val="en-GB"/>
              </w:rPr>
              <w:t>Mass transition [Da]</w:t>
            </w:r>
          </w:p>
        </w:tc>
        <w:tc>
          <w:tcPr>
            <w:tcW w:w="1276" w:type="dxa"/>
            <w:tcBorders>
              <w:top w:val="single" w:sz="4" w:space="0" w:color="auto"/>
              <w:bottom w:val="single" w:sz="4" w:space="0" w:color="auto"/>
            </w:tcBorders>
            <w:vAlign w:val="center"/>
          </w:tcPr>
          <w:p w14:paraId="035E34CD" w14:textId="4CC9FA55" w:rsidR="00DF1AC4" w:rsidRPr="009B5492" w:rsidRDefault="00DF1AC4" w:rsidP="00930AB8">
            <w:pPr>
              <w:spacing w:before="40" w:after="40" w:line="276" w:lineRule="auto"/>
              <w:jc w:val="center"/>
              <w:rPr>
                <w:rFonts w:cs="Arial"/>
                <w:sz w:val="18"/>
                <w:lang w:val="en-GB"/>
              </w:rPr>
            </w:pPr>
            <w:r w:rsidRPr="009B5492">
              <w:rPr>
                <w:rFonts w:cs="Arial"/>
                <w:sz w:val="18"/>
                <w:lang w:val="en-GB"/>
              </w:rPr>
              <w:t>Dwell time [ms]</w:t>
            </w:r>
          </w:p>
        </w:tc>
        <w:tc>
          <w:tcPr>
            <w:tcW w:w="850" w:type="dxa"/>
            <w:tcBorders>
              <w:top w:val="single" w:sz="4" w:space="0" w:color="auto"/>
              <w:bottom w:val="single" w:sz="4" w:space="0" w:color="auto"/>
            </w:tcBorders>
            <w:vAlign w:val="center"/>
          </w:tcPr>
          <w:p w14:paraId="7403D83F" w14:textId="3BA87DF1" w:rsidR="00DF1AC4" w:rsidRPr="009B5492" w:rsidRDefault="00DF1AC4" w:rsidP="00930AB8">
            <w:pPr>
              <w:spacing w:before="40" w:after="40" w:line="276" w:lineRule="auto"/>
              <w:jc w:val="center"/>
              <w:rPr>
                <w:rFonts w:cs="Arial"/>
                <w:sz w:val="18"/>
                <w:lang w:val="en-GB"/>
              </w:rPr>
            </w:pPr>
            <w:r w:rsidRPr="009B5492">
              <w:rPr>
                <w:rFonts w:cs="Arial"/>
                <w:sz w:val="18"/>
                <w:lang w:val="en-GB"/>
              </w:rPr>
              <w:t>DP [V]</w:t>
            </w:r>
          </w:p>
        </w:tc>
        <w:tc>
          <w:tcPr>
            <w:tcW w:w="851" w:type="dxa"/>
            <w:tcBorders>
              <w:top w:val="single" w:sz="4" w:space="0" w:color="auto"/>
              <w:bottom w:val="single" w:sz="4" w:space="0" w:color="auto"/>
            </w:tcBorders>
            <w:vAlign w:val="center"/>
          </w:tcPr>
          <w:p w14:paraId="528BE4E4" w14:textId="77777777" w:rsidR="00DF1AC4" w:rsidRPr="009B5492" w:rsidRDefault="00DF1AC4" w:rsidP="00930AB8">
            <w:pPr>
              <w:spacing w:before="40" w:after="40" w:line="276" w:lineRule="auto"/>
              <w:jc w:val="center"/>
              <w:rPr>
                <w:rFonts w:cs="Arial"/>
                <w:sz w:val="18"/>
                <w:lang w:val="en-GB"/>
              </w:rPr>
            </w:pPr>
            <w:r w:rsidRPr="009B5492">
              <w:rPr>
                <w:rFonts w:cs="Arial"/>
                <w:sz w:val="18"/>
                <w:lang w:val="en-GB"/>
              </w:rPr>
              <w:t>CE [V]</w:t>
            </w:r>
          </w:p>
        </w:tc>
        <w:tc>
          <w:tcPr>
            <w:tcW w:w="987" w:type="dxa"/>
            <w:tcBorders>
              <w:top w:val="single" w:sz="4" w:space="0" w:color="auto"/>
              <w:bottom w:val="single" w:sz="4" w:space="0" w:color="auto"/>
            </w:tcBorders>
            <w:vAlign w:val="center"/>
          </w:tcPr>
          <w:p w14:paraId="5BD8F058" w14:textId="77777777" w:rsidR="00DF1AC4" w:rsidRPr="009B5492" w:rsidRDefault="00DF1AC4" w:rsidP="00930AB8">
            <w:pPr>
              <w:spacing w:before="40" w:after="40" w:line="276" w:lineRule="auto"/>
              <w:jc w:val="center"/>
              <w:rPr>
                <w:rFonts w:cs="Arial"/>
                <w:sz w:val="18"/>
                <w:lang w:val="en-GB"/>
              </w:rPr>
            </w:pPr>
            <w:r w:rsidRPr="009B5492">
              <w:rPr>
                <w:rFonts w:cs="Arial"/>
                <w:sz w:val="18"/>
                <w:lang w:val="en-GB"/>
              </w:rPr>
              <w:t>CXP [V]</w:t>
            </w:r>
          </w:p>
        </w:tc>
      </w:tr>
      <w:tr w:rsidR="009B5492" w:rsidRPr="009B5492" w14:paraId="7427AECE" w14:textId="77777777" w:rsidTr="00481B62">
        <w:trPr>
          <w:cantSplit/>
        </w:trPr>
        <w:tc>
          <w:tcPr>
            <w:tcW w:w="3261" w:type="dxa"/>
            <w:tcBorders>
              <w:top w:val="single" w:sz="4" w:space="0" w:color="auto"/>
              <w:bottom w:val="single" w:sz="4" w:space="0" w:color="808080" w:themeColor="background1" w:themeShade="80"/>
            </w:tcBorders>
          </w:tcPr>
          <w:p w14:paraId="35D30F04" w14:textId="6730A7B7" w:rsidR="00DF1AC4" w:rsidRPr="009B5492" w:rsidRDefault="001C4942" w:rsidP="00930AB8">
            <w:pPr>
              <w:spacing w:before="40" w:after="40" w:line="276" w:lineRule="auto"/>
              <w:rPr>
                <w:rFonts w:cs="Arial"/>
                <w:sz w:val="18"/>
                <w:lang w:val="en-GB"/>
              </w:rPr>
            </w:pPr>
            <w:r w:rsidRPr="009B5492">
              <w:rPr>
                <w:rFonts w:cs="Arial"/>
                <w:sz w:val="18"/>
                <w:lang w:val="en-GB"/>
              </w:rPr>
              <w:t>Topiramate</w:t>
            </w:r>
            <w:r w:rsidR="00DF1AC4" w:rsidRPr="009B5492">
              <w:rPr>
                <w:rFonts w:cs="Arial"/>
                <w:sz w:val="18"/>
                <w:lang w:val="en-GB"/>
              </w:rPr>
              <w:t xml:space="preserve"> quantifier</w:t>
            </w:r>
          </w:p>
        </w:tc>
        <w:tc>
          <w:tcPr>
            <w:tcW w:w="1984" w:type="dxa"/>
            <w:tcBorders>
              <w:top w:val="single" w:sz="4" w:space="0" w:color="auto"/>
              <w:bottom w:val="single" w:sz="4" w:space="0" w:color="808080" w:themeColor="background1" w:themeShade="80"/>
            </w:tcBorders>
          </w:tcPr>
          <w:p w14:paraId="7CF3D7E7" w14:textId="5EBBE500" w:rsidR="00DF1AC4" w:rsidRPr="009B5492" w:rsidRDefault="008219F9" w:rsidP="00930AB8">
            <w:pPr>
              <w:spacing w:before="40" w:after="40" w:line="276" w:lineRule="auto"/>
              <w:jc w:val="left"/>
              <w:rPr>
                <w:rFonts w:cs="Arial"/>
                <w:sz w:val="18"/>
                <w:lang w:val="en-GB"/>
              </w:rPr>
            </w:pPr>
            <w:r w:rsidRPr="009B5492">
              <w:rPr>
                <w:rFonts w:cs="Arial"/>
                <w:sz w:val="18"/>
                <w:lang w:val="en-GB"/>
              </w:rPr>
              <w:t>338.2</w:t>
            </w:r>
            <w:r w:rsidR="00DF1AC4" w:rsidRPr="009B5492">
              <w:rPr>
                <w:rFonts w:cs="Arial"/>
                <w:sz w:val="18"/>
                <w:lang w:val="en-GB"/>
              </w:rPr>
              <w:t xml:space="preserve"> → </w:t>
            </w:r>
            <w:r w:rsidRPr="009B5492">
              <w:rPr>
                <w:rFonts w:cs="Arial"/>
                <w:sz w:val="18"/>
                <w:lang w:val="en-GB"/>
              </w:rPr>
              <w:t>78.0</w:t>
            </w:r>
          </w:p>
        </w:tc>
        <w:tc>
          <w:tcPr>
            <w:tcW w:w="1276" w:type="dxa"/>
            <w:tcBorders>
              <w:top w:val="single" w:sz="4" w:space="0" w:color="auto"/>
              <w:bottom w:val="single" w:sz="4" w:space="0" w:color="808080" w:themeColor="background1" w:themeShade="80"/>
            </w:tcBorders>
          </w:tcPr>
          <w:p w14:paraId="69452E2C" w14:textId="0141C74F" w:rsidR="00DF1AC4" w:rsidRPr="009B5492" w:rsidRDefault="00E33A8F" w:rsidP="00930AB8">
            <w:pPr>
              <w:spacing w:before="40" w:after="40" w:line="276" w:lineRule="auto"/>
              <w:jc w:val="center"/>
              <w:rPr>
                <w:rFonts w:cs="Arial"/>
                <w:sz w:val="18"/>
                <w:lang w:val="en-GB"/>
              </w:rPr>
            </w:pPr>
            <w:r w:rsidRPr="009B5492">
              <w:rPr>
                <w:rFonts w:cs="Arial"/>
                <w:sz w:val="18"/>
                <w:lang w:val="en-GB"/>
              </w:rPr>
              <w:t>50</w:t>
            </w:r>
          </w:p>
        </w:tc>
        <w:tc>
          <w:tcPr>
            <w:tcW w:w="850" w:type="dxa"/>
            <w:tcBorders>
              <w:top w:val="single" w:sz="4" w:space="0" w:color="auto"/>
              <w:bottom w:val="single" w:sz="4" w:space="0" w:color="808080" w:themeColor="background1" w:themeShade="80"/>
            </w:tcBorders>
          </w:tcPr>
          <w:p w14:paraId="31AEB5C0" w14:textId="7311F905" w:rsidR="00DF1AC4" w:rsidRPr="009B5492" w:rsidRDefault="008219F9" w:rsidP="00930AB8">
            <w:pPr>
              <w:spacing w:before="40" w:after="40" w:line="276" w:lineRule="auto"/>
              <w:jc w:val="center"/>
              <w:rPr>
                <w:rFonts w:cs="Arial"/>
                <w:sz w:val="18"/>
                <w:lang w:val="en-GB"/>
              </w:rPr>
            </w:pPr>
            <w:r w:rsidRPr="009B5492">
              <w:rPr>
                <w:rFonts w:cs="Arial"/>
                <w:sz w:val="18"/>
                <w:lang w:val="en-GB"/>
              </w:rPr>
              <w:t>-70</w:t>
            </w:r>
          </w:p>
        </w:tc>
        <w:tc>
          <w:tcPr>
            <w:tcW w:w="851" w:type="dxa"/>
            <w:tcBorders>
              <w:top w:val="single" w:sz="4" w:space="0" w:color="auto"/>
              <w:bottom w:val="single" w:sz="4" w:space="0" w:color="808080" w:themeColor="background1" w:themeShade="80"/>
            </w:tcBorders>
          </w:tcPr>
          <w:p w14:paraId="167F51E8" w14:textId="34B0C2C7" w:rsidR="00DF1AC4" w:rsidRPr="009B5492" w:rsidRDefault="008219F9" w:rsidP="00930AB8">
            <w:pPr>
              <w:spacing w:before="40" w:after="40" w:line="276" w:lineRule="auto"/>
              <w:jc w:val="center"/>
              <w:rPr>
                <w:rFonts w:cs="Arial"/>
                <w:sz w:val="18"/>
                <w:lang w:val="en-GB"/>
              </w:rPr>
            </w:pPr>
            <w:r w:rsidRPr="009B5492">
              <w:rPr>
                <w:rFonts w:cs="Arial"/>
                <w:sz w:val="18"/>
                <w:lang w:val="en-GB"/>
              </w:rPr>
              <w:t>-50</w:t>
            </w:r>
          </w:p>
        </w:tc>
        <w:tc>
          <w:tcPr>
            <w:tcW w:w="987" w:type="dxa"/>
            <w:tcBorders>
              <w:top w:val="single" w:sz="4" w:space="0" w:color="auto"/>
              <w:bottom w:val="single" w:sz="4" w:space="0" w:color="808080" w:themeColor="background1" w:themeShade="80"/>
            </w:tcBorders>
          </w:tcPr>
          <w:p w14:paraId="2D75EBE0" w14:textId="2E786888" w:rsidR="00DF1AC4" w:rsidRPr="009B5492" w:rsidRDefault="008219F9" w:rsidP="00930AB8">
            <w:pPr>
              <w:spacing w:before="40" w:after="40" w:line="276" w:lineRule="auto"/>
              <w:jc w:val="center"/>
              <w:rPr>
                <w:rFonts w:cs="Arial"/>
                <w:sz w:val="18"/>
                <w:lang w:val="en-GB"/>
              </w:rPr>
            </w:pPr>
            <w:r w:rsidRPr="009B5492">
              <w:rPr>
                <w:rFonts w:cs="Arial"/>
                <w:sz w:val="18"/>
                <w:lang w:val="en-GB"/>
              </w:rPr>
              <w:t>-7</w:t>
            </w:r>
          </w:p>
        </w:tc>
      </w:tr>
      <w:tr w:rsidR="009B5492" w:rsidRPr="009B5492" w14:paraId="0F4F5B7A" w14:textId="77777777" w:rsidTr="00481B62">
        <w:trPr>
          <w:cantSplit/>
        </w:trPr>
        <w:tc>
          <w:tcPr>
            <w:tcW w:w="3261" w:type="dxa"/>
            <w:tcBorders>
              <w:top w:val="single" w:sz="4" w:space="0" w:color="808080" w:themeColor="background1" w:themeShade="80"/>
              <w:bottom w:val="single" w:sz="4" w:space="0" w:color="808080" w:themeColor="background1" w:themeShade="80"/>
            </w:tcBorders>
          </w:tcPr>
          <w:p w14:paraId="316A06A7" w14:textId="00BE78E0" w:rsidR="00DF1AC4" w:rsidRPr="009B5492" w:rsidRDefault="001C4942" w:rsidP="00930AB8">
            <w:pPr>
              <w:spacing w:before="40" w:after="40" w:line="276" w:lineRule="auto"/>
              <w:rPr>
                <w:rFonts w:cs="Arial"/>
                <w:sz w:val="18"/>
                <w:lang w:val="en-GB"/>
              </w:rPr>
            </w:pPr>
            <w:r w:rsidRPr="009B5492">
              <w:rPr>
                <w:rFonts w:cs="Arial"/>
                <w:sz w:val="18"/>
                <w:lang w:val="en-GB"/>
              </w:rPr>
              <w:t>Topiramate</w:t>
            </w:r>
            <w:r w:rsidR="00DF1AC4" w:rsidRPr="009B5492">
              <w:rPr>
                <w:rFonts w:cs="Arial"/>
                <w:sz w:val="18"/>
                <w:lang w:val="en-GB"/>
              </w:rPr>
              <w:t xml:space="preserve"> qualifier</w:t>
            </w:r>
          </w:p>
        </w:tc>
        <w:tc>
          <w:tcPr>
            <w:tcW w:w="1984" w:type="dxa"/>
            <w:tcBorders>
              <w:top w:val="single" w:sz="4" w:space="0" w:color="808080" w:themeColor="background1" w:themeShade="80"/>
              <w:bottom w:val="single" w:sz="4" w:space="0" w:color="808080" w:themeColor="background1" w:themeShade="80"/>
            </w:tcBorders>
          </w:tcPr>
          <w:p w14:paraId="4B8E0B36" w14:textId="302841C2" w:rsidR="00DF1AC4" w:rsidRPr="009B5492" w:rsidRDefault="008219F9" w:rsidP="00930AB8">
            <w:pPr>
              <w:spacing w:before="40" w:after="40" w:line="276" w:lineRule="auto"/>
              <w:jc w:val="left"/>
              <w:rPr>
                <w:rFonts w:cs="Arial"/>
                <w:sz w:val="18"/>
                <w:lang w:val="en-GB"/>
              </w:rPr>
            </w:pPr>
            <w:r w:rsidRPr="009B5492">
              <w:rPr>
                <w:rFonts w:cs="Arial"/>
                <w:sz w:val="18"/>
                <w:lang w:val="en-GB"/>
              </w:rPr>
              <w:t>338.2</w:t>
            </w:r>
            <w:r w:rsidR="00DF1AC4" w:rsidRPr="009B5492">
              <w:rPr>
                <w:rFonts w:cs="Arial"/>
                <w:sz w:val="18"/>
                <w:lang w:val="en-GB"/>
              </w:rPr>
              <w:t xml:space="preserve"> → </w:t>
            </w:r>
            <w:r w:rsidRPr="009B5492">
              <w:rPr>
                <w:rFonts w:cs="Arial"/>
                <w:sz w:val="18"/>
                <w:lang w:val="en-GB"/>
              </w:rPr>
              <w:t>95.</w:t>
            </w:r>
            <w:r w:rsidR="00FD39D2" w:rsidRPr="009B5492">
              <w:rPr>
                <w:rFonts w:cs="Arial"/>
                <w:sz w:val="18"/>
                <w:lang w:val="en-GB"/>
              </w:rPr>
              <w:t>9</w:t>
            </w:r>
          </w:p>
        </w:tc>
        <w:tc>
          <w:tcPr>
            <w:tcW w:w="1276" w:type="dxa"/>
            <w:tcBorders>
              <w:top w:val="single" w:sz="4" w:space="0" w:color="808080" w:themeColor="background1" w:themeShade="80"/>
              <w:bottom w:val="single" w:sz="4" w:space="0" w:color="808080" w:themeColor="background1" w:themeShade="80"/>
            </w:tcBorders>
          </w:tcPr>
          <w:p w14:paraId="62438490" w14:textId="1CCAB3DE" w:rsidR="00DF1AC4" w:rsidRPr="009B5492" w:rsidRDefault="00E33A8F" w:rsidP="00930AB8">
            <w:pPr>
              <w:spacing w:before="40" w:after="40" w:line="276" w:lineRule="auto"/>
              <w:jc w:val="center"/>
              <w:rPr>
                <w:rFonts w:cs="Arial"/>
                <w:sz w:val="18"/>
                <w:lang w:val="en-GB"/>
              </w:rPr>
            </w:pPr>
            <w:r w:rsidRPr="009B5492">
              <w:rPr>
                <w:rFonts w:cs="Arial"/>
                <w:sz w:val="18"/>
                <w:lang w:val="en-GB"/>
              </w:rPr>
              <w:t>50</w:t>
            </w:r>
          </w:p>
        </w:tc>
        <w:tc>
          <w:tcPr>
            <w:tcW w:w="850" w:type="dxa"/>
            <w:tcBorders>
              <w:top w:val="single" w:sz="4" w:space="0" w:color="808080" w:themeColor="background1" w:themeShade="80"/>
              <w:bottom w:val="single" w:sz="4" w:space="0" w:color="808080" w:themeColor="background1" w:themeShade="80"/>
            </w:tcBorders>
          </w:tcPr>
          <w:p w14:paraId="2350E897" w14:textId="442C58DD" w:rsidR="00DF1AC4" w:rsidRPr="009B5492" w:rsidRDefault="008219F9" w:rsidP="00930AB8">
            <w:pPr>
              <w:spacing w:before="40" w:after="40" w:line="276" w:lineRule="auto"/>
              <w:jc w:val="center"/>
              <w:rPr>
                <w:rFonts w:cs="Arial"/>
                <w:sz w:val="18"/>
                <w:lang w:val="en-GB"/>
              </w:rPr>
            </w:pPr>
            <w:r w:rsidRPr="009B5492">
              <w:rPr>
                <w:rFonts w:cs="Arial"/>
                <w:sz w:val="18"/>
                <w:lang w:val="en-GB"/>
              </w:rPr>
              <w:t>-70</w:t>
            </w:r>
          </w:p>
        </w:tc>
        <w:tc>
          <w:tcPr>
            <w:tcW w:w="851" w:type="dxa"/>
            <w:tcBorders>
              <w:top w:val="single" w:sz="4" w:space="0" w:color="808080" w:themeColor="background1" w:themeShade="80"/>
              <w:bottom w:val="single" w:sz="4" w:space="0" w:color="808080" w:themeColor="background1" w:themeShade="80"/>
            </w:tcBorders>
          </w:tcPr>
          <w:p w14:paraId="71F7B7C1" w14:textId="33DB9BBF" w:rsidR="00DF1AC4" w:rsidRPr="009B5492" w:rsidRDefault="008219F9" w:rsidP="00930AB8">
            <w:pPr>
              <w:spacing w:before="40" w:after="40" w:line="276" w:lineRule="auto"/>
              <w:jc w:val="center"/>
              <w:rPr>
                <w:rFonts w:cs="Arial"/>
                <w:sz w:val="18"/>
                <w:lang w:val="en-GB"/>
              </w:rPr>
            </w:pPr>
            <w:r w:rsidRPr="009B5492">
              <w:rPr>
                <w:rFonts w:cs="Arial"/>
                <w:sz w:val="18"/>
                <w:lang w:val="en-GB"/>
              </w:rPr>
              <w:t>-29</w:t>
            </w:r>
          </w:p>
        </w:tc>
        <w:tc>
          <w:tcPr>
            <w:tcW w:w="987" w:type="dxa"/>
            <w:tcBorders>
              <w:top w:val="single" w:sz="4" w:space="0" w:color="808080" w:themeColor="background1" w:themeShade="80"/>
              <w:bottom w:val="single" w:sz="4" w:space="0" w:color="808080" w:themeColor="background1" w:themeShade="80"/>
            </w:tcBorders>
          </w:tcPr>
          <w:p w14:paraId="47514B38" w14:textId="27627E2C" w:rsidR="00DF1AC4" w:rsidRPr="009B5492" w:rsidRDefault="008219F9" w:rsidP="00930AB8">
            <w:pPr>
              <w:spacing w:before="40" w:after="40" w:line="276" w:lineRule="auto"/>
              <w:jc w:val="center"/>
              <w:rPr>
                <w:rFonts w:cs="Arial"/>
                <w:sz w:val="18"/>
                <w:lang w:val="en-GB"/>
              </w:rPr>
            </w:pPr>
            <w:r w:rsidRPr="009B5492">
              <w:rPr>
                <w:rFonts w:cs="Arial"/>
                <w:sz w:val="18"/>
                <w:lang w:val="en-GB"/>
              </w:rPr>
              <w:t>-7</w:t>
            </w:r>
          </w:p>
        </w:tc>
      </w:tr>
      <w:tr w:rsidR="009B5492" w:rsidRPr="009B5492" w14:paraId="457858F3" w14:textId="77777777" w:rsidTr="00481B62">
        <w:trPr>
          <w:cantSplit/>
        </w:trPr>
        <w:tc>
          <w:tcPr>
            <w:tcW w:w="3261" w:type="dxa"/>
            <w:tcBorders>
              <w:top w:val="single" w:sz="4" w:space="0" w:color="808080" w:themeColor="background1" w:themeShade="80"/>
              <w:bottom w:val="single" w:sz="4" w:space="0" w:color="808080" w:themeColor="background1" w:themeShade="80"/>
            </w:tcBorders>
          </w:tcPr>
          <w:p w14:paraId="72750C24" w14:textId="21FAEB53" w:rsidR="00DF1AC4" w:rsidRPr="009B5492" w:rsidRDefault="001C4942" w:rsidP="00930AB8">
            <w:pPr>
              <w:spacing w:before="40" w:after="40" w:line="276" w:lineRule="auto"/>
              <w:rPr>
                <w:rFonts w:cs="Arial"/>
                <w:sz w:val="18"/>
                <w:lang w:val="en-GB"/>
              </w:rPr>
            </w:pPr>
            <w:r w:rsidRPr="009B5492">
              <w:rPr>
                <w:rFonts w:cs="Arial"/>
                <w:sz w:val="18"/>
                <w:lang w:val="en-GB"/>
              </w:rPr>
              <w:t>[</w:t>
            </w:r>
            <w:r w:rsidRPr="009B5492">
              <w:rPr>
                <w:rFonts w:cs="Arial"/>
                <w:sz w:val="18"/>
                <w:vertAlign w:val="superscript"/>
                <w:lang w:val="en-GB"/>
              </w:rPr>
              <w:t>2</w:t>
            </w:r>
            <w:r w:rsidRPr="009B5492">
              <w:rPr>
                <w:rFonts w:cs="Arial"/>
                <w:sz w:val="18"/>
                <w:lang w:val="en-GB"/>
              </w:rPr>
              <w:t>H</w:t>
            </w:r>
            <w:r w:rsidRPr="009B5492">
              <w:rPr>
                <w:rFonts w:cs="Arial"/>
                <w:sz w:val="18"/>
                <w:vertAlign w:val="subscript"/>
                <w:lang w:val="en-GB"/>
              </w:rPr>
              <w:t>12</w:t>
            </w:r>
            <w:r w:rsidRPr="009B5492">
              <w:rPr>
                <w:rFonts w:cs="Arial"/>
                <w:sz w:val="18"/>
                <w:lang w:val="en-GB"/>
              </w:rPr>
              <w:t>]-Topiramate</w:t>
            </w:r>
            <w:r w:rsidR="00DF1AC4" w:rsidRPr="009B5492">
              <w:rPr>
                <w:rFonts w:cs="Arial"/>
                <w:sz w:val="18"/>
                <w:lang w:val="en-GB"/>
              </w:rPr>
              <w:t xml:space="preserve"> quantifier</w:t>
            </w:r>
          </w:p>
        </w:tc>
        <w:tc>
          <w:tcPr>
            <w:tcW w:w="1984" w:type="dxa"/>
            <w:tcBorders>
              <w:top w:val="single" w:sz="4" w:space="0" w:color="808080" w:themeColor="background1" w:themeShade="80"/>
              <w:bottom w:val="single" w:sz="4" w:space="0" w:color="808080" w:themeColor="background1" w:themeShade="80"/>
            </w:tcBorders>
          </w:tcPr>
          <w:p w14:paraId="0F5FC375" w14:textId="00E216FB" w:rsidR="00DF1AC4" w:rsidRPr="009B5492" w:rsidRDefault="008219F9" w:rsidP="00930AB8">
            <w:pPr>
              <w:spacing w:before="40" w:after="40" w:line="276" w:lineRule="auto"/>
              <w:jc w:val="left"/>
              <w:rPr>
                <w:rFonts w:cs="Arial"/>
                <w:sz w:val="18"/>
                <w:lang w:val="en-GB"/>
              </w:rPr>
            </w:pPr>
            <w:r w:rsidRPr="009B5492">
              <w:rPr>
                <w:rFonts w:cs="Arial"/>
                <w:sz w:val="18"/>
                <w:lang w:val="en-GB"/>
              </w:rPr>
              <w:t>350.2</w:t>
            </w:r>
            <w:r w:rsidR="00DF1AC4" w:rsidRPr="009B5492">
              <w:rPr>
                <w:rFonts w:cs="Arial"/>
                <w:sz w:val="18"/>
                <w:lang w:val="en-GB"/>
              </w:rPr>
              <w:t xml:space="preserve"> → </w:t>
            </w:r>
            <w:r w:rsidRPr="009B5492">
              <w:rPr>
                <w:rFonts w:cs="Arial"/>
                <w:sz w:val="18"/>
                <w:lang w:val="en-GB"/>
              </w:rPr>
              <w:t>78.0</w:t>
            </w:r>
          </w:p>
        </w:tc>
        <w:tc>
          <w:tcPr>
            <w:tcW w:w="1276" w:type="dxa"/>
            <w:tcBorders>
              <w:top w:val="single" w:sz="4" w:space="0" w:color="808080" w:themeColor="background1" w:themeShade="80"/>
              <w:bottom w:val="single" w:sz="4" w:space="0" w:color="808080" w:themeColor="background1" w:themeShade="80"/>
            </w:tcBorders>
          </w:tcPr>
          <w:p w14:paraId="0ED7FE69" w14:textId="1F9F753C" w:rsidR="00DF1AC4" w:rsidRPr="009B5492" w:rsidRDefault="00E33A8F" w:rsidP="00930AB8">
            <w:pPr>
              <w:spacing w:before="40" w:after="40" w:line="276" w:lineRule="auto"/>
              <w:jc w:val="center"/>
              <w:rPr>
                <w:rFonts w:cs="Arial"/>
                <w:sz w:val="18"/>
                <w:lang w:val="en-GB"/>
              </w:rPr>
            </w:pPr>
            <w:r w:rsidRPr="009B5492">
              <w:rPr>
                <w:rFonts w:cs="Arial"/>
                <w:sz w:val="18"/>
                <w:lang w:val="en-GB"/>
              </w:rPr>
              <w:t>50</w:t>
            </w:r>
          </w:p>
        </w:tc>
        <w:tc>
          <w:tcPr>
            <w:tcW w:w="850" w:type="dxa"/>
            <w:tcBorders>
              <w:top w:val="single" w:sz="4" w:space="0" w:color="808080" w:themeColor="background1" w:themeShade="80"/>
              <w:bottom w:val="single" w:sz="4" w:space="0" w:color="808080" w:themeColor="background1" w:themeShade="80"/>
            </w:tcBorders>
          </w:tcPr>
          <w:p w14:paraId="67DA1513" w14:textId="6D5D104E" w:rsidR="00DF1AC4" w:rsidRPr="009B5492" w:rsidRDefault="008219F9" w:rsidP="00930AB8">
            <w:pPr>
              <w:spacing w:before="40" w:after="40" w:line="276" w:lineRule="auto"/>
              <w:jc w:val="center"/>
              <w:rPr>
                <w:rFonts w:cs="Arial"/>
                <w:sz w:val="18"/>
                <w:lang w:val="en-GB"/>
              </w:rPr>
            </w:pPr>
            <w:r w:rsidRPr="009B5492">
              <w:rPr>
                <w:rFonts w:cs="Arial"/>
                <w:sz w:val="18"/>
                <w:lang w:val="en-GB"/>
              </w:rPr>
              <w:t>-70</w:t>
            </w:r>
          </w:p>
        </w:tc>
        <w:tc>
          <w:tcPr>
            <w:tcW w:w="851" w:type="dxa"/>
            <w:tcBorders>
              <w:top w:val="single" w:sz="4" w:space="0" w:color="808080" w:themeColor="background1" w:themeShade="80"/>
              <w:bottom w:val="single" w:sz="4" w:space="0" w:color="808080" w:themeColor="background1" w:themeShade="80"/>
            </w:tcBorders>
          </w:tcPr>
          <w:p w14:paraId="3467753C" w14:textId="32A5B29B" w:rsidR="00DF1AC4" w:rsidRPr="009B5492" w:rsidRDefault="008219F9" w:rsidP="00930AB8">
            <w:pPr>
              <w:spacing w:before="40" w:after="40" w:line="276" w:lineRule="auto"/>
              <w:jc w:val="center"/>
              <w:rPr>
                <w:rFonts w:cs="Arial"/>
                <w:sz w:val="18"/>
                <w:lang w:val="en-GB"/>
              </w:rPr>
            </w:pPr>
            <w:r w:rsidRPr="009B5492">
              <w:rPr>
                <w:rFonts w:cs="Arial"/>
                <w:sz w:val="18"/>
                <w:lang w:val="en-GB"/>
              </w:rPr>
              <w:t>-50</w:t>
            </w:r>
          </w:p>
        </w:tc>
        <w:tc>
          <w:tcPr>
            <w:tcW w:w="987" w:type="dxa"/>
            <w:tcBorders>
              <w:top w:val="single" w:sz="4" w:space="0" w:color="808080" w:themeColor="background1" w:themeShade="80"/>
              <w:bottom w:val="single" w:sz="4" w:space="0" w:color="808080" w:themeColor="background1" w:themeShade="80"/>
            </w:tcBorders>
          </w:tcPr>
          <w:p w14:paraId="000957E4" w14:textId="790B55A6" w:rsidR="00DF1AC4" w:rsidRPr="009B5492" w:rsidRDefault="008219F9" w:rsidP="00930AB8">
            <w:pPr>
              <w:spacing w:before="40" w:after="40" w:line="276" w:lineRule="auto"/>
              <w:jc w:val="center"/>
              <w:rPr>
                <w:rFonts w:cs="Arial"/>
                <w:sz w:val="18"/>
                <w:lang w:val="en-GB"/>
              </w:rPr>
            </w:pPr>
            <w:r w:rsidRPr="009B5492">
              <w:rPr>
                <w:rFonts w:cs="Arial"/>
                <w:sz w:val="18"/>
                <w:lang w:val="en-GB"/>
              </w:rPr>
              <w:t>-7</w:t>
            </w:r>
          </w:p>
        </w:tc>
      </w:tr>
      <w:tr w:rsidR="00A838F8" w:rsidRPr="009B5492" w14:paraId="7548A63F" w14:textId="77777777" w:rsidTr="00481B62">
        <w:trPr>
          <w:cantSplit/>
        </w:trPr>
        <w:tc>
          <w:tcPr>
            <w:tcW w:w="3261" w:type="dxa"/>
            <w:tcBorders>
              <w:top w:val="single" w:sz="4" w:space="0" w:color="808080" w:themeColor="background1" w:themeShade="80"/>
            </w:tcBorders>
          </w:tcPr>
          <w:p w14:paraId="34F93A69" w14:textId="71A98445" w:rsidR="00DF1AC4" w:rsidRPr="009B5492" w:rsidRDefault="001C4942" w:rsidP="00930AB8">
            <w:pPr>
              <w:spacing w:before="40" w:after="40" w:line="276" w:lineRule="auto"/>
              <w:rPr>
                <w:rFonts w:cs="Arial"/>
                <w:sz w:val="18"/>
                <w:lang w:val="en-GB"/>
              </w:rPr>
            </w:pPr>
            <w:r w:rsidRPr="009B5492">
              <w:rPr>
                <w:rFonts w:cs="Arial"/>
                <w:sz w:val="18"/>
                <w:lang w:val="en-GB"/>
              </w:rPr>
              <w:t>[</w:t>
            </w:r>
            <w:r w:rsidRPr="009B5492">
              <w:rPr>
                <w:rFonts w:cs="Arial"/>
                <w:sz w:val="18"/>
                <w:vertAlign w:val="superscript"/>
                <w:lang w:val="en-GB"/>
              </w:rPr>
              <w:t>2</w:t>
            </w:r>
            <w:r w:rsidRPr="009B5492">
              <w:rPr>
                <w:rFonts w:cs="Arial"/>
                <w:sz w:val="18"/>
                <w:lang w:val="en-GB"/>
              </w:rPr>
              <w:t>H</w:t>
            </w:r>
            <w:r w:rsidRPr="009B5492">
              <w:rPr>
                <w:rFonts w:cs="Arial"/>
                <w:sz w:val="18"/>
                <w:vertAlign w:val="subscript"/>
                <w:lang w:val="en-GB"/>
              </w:rPr>
              <w:t>12</w:t>
            </w:r>
            <w:r w:rsidRPr="009B5492">
              <w:rPr>
                <w:rFonts w:cs="Arial"/>
                <w:sz w:val="18"/>
                <w:lang w:val="en-GB"/>
              </w:rPr>
              <w:t>]-Topiramate</w:t>
            </w:r>
            <w:r w:rsidR="00DF1AC4" w:rsidRPr="009B5492">
              <w:rPr>
                <w:rFonts w:cs="Arial"/>
                <w:sz w:val="18"/>
                <w:lang w:val="en-GB"/>
              </w:rPr>
              <w:t xml:space="preserve"> qualifier</w:t>
            </w:r>
          </w:p>
        </w:tc>
        <w:tc>
          <w:tcPr>
            <w:tcW w:w="1984" w:type="dxa"/>
            <w:tcBorders>
              <w:top w:val="single" w:sz="4" w:space="0" w:color="808080" w:themeColor="background1" w:themeShade="80"/>
            </w:tcBorders>
          </w:tcPr>
          <w:p w14:paraId="5842AC07" w14:textId="69E89F1C" w:rsidR="008219F9" w:rsidRPr="009B5492" w:rsidRDefault="008219F9" w:rsidP="00930AB8">
            <w:pPr>
              <w:spacing w:before="40" w:after="40" w:line="276" w:lineRule="auto"/>
              <w:jc w:val="left"/>
              <w:rPr>
                <w:rFonts w:cs="Arial"/>
                <w:sz w:val="18"/>
                <w:lang w:val="en-GB"/>
              </w:rPr>
            </w:pPr>
            <w:r w:rsidRPr="009B5492">
              <w:rPr>
                <w:rFonts w:cs="Arial"/>
                <w:sz w:val="18"/>
                <w:lang w:val="en-GB"/>
              </w:rPr>
              <w:t>350.2</w:t>
            </w:r>
            <w:r w:rsidR="00DF1AC4" w:rsidRPr="009B5492">
              <w:rPr>
                <w:rFonts w:cs="Arial"/>
                <w:sz w:val="18"/>
                <w:lang w:val="en-GB"/>
              </w:rPr>
              <w:t xml:space="preserve"> → </w:t>
            </w:r>
            <w:r w:rsidRPr="009B5492">
              <w:rPr>
                <w:rFonts w:cs="Arial"/>
                <w:sz w:val="18"/>
                <w:lang w:val="en-GB"/>
              </w:rPr>
              <w:t>95.9</w:t>
            </w:r>
          </w:p>
        </w:tc>
        <w:tc>
          <w:tcPr>
            <w:tcW w:w="1276" w:type="dxa"/>
            <w:tcBorders>
              <w:top w:val="single" w:sz="4" w:space="0" w:color="808080" w:themeColor="background1" w:themeShade="80"/>
            </w:tcBorders>
          </w:tcPr>
          <w:p w14:paraId="4FCCC6E1" w14:textId="04118AC0" w:rsidR="00DF1AC4" w:rsidRPr="009B5492" w:rsidRDefault="00E33A8F" w:rsidP="00930AB8">
            <w:pPr>
              <w:spacing w:before="40" w:after="40" w:line="276" w:lineRule="auto"/>
              <w:jc w:val="center"/>
              <w:rPr>
                <w:rFonts w:cs="Arial"/>
                <w:sz w:val="18"/>
                <w:lang w:val="en-GB"/>
              </w:rPr>
            </w:pPr>
            <w:r w:rsidRPr="009B5492">
              <w:rPr>
                <w:rFonts w:cs="Arial"/>
                <w:sz w:val="18"/>
                <w:lang w:val="en-GB"/>
              </w:rPr>
              <w:t>50</w:t>
            </w:r>
          </w:p>
        </w:tc>
        <w:tc>
          <w:tcPr>
            <w:tcW w:w="850" w:type="dxa"/>
            <w:tcBorders>
              <w:top w:val="single" w:sz="4" w:space="0" w:color="808080" w:themeColor="background1" w:themeShade="80"/>
            </w:tcBorders>
          </w:tcPr>
          <w:p w14:paraId="10CE793D" w14:textId="390FC3CF" w:rsidR="00DF1AC4" w:rsidRPr="009B5492" w:rsidRDefault="008219F9" w:rsidP="00930AB8">
            <w:pPr>
              <w:spacing w:before="40" w:after="40" w:line="276" w:lineRule="auto"/>
              <w:jc w:val="center"/>
              <w:rPr>
                <w:rFonts w:cs="Arial"/>
                <w:sz w:val="18"/>
                <w:lang w:val="en-GB"/>
              </w:rPr>
            </w:pPr>
            <w:r w:rsidRPr="009B5492">
              <w:rPr>
                <w:rFonts w:cs="Arial"/>
                <w:sz w:val="18"/>
                <w:lang w:val="en-GB"/>
              </w:rPr>
              <w:t>-70</w:t>
            </w:r>
          </w:p>
        </w:tc>
        <w:tc>
          <w:tcPr>
            <w:tcW w:w="851" w:type="dxa"/>
            <w:tcBorders>
              <w:top w:val="single" w:sz="4" w:space="0" w:color="808080" w:themeColor="background1" w:themeShade="80"/>
            </w:tcBorders>
          </w:tcPr>
          <w:p w14:paraId="5C0DD3D4" w14:textId="4A0BDE31" w:rsidR="00DF1AC4" w:rsidRPr="009B5492" w:rsidRDefault="008219F9" w:rsidP="00930AB8">
            <w:pPr>
              <w:spacing w:before="40" w:after="40" w:line="276" w:lineRule="auto"/>
              <w:jc w:val="center"/>
              <w:rPr>
                <w:rFonts w:cs="Arial"/>
                <w:sz w:val="18"/>
                <w:lang w:val="en-GB"/>
              </w:rPr>
            </w:pPr>
            <w:r w:rsidRPr="009B5492">
              <w:rPr>
                <w:rFonts w:cs="Arial"/>
                <w:sz w:val="18"/>
                <w:lang w:val="en-GB"/>
              </w:rPr>
              <w:t>-29</w:t>
            </w:r>
          </w:p>
        </w:tc>
        <w:tc>
          <w:tcPr>
            <w:tcW w:w="987" w:type="dxa"/>
            <w:tcBorders>
              <w:top w:val="single" w:sz="4" w:space="0" w:color="808080" w:themeColor="background1" w:themeShade="80"/>
            </w:tcBorders>
          </w:tcPr>
          <w:p w14:paraId="19844E79" w14:textId="7C6ECF6A" w:rsidR="00DF1AC4" w:rsidRPr="009B5492" w:rsidRDefault="008219F9" w:rsidP="00930AB8">
            <w:pPr>
              <w:spacing w:before="40" w:after="40" w:line="276" w:lineRule="auto"/>
              <w:jc w:val="center"/>
              <w:rPr>
                <w:rFonts w:cs="Arial"/>
                <w:sz w:val="18"/>
                <w:lang w:val="en-GB"/>
              </w:rPr>
            </w:pPr>
            <w:r w:rsidRPr="009B5492">
              <w:rPr>
                <w:rFonts w:cs="Arial"/>
                <w:sz w:val="18"/>
                <w:lang w:val="en-GB"/>
              </w:rPr>
              <w:t>-7</w:t>
            </w:r>
          </w:p>
        </w:tc>
      </w:tr>
      <w:bookmarkEnd w:id="203"/>
    </w:tbl>
    <w:p w14:paraId="7F1EB831" w14:textId="59CEABE8" w:rsidR="00AA2F77" w:rsidRPr="009B5492" w:rsidRDefault="00AA2F77" w:rsidP="00930AB8">
      <w:pPr>
        <w:spacing w:line="480" w:lineRule="auto"/>
        <w:rPr>
          <w:rFonts w:cs="Arial"/>
          <w:sz w:val="22"/>
          <w:szCs w:val="24"/>
          <w:lang w:val="en-GB"/>
        </w:rPr>
      </w:pPr>
    </w:p>
    <w:p w14:paraId="67C92064" w14:textId="6CC5294E" w:rsidR="00376102" w:rsidRPr="009B5492" w:rsidRDefault="00376102" w:rsidP="00930AB8">
      <w:pPr>
        <w:spacing w:line="480" w:lineRule="auto"/>
        <w:rPr>
          <w:rFonts w:cs="Arial"/>
          <w:sz w:val="22"/>
          <w:szCs w:val="24"/>
          <w:lang w:val="en-GB"/>
        </w:rPr>
      </w:pPr>
      <w:r w:rsidRPr="009B5492">
        <w:rPr>
          <w:rFonts w:cs="Arial"/>
          <w:sz w:val="22"/>
          <w:szCs w:val="24"/>
          <w:lang w:val="en-GB"/>
        </w:rPr>
        <w:t xml:space="preserve">All settings and conditions in section </w:t>
      </w:r>
      <w:r w:rsidRPr="009B5492">
        <w:rPr>
          <w:rFonts w:cs="Arial"/>
          <w:sz w:val="22"/>
          <w:szCs w:val="24"/>
          <w:lang w:val="en-GB"/>
        </w:rPr>
        <w:fldChar w:fldCharType="begin"/>
      </w:r>
      <w:r w:rsidRPr="009B5492">
        <w:rPr>
          <w:rFonts w:cs="Arial"/>
          <w:sz w:val="22"/>
          <w:szCs w:val="24"/>
          <w:lang w:val="en-GB"/>
        </w:rPr>
        <w:instrText xml:space="preserve"> REF _Ref63352962 \r \h </w:instrText>
      </w:r>
      <w:r w:rsidR="00721C70" w:rsidRPr="009B5492">
        <w:rPr>
          <w:rFonts w:cs="Arial"/>
          <w:sz w:val="22"/>
          <w:szCs w:val="24"/>
          <w:lang w:val="en-GB"/>
        </w:rPr>
        <w:instrText xml:space="preserve"> \* MERGEFORMAT </w:instrText>
      </w:r>
      <w:r w:rsidRPr="009B5492">
        <w:rPr>
          <w:rFonts w:cs="Arial"/>
          <w:sz w:val="22"/>
          <w:szCs w:val="24"/>
          <w:lang w:val="en-GB"/>
        </w:rPr>
      </w:r>
      <w:r w:rsidRPr="009B5492">
        <w:rPr>
          <w:rFonts w:cs="Arial"/>
          <w:sz w:val="22"/>
          <w:szCs w:val="24"/>
          <w:lang w:val="en-GB"/>
        </w:rPr>
        <w:fldChar w:fldCharType="separate"/>
      </w:r>
      <w:r w:rsidRPr="009B5492">
        <w:rPr>
          <w:rFonts w:cs="Arial"/>
          <w:sz w:val="22"/>
          <w:szCs w:val="24"/>
          <w:lang w:val="en-GB"/>
        </w:rPr>
        <w:t>6.1.2</w:t>
      </w:r>
      <w:r w:rsidRPr="009B5492">
        <w:rPr>
          <w:rFonts w:cs="Arial"/>
          <w:sz w:val="22"/>
          <w:szCs w:val="24"/>
          <w:lang w:val="en-GB"/>
        </w:rPr>
        <w:fldChar w:fldCharType="end"/>
      </w:r>
      <w:r w:rsidRPr="009B5492">
        <w:rPr>
          <w:rFonts w:cs="Arial"/>
          <w:sz w:val="22"/>
          <w:szCs w:val="24"/>
          <w:lang w:val="en-GB"/>
        </w:rPr>
        <w:t xml:space="preserve"> are only standard values and may vary from device to device.</w:t>
      </w:r>
    </w:p>
    <w:p w14:paraId="2FF357FE" w14:textId="30278F14" w:rsidR="009743B7" w:rsidRPr="009B5492" w:rsidRDefault="009743B7">
      <w:pPr>
        <w:spacing w:before="0" w:after="200"/>
        <w:jc w:val="left"/>
        <w:rPr>
          <w:rFonts w:cs="Arial"/>
          <w:bCs/>
          <w:sz w:val="22"/>
          <w:szCs w:val="24"/>
          <w:lang w:val="en-GB"/>
        </w:rPr>
      </w:pPr>
    </w:p>
    <w:p w14:paraId="71FF2473" w14:textId="2150B318" w:rsidR="00376102" w:rsidRPr="009B5492" w:rsidRDefault="00376102" w:rsidP="00930AB8">
      <w:pPr>
        <w:spacing w:line="480" w:lineRule="auto"/>
        <w:rPr>
          <w:rFonts w:cs="Arial"/>
          <w:bCs/>
          <w:sz w:val="22"/>
          <w:szCs w:val="24"/>
          <w:lang w:val="en-GB"/>
        </w:rPr>
      </w:pPr>
      <w:r w:rsidRPr="009B5492">
        <w:rPr>
          <w:rFonts w:cs="Arial"/>
          <w:bCs/>
          <w:sz w:val="22"/>
          <w:szCs w:val="24"/>
          <w:lang w:val="en-GB"/>
        </w:rPr>
        <w:t>Method transfer to another device / tuning procedure:</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304"/>
        <w:gridCol w:w="2304"/>
        <w:gridCol w:w="2304"/>
      </w:tblGrid>
      <w:tr w:rsidR="009B5492" w:rsidRPr="009B5492" w14:paraId="26E7B017" w14:textId="77777777" w:rsidTr="00200579">
        <w:tc>
          <w:tcPr>
            <w:tcW w:w="2268" w:type="dxa"/>
          </w:tcPr>
          <w:p w14:paraId="64265140" w14:textId="77777777" w:rsidR="00376102" w:rsidRPr="009B5492" w:rsidRDefault="00376102" w:rsidP="00930AB8">
            <w:pPr>
              <w:spacing w:line="276" w:lineRule="auto"/>
              <w:rPr>
                <w:rFonts w:cs="Arial"/>
                <w:sz w:val="18"/>
                <w:lang w:val="en-GB"/>
              </w:rPr>
            </w:pPr>
            <w:r w:rsidRPr="009B5492">
              <w:rPr>
                <w:rFonts w:cs="Arial"/>
                <w:sz w:val="18"/>
                <w:lang w:val="en-GB"/>
              </w:rPr>
              <w:t>Analyte solution:</w:t>
            </w:r>
          </w:p>
        </w:tc>
        <w:tc>
          <w:tcPr>
            <w:tcW w:w="6912" w:type="dxa"/>
            <w:gridSpan w:val="3"/>
          </w:tcPr>
          <w:p w14:paraId="2D07FFA9" w14:textId="61CBF88C" w:rsidR="00376102" w:rsidRPr="009B5492" w:rsidRDefault="001C4942" w:rsidP="00930AB8">
            <w:pPr>
              <w:spacing w:line="276" w:lineRule="auto"/>
              <w:rPr>
                <w:rFonts w:cs="Arial"/>
                <w:sz w:val="18"/>
                <w:lang w:val="en-GB"/>
              </w:rPr>
            </w:pPr>
            <w:r w:rsidRPr="009B5492">
              <w:rPr>
                <w:rFonts w:cs="Arial"/>
                <w:sz w:val="18"/>
                <w:lang w:val="en-GB"/>
              </w:rPr>
              <w:t>Topiramate</w:t>
            </w:r>
            <w:r w:rsidR="00376102" w:rsidRPr="009B5492">
              <w:rPr>
                <w:rFonts w:cs="Arial"/>
                <w:sz w:val="18"/>
                <w:lang w:val="en-GB"/>
              </w:rPr>
              <w:t xml:space="preserve">, </w:t>
            </w:r>
            <w:r w:rsidR="00FD39D2" w:rsidRPr="009B5492">
              <w:rPr>
                <w:rFonts w:cs="Arial"/>
                <w:sz w:val="18"/>
                <w:lang w:val="en-GB"/>
              </w:rPr>
              <w:t xml:space="preserve">e.g. </w:t>
            </w:r>
            <w:r w:rsidR="00376102" w:rsidRPr="009B5492">
              <w:rPr>
                <w:rFonts w:cs="Arial"/>
                <w:sz w:val="18"/>
                <w:lang w:val="en-GB"/>
              </w:rPr>
              <w:t>10 ng/mL in mobile phase A / mobile phase B 1+1 (v+v)</w:t>
            </w:r>
          </w:p>
        </w:tc>
      </w:tr>
      <w:tr w:rsidR="009B5492" w:rsidRPr="009B5492" w14:paraId="1DF4C5CA" w14:textId="77777777" w:rsidTr="00200579">
        <w:tc>
          <w:tcPr>
            <w:tcW w:w="2268" w:type="dxa"/>
          </w:tcPr>
          <w:p w14:paraId="215B36F4" w14:textId="77777777" w:rsidR="00376102" w:rsidRPr="009B5492" w:rsidRDefault="00376102" w:rsidP="00930AB8">
            <w:pPr>
              <w:spacing w:line="276" w:lineRule="auto"/>
              <w:rPr>
                <w:rFonts w:cs="Arial"/>
                <w:sz w:val="18"/>
                <w:lang w:val="en-GB"/>
              </w:rPr>
            </w:pPr>
            <w:r w:rsidRPr="009B5492">
              <w:rPr>
                <w:rFonts w:cs="Arial"/>
                <w:sz w:val="18"/>
                <w:lang w:val="en-GB"/>
              </w:rPr>
              <w:t>MS profile:</w:t>
            </w:r>
          </w:p>
        </w:tc>
        <w:tc>
          <w:tcPr>
            <w:tcW w:w="6912" w:type="dxa"/>
            <w:gridSpan w:val="3"/>
          </w:tcPr>
          <w:p w14:paraId="4357E4E4" w14:textId="0C7BEF87" w:rsidR="00376102" w:rsidRPr="009B5492" w:rsidRDefault="00E61EE5" w:rsidP="00930AB8">
            <w:pPr>
              <w:spacing w:line="276" w:lineRule="auto"/>
              <w:rPr>
                <w:rFonts w:cs="Arial"/>
                <w:sz w:val="18"/>
                <w:lang w:val="en-GB"/>
              </w:rPr>
            </w:pPr>
            <w:r w:rsidRPr="009B5492">
              <w:rPr>
                <w:rFonts w:cs="Arial"/>
                <w:sz w:val="18"/>
                <w:lang w:val="en-GB"/>
              </w:rPr>
              <w:t>Manual t</w:t>
            </w:r>
            <w:r w:rsidR="00376102" w:rsidRPr="009B5492">
              <w:rPr>
                <w:rFonts w:cs="Arial"/>
                <w:sz w:val="18"/>
                <w:lang w:val="en-GB"/>
              </w:rPr>
              <w:t>uning mode</w:t>
            </w:r>
            <w:r w:rsidRPr="009B5492">
              <w:rPr>
                <w:rFonts w:cs="Arial"/>
                <w:sz w:val="18"/>
                <w:lang w:val="en-GB"/>
              </w:rPr>
              <w:t>, no LC flow</w:t>
            </w:r>
          </w:p>
        </w:tc>
      </w:tr>
      <w:tr w:rsidR="009B5492" w:rsidRPr="009B5492" w14:paraId="0F0D1BD9" w14:textId="77777777" w:rsidTr="00200579">
        <w:tc>
          <w:tcPr>
            <w:tcW w:w="2268" w:type="dxa"/>
          </w:tcPr>
          <w:p w14:paraId="52548A62" w14:textId="77777777" w:rsidR="00376102" w:rsidRPr="009B5492" w:rsidRDefault="00376102" w:rsidP="00930AB8">
            <w:pPr>
              <w:spacing w:line="276" w:lineRule="auto"/>
              <w:rPr>
                <w:rFonts w:cs="Arial"/>
                <w:sz w:val="18"/>
                <w:lang w:val="en-GB"/>
              </w:rPr>
            </w:pPr>
            <w:r w:rsidRPr="009B5492">
              <w:rPr>
                <w:rFonts w:cs="Arial"/>
                <w:sz w:val="18"/>
                <w:lang w:val="en-GB"/>
              </w:rPr>
              <w:t>Ionisation mode:</w:t>
            </w:r>
          </w:p>
        </w:tc>
        <w:tc>
          <w:tcPr>
            <w:tcW w:w="6912" w:type="dxa"/>
            <w:gridSpan w:val="3"/>
          </w:tcPr>
          <w:p w14:paraId="104DADB1" w14:textId="31B02C6E" w:rsidR="00376102" w:rsidRPr="009B5492" w:rsidRDefault="00376102" w:rsidP="00930AB8">
            <w:pPr>
              <w:spacing w:line="276" w:lineRule="auto"/>
              <w:rPr>
                <w:rFonts w:cs="Arial"/>
                <w:sz w:val="18"/>
                <w:lang w:val="en-GB"/>
              </w:rPr>
            </w:pPr>
            <w:r w:rsidRPr="009B5492">
              <w:rPr>
                <w:rFonts w:cs="Arial"/>
                <w:sz w:val="18"/>
                <w:lang w:val="en-GB"/>
              </w:rPr>
              <w:t>ESI negative</w:t>
            </w:r>
          </w:p>
        </w:tc>
      </w:tr>
      <w:tr w:rsidR="009B5492" w:rsidRPr="009B5492" w14:paraId="3530FA06" w14:textId="77777777" w:rsidTr="00200579">
        <w:tc>
          <w:tcPr>
            <w:tcW w:w="2268" w:type="dxa"/>
          </w:tcPr>
          <w:p w14:paraId="04F1FE52" w14:textId="77777777" w:rsidR="00376102" w:rsidRPr="009B5492" w:rsidRDefault="00376102" w:rsidP="00930AB8">
            <w:pPr>
              <w:spacing w:line="276" w:lineRule="auto"/>
              <w:rPr>
                <w:rFonts w:cs="Arial"/>
                <w:sz w:val="18"/>
                <w:lang w:val="en-GB"/>
              </w:rPr>
            </w:pPr>
            <w:r w:rsidRPr="009B5492">
              <w:rPr>
                <w:rFonts w:cs="Arial"/>
                <w:sz w:val="18"/>
                <w:lang w:val="en-GB"/>
              </w:rPr>
              <w:t>Syringe pump flow:</w:t>
            </w:r>
          </w:p>
        </w:tc>
        <w:tc>
          <w:tcPr>
            <w:tcW w:w="6912" w:type="dxa"/>
            <w:gridSpan w:val="3"/>
          </w:tcPr>
          <w:p w14:paraId="52B642E4" w14:textId="77777777" w:rsidR="00376102" w:rsidRPr="009B5492" w:rsidRDefault="00376102" w:rsidP="00930AB8">
            <w:pPr>
              <w:spacing w:line="276" w:lineRule="auto"/>
              <w:rPr>
                <w:rFonts w:cs="Arial"/>
                <w:sz w:val="18"/>
                <w:lang w:val="en-GB"/>
              </w:rPr>
            </w:pPr>
            <w:r w:rsidRPr="009B5492">
              <w:rPr>
                <w:rFonts w:cs="Arial"/>
                <w:sz w:val="18"/>
                <w:lang w:val="en-GB"/>
              </w:rPr>
              <w:t>7 µL/min</w:t>
            </w:r>
          </w:p>
        </w:tc>
      </w:tr>
      <w:tr w:rsidR="009B5492" w:rsidRPr="009B5492" w14:paraId="458D605E" w14:textId="77777777" w:rsidTr="00200579">
        <w:tc>
          <w:tcPr>
            <w:tcW w:w="2268" w:type="dxa"/>
          </w:tcPr>
          <w:p w14:paraId="32F47FD0" w14:textId="77777777" w:rsidR="00376102" w:rsidRPr="009B5492" w:rsidRDefault="00376102" w:rsidP="00930AB8">
            <w:pPr>
              <w:spacing w:line="276" w:lineRule="auto"/>
              <w:rPr>
                <w:rFonts w:cs="Arial"/>
                <w:sz w:val="18"/>
                <w:lang w:val="en-GB"/>
              </w:rPr>
            </w:pPr>
            <w:r w:rsidRPr="009B5492">
              <w:rPr>
                <w:rFonts w:cs="Arial"/>
                <w:sz w:val="18"/>
                <w:lang w:val="en-GB"/>
              </w:rPr>
              <w:t>Source parameters:</w:t>
            </w:r>
          </w:p>
        </w:tc>
        <w:tc>
          <w:tcPr>
            <w:tcW w:w="6912" w:type="dxa"/>
            <w:gridSpan w:val="3"/>
          </w:tcPr>
          <w:p w14:paraId="68D81AEA" w14:textId="77777777" w:rsidR="00376102" w:rsidRPr="009B5492" w:rsidRDefault="00376102" w:rsidP="00930AB8">
            <w:pPr>
              <w:spacing w:line="276" w:lineRule="auto"/>
              <w:rPr>
                <w:rFonts w:cs="Arial"/>
                <w:sz w:val="18"/>
                <w:lang w:val="en-GB"/>
              </w:rPr>
            </w:pPr>
            <w:r w:rsidRPr="009B5492">
              <w:rPr>
                <w:rFonts w:cs="Arial"/>
                <w:sz w:val="18"/>
                <w:lang w:val="en-GB"/>
              </w:rPr>
              <w:t>as described above</w:t>
            </w:r>
          </w:p>
        </w:tc>
      </w:tr>
      <w:tr w:rsidR="00A838F8" w:rsidRPr="009B5492" w14:paraId="765BDBE9" w14:textId="77777777" w:rsidTr="00200579">
        <w:tc>
          <w:tcPr>
            <w:tcW w:w="2268" w:type="dxa"/>
          </w:tcPr>
          <w:p w14:paraId="1C9BEF0A" w14:textId="5F98AEA6" w:rsidR="00E61EE5" w:rsidRPr="009B5492" w:rsidRDefault="00E61EE5" w:rsidP="00930AB8">
            <w:pPr>
              <w:spacing w:line="276" w:lineRule="auto"/>
              <w:rPr>
                <w:rFonts w:cs="Arial"/>
                <w:sz w:val="18"/>
                <w:lang w:val="en-GB"/>
              </w:rPr>
            </w:pPr>
            <w:r w:rsidRPr="009B5492">
              <w:rPr>
                <w:rFonts w:cs="Arial"/>
                <w:sz w:val="18"/>
                <w:lang w:val="en-GB"/>
              </w:rPr>
              <w:t>Parent mass:</w:t>
            </w:r>
          </w:p>
        </w:tc>
        <w:tc>
          <w:tcPr>
            <w:tcW w:w="2304" w:type="dxa"/>
          </w:tcPr>
          <w:p w14:paraId="5E8FFF11" w14:textId="0D66FA95" w:rsidR="00E61EE5" w:rsidRPr="009B5492" w:rsidRDefault="00DD7947" w:rsidP="00930AB8">
            <w:pPr>
              <w:spacing w:line="276" w:lineRule="auto"/>
              <w:rPr>
                <w:rFonts w:cs="Arial"/>
                <w:sz w:val="18"/>
                <w:lang w:val="en-GB"/>
              </w:rPr>
            </w:pPr>
            <w:r w:rsidRPr="009B5492">
              <w:rPr>
                <w:rFonts w:cs="Arial"/>
                <w:sz w:val="18"/>
                <w:lang w:val="en-GB"/>
              </w:rPr>
              <w:t xml:space="preserve">338.2 </w:t>
            </w:r>
            <w:r w:rsidR="00E61EE5" w:rsidRPr="009B5492">
              <w:rPr>
                <w:rFonts w:cs="Arial"/>
                <w:sz w:val="18"/>
                <w:lang w:val="en-GB"/>
              </w:rPr>
              <w:t>Da</w:t>
            </w:r>
          </w:p>
        </w:tc>
        <w:tc>
          <w:tcPr>
            <w:tcW w:w="2304" w:type="dxa"/>
          </w:tcPr>
          <w:p w14:paraId="5539177A" w14:textId="2E3784E5" w:rsidR="00E61EE5" w:rsidRPr="009B5492" w:rsidRDefault="00E61EE5" w:rsidP="00930AB8">
            <w:pPr>
              <w:spacing w:line="276" w:lineRule="auto"/>
              <w:rPr>
                <w:rFonts w:cs="Arial"/>
                <w:sz w:val="18"/>
                <w:lang w:val="en-GB"/>
              </w:rPr>
            </w:pPr>
            <w:r w:rsidRPr="009B5492">
              <w:rPr>
                <w:rFonts w:cs="Arial"/>
                <w:sz w:val="18"/>
                <w:lang w:val="en-GB"/>
              </w:rPr>
              <w:t>Product ions:</w:t>
            </w:r>
          </w:p>
        </w:tc>
        <w:tc>
          <w:tcPr>
            <w:tcW w:w="2304" w:type="dxa"/>
          </w:tcPr>
          <w:p w14:paraId="252E255B" w14:textId="500F2AA7" w:rsidR="00E61EE5" w:rsidRPr="009B5492" w:rsidRDefault="00E61EE5" w:rsidP="00930AB8">
            <w:pPr>
              <w:spacing w:line="276" w:lineRule="auto"/>
              <w:rPr>
                <w:rFonts w:cs="Arial"/>
                <w:sz w:val="18"/>
                <w:lang w:val="en-GB"/>
              </w:rPr>
            </w:pPr>
            <w:r w:rsidRPr="009B5492">
              <w:rPr>
                <w:rFonts w:cs="Arial"/>
                <w:sz w:val="18"/>
                <w:lang w:val="en-GB"/>
              </w:rPr>
              <w:t xml:space="preserve">m/z </w:t>
            </w:r>
            <w:r w:rsidR="00DD7947" w:rsidRPr="009B5492">
              <w:rPr>
                <w:rFonts w:cs="Arial"/>
                <w:sz w:val="18"/>
                <w:lang w:val="en-GB"/>
              </w:rPr>
              <w:t>78.0</w:t>
            </w:r>
            <w:r w:rsidRPr="009B5492">
              <w:rPr>
                <w:rFonts w:cs="Arial"/>
                <w:sz w:val="18"/>
                <w:lang w:val="en-GB"/>
              </w:rPr>
              <w:t xml:space="preserve">, </w:t>
            </w:r>
            <w:r w:rsidR="00DD7947" w:rsidRPr="009B5492">
              <w:rPr>
                <w:rFonts w:cs="Arial"/>
                <w:sz w:val="18"/>
                <w:lang w:val="en-GB"/>
              </w:rPr>
              <w:t>95.</w:t>
            </w:r>
            <w:r w:rsidR="00B67D69" w:rsidRPr="009B5492">
              <w:rPr>
                <w:rFonts w:cs="Arial"/>
                <w:sz w:val="18"/>
                <w:lang w:val="en-GB"/>
              </w:rPr>
              <w:t>9</w:t>
            </w:r>
          </w:p>
        </w:tc>
      </w:tr>
    </w:tbl>
    <w:p w14:paraId="39361BC6" w14:textId="7CE06985" w:rsidR="00376102" w:rsidRPr="009B5492" w:rsidRDefault="00376102" w:rsidP="00930AB8">
      <w:pPr>
        <w:spacing w:line="480" w:lineRule="auto"/>
        <w:rPr>
          <w:rFonts w:cs="Arial"/>
          <w:sz w:val="22"/>
          <w:szCs w:val="24"/>
          <w:lang w:val="en-GB"/>
        </w:rPr>
      </w:pPr>
    </w:p>
    <w:p w14:paraId="483D0CA0" w14:textId="77777777" w:rsidR="001863F3" w:rsidRPr="009B5492" w:rsidRDefault="001863F3" w:rsidP="00930AB8">
      <w:pPr>
        <w:spacing w:line="480" w:lineRule="auto"/>
        <w:rPr>
          <w:rFonts w:cs="Arial"/>
          <w:sz w:val="22"/>
          <w:szCs w:val="24"/>
          <w:lang w:val="en-GB"/>
        </w:rPr>
      </w:pPr>
    </w:p>
    <w:p w14:paraId="588D3300" w14:textId="245620C4" w:rsidR="00C43A82" w:rsidRPr="009B5492" w:rsidRDefault="00C43A82" w:rsidP="00A838F8">
      <w:pPr>
        <w:pStyle w:val="s2"/>
        <w:rPr>
          <w:sz w:val="22"/>
        </w:rPr>
      </w:pPr>
      <w:bookmarkStart w:id="204" w:name="_Toc375397718"/>
      <w:bookmarkStart w:id="205" w:name="_Toc1503481316"/>
      <w:bookmarkStart w:id="206" w:name="_Toc659418904"/>
      <w:bookmarkStart w:id="207" w:name="_Toc120439564"/>
      <w:r w:rsidRPr="009B5492">
        <w:rPr>
          <w:sz w:val="22"/>
        </w:rPr>
        <w:lastRenderedPageBreak/>
        <w:t xml:space="preserve">System </w:t>
      </w:r>
      <w:r w:rsidR="004B7ED8" w:rsidRPr="009B5492">
        <w:rPr>
          <w:sz w:val="22"/>
        </w:rPr>
        <w:t xml:space="preserve">suitability test </w:t>
      </w:r>
      <w:r w:rsidRPr="009B5492">
        <w:rPr>
          <w:sz w:val="22"/>
        </w:rPr>
        <w:t>(SST)</w:t>
      </w:r>
      <w:bookmarkEnd w:id="204"/>
      <w:bookmarkEnd w:id="205"/>
      <w:bookmarkEnd w:id="206"/>
      <w:bookmarkEnd w:id="207"/>
    </w:p>
    <w:p w14:paraId="7B306DB1" w14:textId="78A8B33A" w:rsidR="00C43A82" w:rsidRPr="009B5492" w:rsidRDefault="00104B19" w:rsidP="00930AB8">
      <w:pPr>
        <w:spacing w:line="480" w:lineRule="auto"/>
        <w:rPr>
          <w:rFonts w:cs="Arial"/>
          <w:sz w:val="22"/>
          <w:szCs w:val="24"/>
          <w:lang w:val="en-GB"/>
        </w:rPr>
      </w:pPr>
      <w:bookmarkStart w:id="208" w:name="_Hlk47348333"/>
      <w:r w:rsidRPr="009B5492">
        <w:rPr>
          <w:rFonts w:cs="Arial"/>
          <w:sz w:val="22"/>
          <w:szCs w:val="24"/>
          <w:lang w:val="en-GB"/>
        </w:rPr>
        <w:t>The SST sample</w:t>
      </w:r>
      <w:r w:rsidR="009223C1" w:rsidRPr="009B5492">
        <w:rPr>
          <w:rFonts w:cs="Arial"/>
          <w:sz w:val="22"/>
          <w:szCs w:val="24"/>
          <w:lang w:val="en-GB"/>
        </w:rPr>
        <w:t>s</w:t>
      </w:r>
      <w:r w:rsidRPr="009B5492">
        <w:rPr>
          <w:rFonts w:cs="Arial"/>
          <w:sz w:val="22"/>
          <w:szCs w:val="24"/>
          <w:lang w:val="en-GB"/>
        </w:rPr>
        <w:t xml:space="preserve"> consist of</w:t>
      </w:r>
      <w:r w:rsidR="00AA5A8E" w:rsidRPr="009B5492">
        <w:rPr>
          <w:rFonts w:cs="Arial"/>
          <w:sz w:val="22"/>
          <w:szCs w:val="24"/>
          <w:lang w:val="en-GB"/>
        </w:rPr>
        <w:t xml:space="preserve"> </w:t>
      </w:r>
      <w:r w:rsidR="00594805" w:rsidRPr="009B5492">
        <w:rPr>
          <w:rFonts w:cs="Arial"/>
          <w:sz w:val="22"/>
          <w:szCs w:val="24"/>
          <w:lang w:val="en-GB"/>
        </w:rPr>
        <w:t>t</w:t>
      </w:r>
      <w:r w:rsidR="001C4942" w:rsidRPr="009B5492">
        <w:rPr>
          <w:rFonts w:cs="Arial"/>
          <w:sz w:val="22"/>
          <w:szCs w:val="24"/>
          <w:lang w:val="en-GB"/>
        </w:rPr>
        <w:t>opiramate</w:t>
      </w:r>
      <w:r w:rsidRPr="009B5492">
        <w:rPr>
          <w:rFonts w:cs="Arial"/>
          <w:sz w:val="22"/>
          <w:szCs w:val="24"/>
          <w:lang w:val="en-GB"/>
        </w:rPr>
        <w:t xml:space="preserve"> in mobile phase A and </w:t>
      </w:r>
      <w:r w:rsidR="009223C1" w:rsidRPr="009B5492">
        <w:rPr>
          <w:rFonts w:cs="Arial"/>
          <w:sz w:val="22"/>
          <w:szCs w:val="24"/>
          <w:lang w:val="en-GB"/>
        </w:rPr>
        <w:t>are</w:t>
      </w:r>
      <w:r w:rsidRPr="009B5492">
        <w:rPr>
          <w:rFonts w:cs="Arial"/>
          <w:sz w:val="22"/>
          <w:szCs w:val="24"/>
          <w:lang w:val="en-GB"/>
        </w:rPr>
        <w:t xml:space="preserve"> used to evaluate the chromatographic performance (retention time)</w:t>
      </w:r>
      <w:r w:rsidR="002E2C65" w:rsidRPr="009B5492">
        <w:rPr>
          <w:rFonts w:cs="Arial"/>
          <w:sz w:val="22"/>
          <w:szCs w:val="24"/>
          <w:lang w:val="en-GB"/>
        </w:rPr>
        <w:t>,</w:t>
      </w:r>
      <w:r w:rsidRPr="009B5492">
        <w:rPr>
          <w:rFonts w:cs="Arial"/>
          <w:sz w:val="22"/>
          <w:szCs w:val="24"/>
          <w:lang w:val="en-GB"/>
        </w:rPr>
        <w:t xml:space="preserve"> the </w:t>
      </w:r>
      <w:r w:rsidR="003877F9" w:rsidRPr="009B5492">
        <w:rPr>
          <w:rFonts w:cs="Arial"/>
          <w:sz w:val="22"/>
          <w:szCs w:val="24"/>
          <w:lang w:val="en-GB"/>
        </w:rPr>
        <w:t>sensitivity</w:t>
      </w:r>
      <w:r w:rsidRPr="009B5492">
        <w:rPr>
          <w:rFonts w:cs="Arial"/>
          <w:sz w:val="22"/>
          <w:szCs w:val="24"/>
          <w:lang w:val="en-GB"/>
        </w:rPr>
        <w:t xml:space="preserve"> (S/N ratio)</w:t>
      </w:r>
      <w:r w:rsidR="002E2C65" w:rsidRPr="009B5492">
        <w:rPr>
          <w:rFonts w:cs="Arial"/>
          <w:sz w:val="22"/>
          <w:szCs w:val="24"/>
          <w:lang w:val="en-GB"/>
        </w:rPr>
        <w:t>, and possible carry-over effects</w:t>
      </w:r>
      <w:r w:rsidR="003877F9" w:rsidRPr="009B5492">
        <w:rPr>
          <w:rFonts w:cs="Arial"/>
          <w:sz w:val="22"/>
          <w:szCs w:val="24"/>
          <w:lang w:val="en-GB"/>
        </w:rPr>
        <w:t xml:space="preserve"> of the system setup</w:t>
      </w:r>
      <w:r w:rsidRPr="009B5492">
        <w:rPr>
          <w:rFonts w:cs="Arial"/>
          <w:sz w:val="22"/>
          <w:szCs w:val="24"/>
          <w:lang w:val="en-GB"/>
        </w:rPr>
        <w:t>.</w:t>
      </w:r>
      <w:r w:rsidR="003877F9" w:rsidRPr="009B5492">
        <w:rPr>
          <w:rFonts w:cs="Arial"/>
          <w:sz w:val="22"/>
          <w:szCs w:val="24"/>
          <w:lang w:val="en-GB"/>
        </w:rPr>
        <w:t xml:space="preserve"> For each analysis run, the system suitability test must be passed.</w:t>
      </w:r>
      <w:bookmarkEnd w:id="208"/>
    </w:p>
    <w:p w14:paraId="7AF0A46A" w14:textId="77777777" w:rsidR="001863F3" w:rsidRPr="009B5492" w:rsidRDefault="001863F3" w:rsidP="00930AB8">
      <w:pPr>
        <w:spacing w:line="480" w:lineRule="auto"/>
        <w:rPr>
          <w:rFonts w:cs="Arial"/>
          <w:sz w:val="22"/>
          <w:szCs w:val="24"/>
          <w:lang w:val="en-GB"/>
        </w:rPr>
      </w:pPr>
    </w:p>
    <w:p w14:paraId="5EF6DD7A" w14:textId="5FFFAAF1" w:rsidR="00104B19" w:rsidRPr="009B5492" w:rsidRDefault="00317649" w:rsidP="00A838F8">
      <w:pPr>
        <w:pStyle w:val="s3"/>
        <w:rPr>
          <w:sz w:val="22"/>
        </w:rPr>
      </w:pPr>
      <w:bookmarkStart w:id="209" w:name="_Toc345204040"/>
      <w:bookmarkStart w:id="210" w:name="_Toc963601643"/>
      <w:bookmarkStart w:id="211" w:name="_Toc1768931378"/>
      <w:bookmarkStart w:id="212" w:name="_Toc120439565"/>
      <w:r w:rsidRPr="009B5492">
        <w:rPr>
          <w:sz w:val="22"/>
        </w:rPr>
        <w:t>6</w:t>
      </w:r>
      <w:r w:rsidR="00116DA1" w:rsidRPr="009B5492">
        <w:rPr>
          <w:sz w:val="22"/>
        </w:rPr>
        <w:t>.2.1</w:t>
      </w:r>
      <w:r w:rsidR="00116DA1" w:rsidRPr="009B5492">
        <w:rPr>
          <w:sz w:val="22"/>
        </w:rPr>
        <w:tab/>
      </w:r>
      <w:r w:rsidR="00104B19" w:rsidRPr="009B5492">
        <w:rPr>
          <w:sz w:val="22"/>
        </w:rPr>
        <w:t xml:space="preserve">Preparation of SST </w:t>
      </w:r>
      <w:r w:rsidR="004B7ED8" w:rsidRPr="009B5492">
        <w:rPr>
          <w:sz w:val="22"/>
        </w:rPr>
        <w:t>samples</w:t>
      </w:r>
      <w:bookmarkEnd w:id="209"/>
      <w:bookmarkEnd w:id="210"/>
      <w:bookmarkEnd w:id="211"/>
      <w:bookmarkEnd w:id="212"/>
    </w:p>
    <w:p w14:paraId="05B8CC37" w14:textId="4CA82036" w:rsidR="00DF1AC4" w:rsidRPr="009B5492" w:rsidRDefault="00DF1AC4" w:rsidP="00930AB8">
      <w:pPr>
        <w:spacing w:line="480" w:lineRule="auto"/>
        <w:rPr>
          <w:rFonts w:cs="Arial"/>
          <w:b/>
          <w:sz w:val="22"/>
          <w:szCs w:val="24"/>
          <w:lang w:val="en-GB"/>
        </w:rPr>
      </w:pPr>
      <w:r w:rsidRPr="009B5492">
        <w:rPr>
          <w:rFonts w:cs="Arial"/>
          <w:b/>
          <w:sz w:val="22"/>
          <w:szCs w:val="24"/>
          <w:lang w:val="en-GB"/>
        </w:rPr>
        <w:t>SST stock solution</w:t>
      </w:r>
    </w:p>
    <w:tbl>
      <w:tblPr>
        <w:tblStyle w:val="Tabellenraster"/>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2126"/>
      </w:tblGrid>
      <w:tr w:rsidR="009B5492" w:rsidRPr="009B5492" w14:paraId="5C69FA6C" w14:textId="77777777" w:rsidTr="004B7755">
        <w:tc>
          <w:tcPr>
            <w:tcW w:w="3544" w:type="dxa"/>
            <w:tcBorders>
              <w:top w:val="single" w:sz="4" w:space="0" w:color="auto"/>
              <w:bottom w:val="single" w:sz="4" w:space="0" w:color="auto"/>
            </w:tcBorders>
            <w:vAlign w:val="center"/>
          </w:tcPr>
          <w:p w14:paraId="5B3829D8" w14:textId="77777777" w:rsidR="00DF1AC4" w:rsidRPr="009B5492" w:rsidRDefault="00DF1AC4" w:rsidP="00930AB8">
            <w:pPr>
              <w:spacing w:before="40" w:after="40" w:line="276" w:lineRule="auto"/>
              <w:rPr>
                <w:rFonts w:cs="Arial"/>
                <w:b/>
                <w:sz w:val="18"/>
                <w:lang w:val="en-GB"/>
              </w:rPr>
            </w:pPr>
            <w:r w:rsidRPr="009B5492">
              <w:rPr>
                <w:rFonts w:cs="Arial"/>
                <w:b/>
                <w:sz w:val="18"/>
                <w:lang w:val="en-GB"/>
              </w:rPr>
              <w:t>Material</w:t>
            </w:r>
          </w:p>
        </w:tc>
        <w:tc>
          <w:tcPr>
            <w:tcW w:w="2126" w:type="dxa"/>
            <w:tcBorders>
              <w:top w:val="single" w:sz="4" w:space="0" w:color="auto"/>
              <w:bottom w:val="single" w:sz="4" w:space="0" w:color="auto"/>
            </w:tcBorders>
            <w:vAlign w:val="center"/>
          </w:tcPr>
          <w:p w14:paraId="14AA1811" w14:textId="7DD3AEFC" w:rsidR="00DF1AC4" w:rsidRPr="009B5492" w:rsidRDefault="00DF1AC4" w:rsidP="00930AB8">
            <w:pPr>
              <w:spacing w:before="40" w:after="40" w:line="276" w:lineRule="auto"/>
              <w:rPr>
                <w:rFonts w:cs="Arial"/>
                <w:b/>
                <w:sz w:val="18"/>
                <w:lang w:val="en-GB"/>
              </w:rPr>
            </w:pPr>
            <w:r w:rsidRPr="009B5492">
              <w:rPr>
                <w:rFonts w:cs="Arial"/>
                <w:b/>
                <w:sz w:val="18"/>
                <w:lang w:val="en-GB"/>
              </w:rPr>
              <w:t xml:space="preserve">Target </w:t>
            </w:r>
          </w:p>
        </w:tc>
      </w:tr>
      <w:tr w:rsidR="009B5492" w:rsidRPr="009B5492" w14:paraId="5A66215D" w14:textId="77777777" w:rsidTr="004B7755">
        <w:tc>
          <w:tcPr>
            <w:tcW w:w="3544" w:type="dxa"/>
            <w:tcBorders>
              <w:top w:val="single" w:sz="4" w:space="0" w:color="auto"/>
            </w:tcBorders>
            <w:vAlign w:val="center"/>
          </w:tcPr>
          <w:p w14:paraId="68B8EE8D" w14:textId="53C4EA67" w:rsidR="00DF1AC4" w:rsidRPr="009B5492" w:rsidRDefault="001C4942" w:rsidP="00930AB8">
            <w:pPr>
              <w:spacing w:before="40" w:after="40" w:line="276" w:lineRule="auto"/>
              <w:rPr>
                <w:rFonts w:cs="Arial"/>
                <w:sz w:val="18"/>
                <w:lang w:val="en-GB"/>
              </w:rPr>
            </w:pPr>
            <w:r w:rsidRPr="009B5492">
              <w:rPr>
                <w:rFonts w:cs="Arial"/>
                <w:sz w:val="18"/>
                <w:lang w:val="en-GB"/>
              </w:rPr>
              <w:t>Topiramate</w:t>
            </w:r>
            <w:r w:rsidR="00DF1AC4" w:rsidRPr="009B5492">
              <w:rPr>
                <w:rFonts w:cs="Arial"/>
                <w:sz w:val="18"/>
                <w:lang w:val="en-GB"/>
              </w:rPr>
              <w:t xml:space="preserve"> </w:t>
            </w:r>
          </w:p>
        </w:tc>
        <w:tc>
          <w:tcPr>
            <w:tcW w:w="2126" w:type="dxa"/>
            <w:tcBorders>
              <w:top w:val="single" w:sz="4" w:space="0" w:color="auto"/>
            </w:tcBorders>
            <w:vAlign w:val="center"/>
          </w:tcPr>
          <w:p w14:paraId="19A497F4" w14:textId="3FD377F1" w:rsidR="00DF1AC4" w:rsidRPr="009B5492" w:rsidRDefault="00DF1AC4" w:rsidP="00930AB8">
            <w:pPr>
              <w:spacing w:before="40" w:after="40" w:line="276" w:lineRule="auto"/>
              <w:rPr>
                <w:rFonts w:cs="Arial"/>
                <w:sz w:val="18"/>
                <w:highlight w:val="yellow"/>
                <w:lang w:val="en-GB"/>
              </w:rPr>
            </w:pPr>
            <w:r w:rsidRPr="009B5492">
              <w:rPr>
                <w:rFonts w:cs="Arial"/>
                <w:sz w:val="18"/>
                <w:lang w:val="en-GB"/>
              </w:rPr>
              <w:t>approx. 10 mg</w:t>
            </w:r>
          </w:p>
        </w:tc>
      </w:tr>
      <w:tr w:rsidR="00A838F8" w:rsidRPr="009B5492" w14:paraId="5326AD45" w14:textId="77777777" w:rsidTr="004B7755">
        <w:tc>
          <w:tcPr>
            <w:tcW w:w="3544" w:type="dxa"/>
            <w:vAlign w:val="center"/>
          </w:tcPr>
          <w:p w14:paraId="1B1ACFB1" w14:textId="04FFB29F" w:rsidR="00DF1AC4" w:rsidRPr="009B5492" w:rsidRDefault="00DF1AC4" w:rsidP="00930AB8">
            <w:pPr>
              <w:spacing w:before="40" w:after="40" w:line="276" w:lineRule="auto"/>
              <w:rPr>
                <w:rFonts w:cs="Arial"/>
                <w:sz w:val="18"/>
                <w:highlight w:val="yellow"/>
                <w:lang w:val="en-GB"/>
              </w:rPr>
            </w:pPr>
            <w:r w:rsidRPr="009B5492">
              <w:rPr>
                <w:rFonts w:cs="Arial"/>
                <w:sz w:val="18"/>
                <w:lang w:val="en-GB"/>
              </w:rPr>
              <w:t>DMSO</w:t>
            </w:r>
          </w:p>
        </w:tc>
        <w:tc>
          <w:tcPr>
            <w:tcW w:w="2126" w:type="dxa"/>
            <w:vAlign w:val="center"/>
          </w:tcPr>
          <w:p w14:paraId="6E9E8A25" w14:textId="3A2EFB9D" w:rsidR="00DF1AC4" w:rsidRPr="009B5492" w:rsidRDefault="00DF1AC4" w:rsidP="00930AB8">
            <w:pPr>
              <w:spacing w:before="40" w:after="40" w:line="276" w:lineRule="auto"/>
              <w:rPr>
                <w:rFonts w:cs="Arial"/>
                <w:sz w:val="18"/>
                <w:highlight w:val="yellow"/>
                <w:lang w:val="en-GB"/>
              </w:rPr>
            </w:pPr>
            <w:r w:rsidRPr="009B5492">
              <w:rPr>
                <w:rFonts w:cs="Arial"/>
                <w:sz w:val="18"/>
                <w:lang w:val="en-GB"/>
              </w:rPr>
              <w:t>approx. 10 mL</w:t>
            </w:r>
          </w:p>
        </w:tc>
      </w:tr>
    </w:tbl>
    <w:p w14:paraId="68E89E91" w14:textId="0FA08F22" w:rsidR="00DF1AC4" w:rsidRPr="009B5492" w:rsidRDefault="00DF1AC4" w:rsidP="00930AB8">
      <w:pPr>
        <w:spacing w:line="480" w:lineRule="auto"/>
        <w:rPr>
          <w:rFonts w:cs="Arial"/>
          <w:sz w:val="22"/>
          <w:szCs w:val="24"/>
          <w:lang w:val="en-GB"/>
        </w:rPr>
      </w:pPr>
    </w:p>
    <w:p w14:paraId="483F7299" w14:textId="1F877089" w:rsidR="008B33B0" w:rsidRPr="009B5492" w:rsidRDefault="008B33B0" w:rsidP="00930AB8">
      <w:pPr>
        <w:spacing w:line="480" w:lineRule="auto"/>
        <w:rPr>
          <w:rFonts w:cs="Arial"/>
          <w:sz w:val="22"/>
          <w:szCs w:val="24"/>
          <w:lang w:val="en-US"/>
        </w:rPr>
      </w:pPr>
      <w:bookmarkStart w:id="213" w:name="_Hlk65245504"/>
      <w:r w:rsidRPr="009B5492">
        <w:rPr>
          <w:rFonts w:cs="Arial"/>
          <w:sz w:val="22"/>
          <w:szCs w:val="24"/>
          <w:lang w:val="en-US"/>
        </w:rPr>
        <w:t>Place the weighing boat on the aluminium dish or directly on the balance and determine the weight of the boat. Tare the balance before adding the substance.</w:t>
      </w:r>
    </w:p>
    <w:p w14:paraId="451C25CF" w14:textId="77777777" w:rsidR="008B33B0" w:rsidRPr="009B5492" w:rsidRDefault="008B33B0" w:rsidP="00930AB8">
      <w:pPr>
        <w:spacing w:line="480" w:lineRule="auto"/>
        <w:rPr>
          <w:rFonts w:cs="Arial"/>
          <w:sz w:val="22"/>
          <w:szCs w:val="24"/>
          <w:lang w:val="en-US"/>
        </w:rPr>
      </w:pPr>
      <w:r w:rsidRPr="009B5492">
        <w:rPr>
          <w:rFonts w:cs="Arial"/>
          <w:b/>
          <w:sz w:val="22"/>
          <w:szCs w:val="24"/>
          <w:lang w:val="en-US"/>
        </w:rPr>
        <w:t>Note:</w:t>
      </w:r>
      <w:r w:rsidRPr="009B5492">
        <w:rPr>
          <w:rFonts w:cs="Arial"/>
          <w:sz w:val="22"/>
          <w:szCs w:val="24"/>
          <w:lang w:val="en-US"/>
        </w:rPr>
        <w:t xml:space="preserve"> Final SST concentrations are allowed to vary for a maximum of ± 10% from the target value. Purity has to be either included by weighing more in order to achieve the target concentration, or by multiplying the weighed amount with the purity factor. Final concentrations have to be adjusted.</w:t>
      </w:r>
    </w:p>
    <w:bookmarkEnd w:id="213"/>
    <w:p w14:paraId="6E532B15" w14:textId="77777777" w:rsidR="002863FD" w:rsidRPr="009B5492" w:rsidRDefault="002863FD" w:rsidP="00930AB8">
      <w:pPr>
        <w:spacing w:line="480" w:lineRule="auto"/>
        <w:rPr>
          <w:rFonts w:cs="Arial"/>
          <w:sz w:val="22"/>
          <w:szCs w:val="24"/>
          <w:lang w:val="en-GB"/>
        </w:rPr>
      </w:pPr>
    </w:p>
    <w:tbl>
      <w:tblPr>
        <w:tblStyle w:val="Tabellenraster"/>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946"/>
      </w:tblGrid>
      <w:tr w:rsidR="00DF1AC4" w:rsidRPr="009B5492" w14:paraId="3F57B987" w14:textId="77777777" w:rsidTr="004B7755">
        <w:tc>
          <w:tcPr>
            <w:tcW w:w="2268" w:type="dxa"/>
          </w:tcPr>
          <w:p w14:paraId="6982C374" w14:textId="77777777" w:rsidR="00DF1AC4" w:rsidRPr="009B5492" w:rsidRDefault="00DF1AC4" w:rsidP="00930AB8">
            <w:pPr>
              <w:pStyle w:val="QMStandardtext"/>
              <w:spacing w:line="276" w:lineRule="auto"/>
              <w:rPr>
                <w:b/>
                <w:sz w:val="18"/>
                <w:lang w:val="en-GB"/>
              </w:rPr>
            </w:pPr>
            <w:r w:rsidRPr="009B5492">
              <w:rPr>
                <w:b/>
                <w:sz w:val="18"/>
                <w:lang w:val="en-GB"/>
              </w:rPr>
              <w:t>SST Stock solution:</w:t>
            </w:r>
          </w:p>
        </w:tc>
        <w:tc>
          <w:tcPr>
            <w:tcW w:w="6946" w:type="dxa"/>
          </w:tcPr>
          <w:p w14:paraId="589134D9" w14:textId="2C71BF4D" w:rsidR="00DF1AC4" w:rsidRPr="009B5492" w:rsidRDefault="00DF1AC4" w:rsidP="00930AB8">
            <w:pPr>
              <w:pStyle w:val="QMStandardtext"/>
              <w:spacing w:line="276" w:lineRule="auto"/>
              <w:rPr>
                <w:sz w:val="18"/>
                <w:lang w:val="en-GB"/>
              </w:rPr>
            </w:pPr>
            <w:r w:rsidRPr="009B5492">
              <w:rPr>
                <w:sz w:val="18"/>
                <w:lang w:val="en-GB"/>
              </w:rPr>
              <w:t xml:space="preserve">Weigh 10 mg ± 0.5 mg </w:t>
            </w:r>
            <w:r w:rsidR="00594805" w:rsidRPr="009B5492">
              <w:rPr>
                <w:sz w:val="18"/>
                <w:lang w:val="en-GB"/>
              </w:rPr>
              <w:t>t</w:t>
            </w:r>
            <w:r w:rsidR="001C4942" w:rsidRPr="009B5492">
              <w:rPr>
                <w:sz w:val="18"/>
                <w:lang w:val="en-GB"/>
              </w:rPr>
              <w:t>opiramate</w:t>
            </w:r>
            <w:r w:rsidRPr="009B5492">
              <w:rPr>
                <w:sz w:val="18"/>
                <w:lang w:val="en-GB"/>
              </w:rPr>
              <w:t xml:space="preserve"> in a disposable weighing boat and transfer it to a 10 mL volumetric flask. Fill to the mark with DMSO. Make sure all analyte is completely dissolved before using the solution. </w:t>
            </w:r>
          </w:p>
          <w:p w14:paraId="55A53E66" w14:textId="096BDEEC" w:rsidR="00DF1AC4" w:rsidRPr="009B5492" w:rsidRDefault="00DF1AC4" w:rsidP="00930AB8">
            <w:pPr>
              <w:pStyle w:val="QMStandardtext"/>
              <w:spacing w:line="276" w:lineRule="auto"/>
              <w:rPr>
                <w:sz w:val="18"/>
                <w:lang w:val="en-GB"/>
              </w:rPr>
            </w:pPr>
            <w:r w:rsidRPr="009B5492">
              <w:rPr>
                <w:sz w:val="18"/>
                <w:lang w:val="en-GB"/>
              </w:rPr>
              <w:t>c = 1</w:t>
            </w:r>
            <w:r w:rsidR="00594805" w:rsidRPr="009B5492">
              <w:rPr>
                <w:sz w:val="18"/>
                <w:lang w:val="en-GB"/>
              </w:rPr>
              <w:t>.00</w:t>
            </w:r>
            <w:r w:rsidRPr="009B5492">
              <w:rPr>
                <w:sz w:val="18"/>
                <w:lang w:val="en-GB"/>
              </w:rPr>
              <w:t xml:space="preserve"> mg/mL (± 0.05 mg/mL)</w:t>
            </w:r>
          </w:p>
        </w:tc>
      </w:tr>
    </w:tbl>
    <w:p w14:paraId="1BD9BFEE" w14:textId="121258FD" w:rsidR="00DF1AC4" w:rsidRPr="009B5492" w:rsidRDefault="00DF1AC4" w:rsidP="00930AB8">
      <w:pPr>
        <w:spacing w:line="480" w:lineRule="auto"/>
        <w:rPr>
          <w:rFonts w:cs="Arial"/>
          <w:sz w:val="22"/>
          <w:szCs w:val="24"/>
          <w:lang w:val="en-GB"/>
        </w:rPr>
      </w:pPr>
      <w:bookmarkStart w:id="214" w:name="_Hlk62137792"/>
    </w:p>
    <w:p w14:paraId="65395E6C" w14:textId="1E25A4DA" w:rsidR="0065414B" w:rsidRPr="009B5492" w:rsidRDefault="0065414B" w:rsidP="00930AB8">
      <w:pPr>
        <w:spacing w:line="480" w:lineRule="auto"/>
        <w:rPr>
          <w:rFonts w:cs="Arial"/>
          <w:sz w:val="22"/>
          <w:szCs w:val="24"/>
          <w:lang w:val="en-GB"/>
        </w:rPr>
      </w:pPr>
      <w:bookmarkStart w:id="215" w:name="_Hlk62478501"/>
      <w:r w:rsidRPr="009B5492">
        <w:rPr>
          <w:rFonts w:cs="Arial"/>
          <w:sz w:val="22"/>
          <w:szCs w:val="24"/>
          <w:lang w:val="en-GB"/>
        </w:rPr>
        <w:t xml:space="preserve">Prepare aliquots of the </w:t>
      </w:r>
      <w:r w:rsidR="00203050" w:rsidRPr="009B5492">
        <w:rPr>
          <w:rFonts w:cs="Arial"/>
          <w:sz w:val="22"/>
          <w:szCs w:val="24"/>
          <w:lang w:val="en-GB"/>
        </w:rPr>
        <w:t xml:space="preserve">SST </w:t>
      </w:r>
      <w:r w:rsidR="003F6244" w:rsidRPr="009B5492">
        <w:rPr>
          <w:rFonts w:cs="Arial"/>
          <w:sz w:val="22"/>
          <w:szCs w:val="24"/>
          <w:lang w:val="en-GB"/>
        </w:rPr>
        <w:t xml:space="preserve">stock </w:t>
      </w:r>
      <w:r w:rsidRPr="009B5492">
        <w:rPr>
          <w:rFonts w:cs="Arial"/>
          <w:sz w:val="22"/>
          <w:szCs w:val="24"/>
          <w:lang w:val="en-GB"/>
        </w:rPr>
        <w:t xml:space="preserve">solution of e.g. 330 µL in HPLC vials with screw caps and store the SST stock solution at </w:t>
      </w:r>
      <w:r w:rsidRPr="009B5492">
        <w:rPr>
          <w:rFonts w:cs="Arial"/>
          <w:sz w:val="22"/>
          <w:szCs w:val="24"/>
          <w:lang w:val="en-GB"/>
        </w:rPr>
        <w:noBreakHyphen/>
        <w:t>20°C for later use.</w:t>
      </w:r>
    </w:p>
    <w:bookmarkEnd w:id="214"/>
    <w:bookmarkEnd w:id="215"/>
    <w:p w14:paraId="7E68DF7D" w14:textId="79185C21" w:rsidR="00E21C66" w:rsidRPr="009B5492" w:rsidRDefault="00E21C66">
      <w:pPr>
        <w:spacing w:before="0" w:after="200"/>
        <w:jc w:val="left"/>
        <w:rPr>
          <w:rFonts w:cs="Arial"/>
          <w:sz w:val="22"/>
          <w:szCs w:val="24"/>
          <w:lang w:val="en-GB"/>
        </w:rPr>
      </w:pPr>
      <w:r w:rsidRPr="009B5492">
        <w:rPr>
          <w:rFonts w:cs="Arial"/>
          <w:sz w:val="22"/>
          <w:szCs w:val="24"/>
          <w:lang w:val="en-GB"/>
        </w:rPr>
        <w:br w:type="page"/>
      </w:r>
    </w:p>
    <w:p w14:paraId="62741892" w14:textId="6D0B4261" w:rsidR="00DF1AC4" w:rsidRPr="009B5492" w:rsidRDefault="00DF1AC4" w:rsidP="00930AB8">
      <w:pPr>
        <w:spacing w:line="480" w:lineRule="auto"/>
        <w:rPr>
          <w:rFonts w:cs="Arial"/>
          <w:b/>
          <w:sz w:val="22"/>
          <w:szCs w:val="24"/>
          <w:lang w:val="en-GB"/>
        </w:rPr>
      </w:pPr>
      <w:r w:rsidRPr="009B5492">
        <w:rPr>
          <w:rFonts w:cs="Arial"/>
          <w:b/>
          <w:sz w:val="22"/>
          <w:szCs w:val="24"/>
          <w:lang w:val="en-GB"/>
        </w:rPr>
        <w:lastRenderedPageBreak/>
        <w:t>SST samples</w:t>
      </w:r>
    </w:p>
    <w:tbl>
      <w:tblPr>
        <w:tblStyle w:val="Tabellenraster"/>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2126"/>
      </w:tblGrid>
      <w:tr w:rsidR="009B5492" w:rsidRPr="009B5492" w14:paraId="284361E4" w14:textId="77777777" w:rsidTr="003540DB">
        <w:tc>
          <w:tcPr>
            <w:tcW w:w="3544" w:type="dxa"/>
            <w:tcBorders>
              <w:top w:val="single" w:sz="4" w:space="0" w:color="auto"/>
              <w:bottom w:val="single" w:sz="4" w:space="0" w:color="auto"/>
            </w:tcBorders>
            <w:vAlign w:val="center"/>
          </w:tcPr>
          <w:p w14:paraId="48C6D16D" w14:textId="77777777" w:rsidR="00C43A82" w:rsidRPr="009B5492" w:rsidRDefault="00C43A82" w:rsidP="00930AB8">
            <w:pPr>
              <w:spacing w:before="40" w:after="40" w:line="276" w:lineRule="auto"/>
              <w:rPr>
                <w:rFonts w:cs="Arial"/>
                <w:b/>
                <w:sz w:val="18"/>
                <w:lang w:val="en-GB"/>
              </w:rPr>
            </w:pPr>
            <w:bookmarkStart w:id="216" w:name="_Hlk47348426"/>
            <w:r w:rsidRPr="009B5492">
              <w:rPr>
                <w:rFonts w:cs="Arial"/>
                <w:b/>
                <w:sz w:val="18"/>
                <w:lang w:val="en-GB"/>
              </w:rPr>
              <w:t>Material</w:t>
            </w:r>
          </w:p>
        </w:tc>
        <w:tc>
          <w:tcPr>
            <w:tcW w:w="2126" w:type="dxa"/>
            <w:tcBorders>
              <w:top w:val="single" w:sz="4" w:space="0" w:color="auto"/>
              <w:bottom w:val="single" w:sz="4" w:space="0" w:color="auto"/>
            </w:tcBorders>
            <w:vAlign w:val="center"/>
          </w:tcPr>
          <w:p w14:paraId="0E5D3192" w14:textId="790F89CA" w:rsidR="00C43A82" w:rsidRPr="009B5492" w:rsidRDefault="00C43A82" w:rsidP="00930AB8">
            <w:pPr>
              <w:spacing w:before="40" w:after="40" w:line="276" w:lineRule="auto"/>
              <w:rPr>
                <w:rFonts w:cs="Arial"/>
                <w:b/>
                <w:sz w:val="18"/>
                <w:lang w:val="en-GB"/>
              </w:rPr>
            </w:pPr>
            <w:r w:rsidRPr="009B5492">
              <w:rPr>
                <w:rFonts w:cs="Arial"/>
                <w:b/>
                <w:sz w:val="18"/>
                <w:lang w:val="en-GB"/>
              </w:rPr>
              <w:t xml:space="preserve">Target </w:t>
            </w:r>
          </w:p>
        </w:tc>
      </w:tr>
      <w:tr w:rsidR="009B5492" w:rsidRPr="009B5492" w14:paraId="63F6D431" w14:textId="77777777" w:rsidTr="003540DB">
        <w:tc>
          <w:tcPr>
            <w:tcW w:w="3544" w:type="dxa"/>
            <w:tcBorders>
              <w:top w:val="single" w:sz="4" w:space="0" w:color="auto"/>
            </w:tcBorders>
            <w:vAlign w:val="center"/>
          </w:tcPr>
          <w:p w14:paraId="3C0F35FB" w14:textId="0A431F73" w:rsidR="00C43A82" w:rsidRPr="009B5492" w:rsidRDefault="001C4942" w:rsidP="00930AB8">
            <w:pPr>
              <w:spacing w:before="40" w:after="40" w:line="276" w:lineRule="auto"/>
              <w:rPr>
                <w:rFonts w:cs="Arial"/>
                <w:sz w:val="18"/>
                <w:lang w:val="en-GB"/>
              </w:rPr>
            </w:pPr>
            <w:r w:rsidRPr="009B5492">
              <w:rPr>
                <w:rFonts w:cs="Arial"/>
                <w:sz w:val="18"/>
                <w:lang w:val="en-GB"/>
              </w:rPr>
              <w:t>Topiramate</w:t>
            </w:r>
            <w:r w:rsidR="002E094D" w:rsidRPr="009B5492">
              <w:rPr>
                <w:rFonts w:cs="Arial"/>
                <w:sz w:val="18"/>
                <w:lang w:val="en-GB"/>
              </w:rPr>
              <w:t xml:space="preserve"> stock solution</w:t>
            </w:r>
          </w:p>
        </w:tc>
        <w:tc>
          <w:tcPr>
            <w:tcW w:w="2126" w:type="dxa"/>
            <w:tcBorders>
              <w:top w:val="single" w:sz="4" w:space="0" w:color="auto"/>
            </w:tcBorders>
            <w:vAlign w:val="center"/>
          </w:tcPr>
          <w:p w14:paraId="2E96A2F8" w14:textId="77777777" w:rsidR="00C43A82" w:rsidRPr="009B5492" w:rsidRDefault="002E094D" w:rsidP="00930AB8">
            <w:pPr>
              <w:spacing w:before="40" w:after="40" w:line="276" w:lineRule="auto"/>
              <w:rPr>
                <w:rFonts w:cs="Arial"/>
                <w:sz w:val="18"/>
                <w:highlight w:val="yellow"/>
                <w:lang w:val="en-GB"/>
              </w:rPr>
            </w:pPr>
            <w:r w:rsidRPr="009B5492">
              <w:rPr>
                <w:rFonts w:cs="Arial"/>
                <w:sz w:val="18"/>
                <w:lang w:val="en-GB"/>
              </w:rPr>
              <w:t>approx. 1</w:t>
            </w:r>
            <w:r w:rsidR="00C43A82" w:rsidRPr="009B5492">
              <w:rPr>
                <w:rFonts w:cs="Arial"/>
                <w:sz w:val="18"/>
                <w:lang w:val="en-GB"/>
              </w:rPr>
              <w:t>0 µL</w:t>
            </w:r>
          </w:p>
        </w:tc>
      </w:tr>
      <w:tr w:rsidR="009B5492" w:rsidRPr="009B5492" w14:paraId="1A9E8EE9" w14:textId="77777777" w:rsidTr="003540DB">
        <w:tc>
          <w:tcPr>
            <w:tcW w:w="3544" w:type="dxa"/>
            <w:vAlign w:val="center"/>
          </w:tcPr>
          <w:p w14:paraId="0F373C50" w14:textId="40C8DC5E" w:rsidR="00C43A82" w:rsidRPr="009B5492" w:rsidRDefault="00104B19" w:rsidP="00930AB8">
            <w:pPr>
              <w:spacing w:before="40" w:after="40" w:line="276" w:lineRule="auto"/>
              <w:rPr>
                <w:rFonts w:cs="Arial"/>
                <w:sz w:val="18"/>
                <w:highlight w:val="yellow"/>
                <w:lang w:val="en-GB"/>
              </w:rPr>
            </w:pPr>
            <w:r w:rsidRPr="009B5492">
              <w:rPr>
                <w:rFonts w:cs="Arial"/>
                <w:sz w:val="18"/>
                <w:lang w:val="en-GB"/>
              </w:rPr>
              <w:t>DMSO</w:t>
            </w:r>
          </w:p>
        </w:tc>
        <w:tc>
          <w:tcPr>
            <w:tcW w:w="2126" w:type="dxa"/>
            <w:vAlign w:val="center"/>
          </w:tcPr>
          <w:p w14:paraId="55117ABD" w14:textId="286A766C" w:rsidR="00C43A82" w:rsidRPr="009B5492" w:rsidRDefault="00104B19" w:rsidP="00930AB8">
            <w:pPr>
              <w:spacing w:before="40" w:after="40" w:line="276" w:lineRule="auto"/>
              <w:rPr>
                <w:rFonts w:cs="Arial"/>
                <w:sz w:val="18"/>
                <w:highlight w:val="yellow"/>
                <w:lang w:val="en-GB"/>
              </w:rPr>
            </w:pPr>
            <w:r w:rsidRPr="009B5492">
              <w:rPr>
                <w:rFonts w:cs="Arial"/>
                <w:sz w:val="18"/>
                <w:lang w:val="en-GB"/>
              </w:rPr>
              <w:t xml:space="preserve">approx. </w:t>
            </w:r>
            <w:r w:rsidR="005D6F05" w:rsidRPr="009B5492">
              <w:rPr>
                <w:rFonts w:cs="Arial"/>
                <w:sz w:val="18"/>
                <w:lang w:val="en-GB"/>
              </w:rPr>
              <w:t>1</w:t>
            </w:r>
            <w:r w:rsidRPr="009B5492">
              <w:rPr>
                <w:rFonts w:cs="Arial"/>
                <w:sz w:val="18"/>
                <w:lang w:val="en-GB"/>
              </w:rPr>
              <w:t xml:space="preserve"> </w:t>
            </w:r>
            <w:r w:rsidR="005D6F05" w:rsidRPr="009B5492">
              <w:rPr>
                <w:rFonts w:cs="Arial"/>
                <w:sz w:val="18"/>
                <w:lang w:val="en-GB"/>
              </w:rPr>
              <w:t>m</w:t>
            </w:r>
            <w:r w:rsidRPr="009B5492">
              <w:rPr>
                <w:rFonts w:cs="Arial"/>
                <w:sz w:val="18"/>
                <w:lang w:val="en-GB"/>
              </w:rPr>
              <w:t>L</w:t>
            </w:r>
          </w:p>
        </w:tc>
      </w:tr>
      <w:tr w:rsidR="00A838F8" w:rsidRPr="009B5492" w14:paraId="43E25082" w14:textId="77777777" w:rsidTr="003540DB">
        <w:tc>
          <w:tcPr>
            <w:tcW w:w="3544" w:type="dxa"/>
            <w:vAlign w:val="center"/>
          </w:tcPr>
          <w:p w14:paraId="4FDD49D9" w14:textId="77777777" w:rsidR="00C43A82" w:rsidRPr="009B5492" w:rsidRDefault="00C43A82" w:rsidP="00930AB8">
            <w:pPr>
              <w:spacing w:before="40" w:after="40" w:line="276" w:lineRule="auto"/>
              <w:rPr>
                <w:rFonts w:cs="Arial"/>
                <w:sz w:val="18"/>
                <w:lang w:val="en-GB"/>
              </w:rPr>
            </w:pPr>
            <w:r w:rsidRPr="009B5492">
              <w:rPr>
                <w:rFonts w:cs="Arial"/>
                <w:sz w:val="18"/>
                <w:lang w:val="en-GB"/>
              </w:rPr>
              <w:t>Mobile phase A</w:t>
            </w:r>
          </w:p>
        </w:tc>
        <w:tc>
          <w:tcPr>
            <w:tcW w:w="2126" w:type="dxa"/>
            <w:vAlign w:val="center"/>
          </w:tcPr>
          <w:p w14:paraId="7766F56D" w14:textId="6A21E042" w:rsidR="00C43A82" w:rsidRPr="009B5492" w:rsidRDefault="00104B19" w:rsidP="00930AB8">
            <w:pPr>
              <w:spacing w:before="40" w:after="40" w:line="276" w:lineRule="auto"/>
              <w:rPr>
                <w:rFonts w:cs="Arial"/>
                <w:sz w:val="18"/>
                <w:lang w:val="en-GB"/>
              </w:rPr>
            </w:pPr>
            <w:r w:rsidRPr="009B5492">
              <w:rPr>
                <w:rFonts w:cs="Arial"/>
                <w:sz w:val="18"/>
                <w:lang w:val="en-GB"/>
              </w:rPr>
              <w:t xml:space="preserve">approx. </w:t>
            </w:r>
            <w:r w:rsidR="005D6F05" w:rsidRPr="009B5492">
              <w:rPr>
                <w:rFonts w:cs="Arial"/>
                <w:sz w:val="18"/>
                <w:lang w:val="en-GB"/>
              </w:rPr>
              <w:t>4</w:t>
            </w:r>
            <w:r w:rsidRPr="009B5492">
              <w:rPr>
                <w:rFonts w:cs="Arial"/>
                <w:sz w:val="18"/>
                <w:lang w:val="en-GB"/>
              </w:rPr>
              <w:t xml:space="preserve"> </w:t>
            </w:r>
            <w:r w:rsidR="005D6F05" w:rsidRPr="009B5492">
              <w:rPr>
                <w:rFonts w:cs="Arial"/>
                <w:sz w:val="18"/>
                <w:lang w:val="en-GB"/>
              </w:rPr>
              <w:t>m</w:t>
            </w:r>
            <w:r w:rsidRPr="009B5492">
              <w:rPr>
                <w:rFonts w:cs="Arial"/>
                <w:sz w:val="18"/>
                <w:lang w:val="en-GB"/>
              </w:rPr>
              <w:t>L</w:t>
            </w:r>
          </w:p>
        </w:tc>
      </w:tr>
    </w:tbl>
    <w:p w14:paraId="5C375315" w14:textId="77777777" w:rsidR="00C43A82" w:rsidRPr="009B5492" w:rsidRDefault="00C43A82" w:rsidP="00930AB8">
      <w:pPr>
        <w:spacing w:line="480" w:lineRule="auto"/>
        <w:rPr>
          <w:rFonts w:cs="Arial"/>
          <w:sz w:val="22"/>
          <w:szCs w:val="24"/>
          <w:lang w:val="en-GB"/>
        </w:rPr>
      </w:pPr>
    </w:p>
    <w:p w14:paraId="5B91F4A0" w14:textId="319A6E1F" w:rsidR="00906F3B" w:rsidRPr="009B5492" w:rsidRDefault="00906F3B" w:rsidP="00930AB8">
      <w:pPr>
        <w:spacing w:line="480" w:lineRule="auto"/>
        <w:rPr>
          <w:rFonts w:cs="Arial"/>
          <w:sz w:val="22"/>
          <w:szCs w:val="24"/>
          <w:lang w:val="en-GB"/>
        </w:rPr>
      </w:pPr>
      <w:bookmarkStart w:id="217" w:name="_Hlk47606154"/>
      <w:r w:rsidRPr="009B5492">
        <w:rPr>
          <w:rFonts w:cs="Arial"/>
          <w:sz w:val="22"/>
          <w:szCs w:val="24"/>
          <w:lang w:val="en-GB"/>
        </w:rPr>
        <w:t xml:space="preserve">Prepare two SST samples. The concentrations of </w:t>
      </w:r>
      <w:r w:rsidR="005D6F05" w:rsidRPr="009B5492">
        <w:rPr>
          <w:rFonts w:cs="Arial"/>
          <w:sz w:val="22"/>
          <w:szCs w:val="24"/>
          <w:lang w:val="en-GB"/>
        </w:rPr>
        <w:t>t</w:t>
      </w:r>
      <w:r w:rsidR="001C4942" w:rsidRPr="009B5492">
        <w:rPr>
          <w:rFonts w:cs="Arial"/>
          <w:sz w:val="22"/>
          <w:szCs w:val="24"/>
          <w:lang w:val="en-GB"/>
        </w:rPr>
        <w:t>opiramate</w:t>
      </w:r>
      <w:r w:rsidRPr="009B5492">
        <w:rPr>
          <w:rFonts w:cs="Arial"/>
          <w:sz w:val="22"/>
          <w:szCs w:val="24"/>
          <w:lang w:val="en-GB"/>
        </w:rPr>
        <w:t xml:space="preserve"> in SST 1 and SST 2 correspond to</w:t>
      </w:r>
      <w:r w:rsidR="00DF1AC4" w:rsidRPr="009B5492">
        <w:rPr>
          <w:rFonts w:cs="Arial"/>
          <w:sz w:val="22"/>
          <w:szCs w:val="24"/>
          <w:lang w:val="en-GB"/>
        </w:rPr>
        <w:t xml:space="preserve"> the final dilutions of</w:t>
      </w:r>
      <w:r w:rsidRPr="009B5492">
        <w:rPr>
          <w:rFonts w:cs="Arial"/>
          <w:sz w:val="22"/>
          <w:szCs w:val="24"/>
          <w:lang w:val="en-GB"/>
        </w:rPr>
        <w:t xml:space="preserve"> calibrator 1 and calibrator 8, respectively. </w:t>
      </w:r>
    </w:p>
    <w:tbl>
      <w:tblPr>
        <w:tblStyle w:val="Tabellenraster"/>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4394"/>
        <w:gridCol w:w="3969"/>
      </w:tblGrid>
      <w:tr w:rsidR="009B5492" w:rsidRPr="009B5492" w14:paraId="7EEFA783" w14:textId="77777777" w:rsidTr="005D6F05">
        <w:tc>
          <w:tcPr>
            <w:tcW w:w="851" w:type="dxa"/>
          </w:tcPr>
          <w:p w14:paraId="4B0CA79B" w14:textId="77777777" w:rsidR="00CE5B68" w:rsidRPr="009B5492" w:rsidRDefault="00CE5B68" w:rsidP="00930AB8">
            <w:pPr>
              <w:pStyle w:val="QMStandardtext"/>
              <w:spacing w:line="276" w:lineRule="auto"/>
              <w:rPr>
                <w:sz w:val="18"/>
                <w:lang w:val="en-GB"/>
              </w:rPr>
            </w:pPr>
            <w:r w:rsidRPr="009B5492">
              <w:rPr>
                <w:sz w:val="18"/>
                <w:lang w:val="en-GB"/>
              </w:rPr>
              <w:t>SST 1:</w:t>
            </w:r>
          </w:p>
        </w:tc>
        <w:tc>
          <w:tcPr>
            <w:tcW w:w="4394" w:type="dxa"/>
          </w:tcPr>
          <w:p w14:paraId="3F86CE5C" w14:textId="0F370732" w:rsidR="00CE5B68" w:rsidRPr="009B5492" w:rsidRDefault="001C4942" w:rsidP="00930AB8">
            <w:pPr>
              <w:pStyle w:val="QMStandardtext"/>
              <w:spacing w:line="276" w:lineRule="auto"/>
              <w:rPr>
                <w:sz w:val="18"/>
                <w:lang w:val="en-GB"/>
              </w:rPr>
            </w:pPr>
            <w:r w:rsidRPr="009B5492">
              <w:rPr>
                <w:sz w:val="18"/>
                <w:lang w:val="en-GB"/>
              </w:rPr>
              <w:t>Topiramate</w:t>
            </w:r>
            <w:r w:rsidR="00CE5B68" w:rsidRPr="009B5492">
              <w:rPr>
                <w:sz w:val="18"/>
                <w:lang w:val="en-GB"/>
              </w:rPr>
              <w:t xml:space="preserve"> in mobile Phase A, </w:t>
            </w:r>
            <w:r w:rsidR="005D6F05" w:rsidRPr="009B5492">
              <w:rPr>
                <w:sz w:val="18"/>
                <w:lang w:val="en-GB"/>
              </w:rPr>
              <w:t>0.0522</w:t>
            </w:r>
            <w:r w:rsidR="00CE5B68" w:rsidRPr="009B5492">
              <w:rPr>
                <w:sz w:val="18"/>
                <w:lang w:val="en-GB"/>
              </w:rPr>
              <w:t xml:space="preserve"> </w:t>
            </w:r>
            <w:r w:rsidR="005D6F05" w:rsidRPr="009B5492">
              <w:rPr>
                <w:sz w:val="18"/>
                <w:lang w:val="en-GB"/>
              </w:rPr>
              <w:t>n</w:t>
            </w:r>
            <w:r w:rsidR="00CE5B68" w:rsidRPr="009B5492">
              <w:rPr>
                <w:sz w:val="18"/>
                <w:lang w:val="en-GB"/>
              </w:rPr>
              <w:t>g/mL</w:t>
            </w:r>
          </w:p>
        </w:tc>
        <w:tc>
          <w:tcPr>
            <w:tcW w:w="3969" w:type="dxa"/>
          </w:tcPr>
          <w:p w14:paraId="31A76C39" w14:textId="77777777" w:rsidR="00CE5B68" w:rsidRPr="009B5492" w:rsidRDefault="00CE5B68" w:rsidP="00930AB8">
            <w:pPr>
              <w:pStyle w:val="QMStandardtext"/>
              <w:spacing w:line="276" w:lineRule="auto"/>
              <w:rPr>
                <w:sz w:val="18"/>
                <w:lang w:val="en-GB"/>
              </w:rPr>
            </w:pPr>
            <w:r w:rsidRPr="009B5492">
              <w:rPr>
                <w:sz w:val="18"/>
                <w:lang w:val="en-GB"/>
              </w:rPr>
              <w:t>(corresponds to calibrator 1)</w:t>
            </w:r>
          </w:p>
        </w:tc>
      </w:tr>
      <w:tr w:rsidR="00A838F8" w:rsidRPr="009B5492" w14:paraId="79C35C59" w14:textId="77777777" w:rsidTr="005D6F05">
        <w:tc>
          <w:tcPr>
            <w:tcW w:w="851" w:type="dxa"/>
          </w:tcPr>
          <w:p w14:paraId="4AFA4081" w14:textId="77777777" w:rsidR="00CE5B68" w:rsidRPr="009B5492" w:rsidRDefault="00CE5B68" w:rsidP="00930AB8">
            <w:pPr>
              <w:pStyle w:val="QMStandardtext"/>
              <w:spacing w:line="276" w:lineRule="auto"/>
              <w:rPr>
                <w:sz w:val="18"/>
                <w:lang w:val="en-GB"/>
              </w:rPr>
            </w:pPr>
            <w:r w:rsidRPr="009B5492">
              <w:rPr>
                <w:sz w:val="18"/>
                <w:lang w:val="en-GB"/>
              </w:rPr>
              <w:t>SST 2:</w:t>
            </w:r>
          </w:p>
        </w:tc>
        <w:tc>
          <w:tcPr>
            <w:tcW w:w="4394" w:type="dxa"/>
          </w:tcPr>
          <w:p w14:paraId="7D896EB3" w14:textId="0F225983" w:rsidR="00CE5B68" w:rsidRPr="009B5492" w:rsidRDefault="001C4942" w:rsidP="00930AB8">
            <w:pPr>
              <w:pStyle w:val="QMStandardtext"/>
              <w:spacing w:line="276" w:lineRule="auto"/>
              <w:rPr>
                <w:sz w:val="18"/>
                <w:lang w:val="en-GB"/>
              </w:rPr>
            </w:pPr>
            <w:r w:rsidRPr="009B5492">
              <w:rPr>
                <w:sz w:val="18"/>
                <w:lang w:val="en-GB"/>
              </w:rPr>
              <w:t>Topiramate</w:t>
            </w:r>
            <w:r w:rsidR="00CE5B68" w:rsidRPr="009B5492">
              <w:rPr>
                <w:sz w:val="18"/>
                <w:lang w:val="en-GB"/>
              </w:rPr>
              <w:t xml:space="preserve"> in mobile Phase A, </w:t>
            </w:r>
            <w:r w:rsidR="005D6F05" w:rsidRPr="009B5492">
              <w:rPr>
                <w:sz w:val="18"/>
                <w:lang w:val="en-GB"/>
              </w:rPr>
              <w:t>1.57</w:t>
            </w:r>
            <w:r w:rsidR="00CE5B68" w:rsidRPr="009B5492">
              <w:rPr>
                <w:sz w:val="18"/>
                <w:lang w:val="en-GB"/>
              </w:rPr>
              <w:t xml:space="preserve"> </w:t>
            </w:r>
            <w:r w:rsidR="005D6F05" w:rsidRPr="009B5492">
              <w:rPr>
                <w:sz w:val="18"/>
                <w:lang w:val="en-GB"/>
              </w:rPr>
              <w:t>n</w:t>
            </w:r>
            <w:r w:rsidR="00CE5B68" w:rsidRPr="009B5492">
              <w:rPr>
                <w:sz w:val="18"/>
                <w:lang w:val="en-GB"/>
              </w:rPr>
              <w:t>g/mL</w:t>
            </w:r>
          </w:p>
        </w:tc>
        <w:tc>
          <w:tcPr>
            <w:tcW w:w="3969" w:type="dxa"/>
          </w:tcPr>
          <w:p w14:paraId="1C68C111" w14:textId="77777777" w:rsidR="00CE5B68" w:rsidRPr="009B5492" w:rsidRDefault="00CE5B68" w:rsidP="00930AB8">
            <w:pPr>
              <w:pStyle w:val="QMStandardtext"/>
              <w:spacing w:line="276" w:lineRule="auto"/>
              <w:rPr>
                <w:sz w:val="18"/>
                <w:lang w:val="en-GB"/>
              </w:rPr>
            </w:pPr>
            <w:r w:rsidRPr="009B5492">
              <w:rPr>
                <w:sz w:val="18"/>
                <w:lang w:val="en-GB"/>
              </w:rPr>
              <w:t>(corresponds to calibrator 8)</w:t>
            </w:r>
          </w:p>
        </w:tc>
      </w:tr>
    </w:tbl>
    <w:p w14:paraId="66E6EFEE" w14:textId="77777777" w:rsidR="00CE5B68" w:rsidRPr="009B5492" w:rsidRDefault="00CE5B68" w:rsidP="00930AB8">
      <w:pPr>
        <w:spacing w:line="480" w:lineRule="auto"/>
        <w:rPr>
          <w:rFonts w:cs="Arial"/>
          <w:sz w:val="22"/>
          <w:szCs w:val="24"/>
          <w:lang w:val="en-GB"/>
        </w:rPr>
      </w:pPr>
    </w:p>
    <w:bookmarkEnd w:id="217"/>
    <w:p w14:paraId="459C84F7" w14:textId="30EE4D6B" w:rsidR="00E55AC1" w:rsidRPr="009B5492" w:rsidRDefault="00104B19" w:rsidP="001863F3">
      <w:pPr>
        <w:spacing w:line="480" w:lineRule="auto"/>
        <w:rPr>
          <w:rFonts w:cs="Arial"/>
          <w:sz w:val="22"/>
          <w:szCs w:val="24"/>
          <w:lang w:val="en-GB"/>
        </w:rPr>
      </w:pPr>
      <w:r w:rsidRPr="009B5492">
        <w:rPr>
          <w:rFonts w:cs="Arial"/>
          <w:sz w:val="22"/>
          <w:szCs w:val="24"/>
          <w:lang w:val="en-GB"/>
        </w:rPr>
        <w:t xml:space="preserve">The </w:t>
      </w:r>
      <w:r w:rsidR="00594805" w:rsidRPr="009B5492">
        <w:rPr>
          <w:rFonts w:cs="Arial"/>
          <w:sz w:val="22"/>
          <w:szCs w:val="24"/>
          <w:lang w:val="en-GB"/>
        </w:rPr>
        <w:t>t</w:t>
      </w:r>
      <w:r w:rsidR="001C4942" w:rsidRPr="009B5492">
        <w:rPr>
          <w:rFonts w:cs="Arial"/>
          <w:sz w:val="22"/>
          <w:szCs w:val="24"/>
          <w:lang w:val="en-GB"/>
        </w:rPr>
        <w:t>opiramate</w:t>
      </w:r>
      <w:r w:rsidRPr="009B5492">
        <w:rPr>
          <w:rFonts w:cs="Arial"/>
          <w:sz w:val="22"/>
          <w:szCs w:val="24"/>
          <w:lang w:val="en-GB"/>
        </w:rPr>
        <w:t xml:space="preserve"> </w:t>
      </w:r>
      <w:r w:rsidR="003D6CE3" w:rsidRPr="009B5492">
        <w:rPr>
          <w:rFonts w:cs="Arial"/>
          <w:sz w:val="22"/>
          <w:szCs w:val="24"/>
          <w:lang w:val="en-GB"/>
        </w:rPr>
        <w:t xml:space="preserve">SST </w:t>
      </w:r>
      <w:r w:rsidRPr="009B5492">
        <w:rPr>
          <w:rFonts w:cs="Arial"/>
          <w:sz w:val="22"/>
          <w:szCs w:val="24"/>
          <w:lang w:val="en-GB"/>
        </w:rPr>
        <w:t>stock solution is diluted with DMSO and mobile phase a as indicated below</w:t>
      </w:r>
      <w:r w:rsidR="00AA5A8E" w:rsidRPr="009B5492">
        <w:rPr>
          <w:rFonts w:cs="Arial"/>
          <w:sz w:val="22"/>
          <w:szCs w:val="24"/>
          <w:lang w:val="en-GB"/>
        </w:rPr>
        <w:t xml:space="preserve">. </w:t>
      </w:r>
      <w:bookmarkStart w:id="218" w:name="_Hlk62478527"/>
      <w:r w:rsidR="006C6DF9" w:rsidRPr="009B5492">
        <w:rPr>
          <w:rFonts w:cs="Arial"/>
          <w:sz w:val="22"/>
          <w:szCs w:val="24"/>
          <w:lang w:val="en-GB"/>
        </w:rPr>
        <w:t>Three dilutions are prepared, the final solutions are diluted from dilution solution 2 and 3, respectively.</w:t>
      </w:r>
      <w:bookmarkEnd w:id="218"/>
    </w:p>
    <w:tbl>
      <w:tblPr>
        <w:tblStyle w:val="Tabellenraster"/>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850"/>
        <w:gridCol w:w="1418"/>
        <w:gridCol w:w="1984"/>
        <w:gridCol w:w="1985"/>
        <w:gridCol w:w="992"/>
        <w:gridCol w:w="968"/>
      </w:tblGrid>
      <w:tr w:rsidR="009B5492" w:rsidRPr="009B5492" w14:paraId="75A5B33D" w14:textId="77777777" w:rsidTr="001863F3">
        <w:tc>
          <w:tcPr>
            <w:tcW w:w="1843" w:type="dxa"/>
            <w:gridSpan w:val="2"/>
            <w:tcBorders>
              <w:top w:val="single" w:sz="4" w:space="0" w:color="auto"/>
              <w:bottom w:val="single" w:sz="4" w:space="0" w:color="auto"/>
            </w:tcBorders>
            <w:shd w:val="clear" w:color="auto" w:fill="F2F2F2" w:themeFill="background1" w:themeFillShade="F2"/>
            <w:vAlign w:val="bottom"/>
          </w:tcPr>
          <w:p w14:paraId="3F0DC005" w14:textId="7F5D511B" w:rsidR="00DF1AC4" w:rsidRPr="009B5492" w:rsidRDefault="00DF1AC4" w:rsidP="00930AB8">
            <w:pPr>
              <w:spacing w:before="40" w:after="40" w:line="276" w:lineRule="auto"/>
              <w:rPr>
                <w:rFonts w:cs="Arial"/>
                <w:sz w:val="18"/>
                <w:lang w:val="en-GB"/>
              </w:rPr>
            </w:pPr>
            <w:bookmarkStart w:id="219" w:name="_Hlk50124011"/>
            <w:r w:rsidRPr="009B5492">
              <w:rPr>
                <w:rFonts w:cs="Arial"/>
                <w:sz w:val="18"/>
                <w:lang w:val="en-GB"/>
              </w:rPr>
              <w:t>Dilution 1:</w:t>
            </w:r>
          </w:p>
        </w:tc>
        <w:tc>
          <w:tcPr>
            <w:tcW w:w="1418" w:type="dxa"/>
            <w:tcBorders>
              <w:top w:val="single" w:sz="4" w:space="0" w:color="auto"/>
              <w:bottom w:val="single" w:sz="4" w:space="0" w:color="auto"/>
            </w:tcBorders>
            <w:shd w:val="clear" w:color="auto" w:fill="F2F2F2" w:themeFill="background1" w:themeFillShade="F2"/>
            <w:vAlign w:val="bottom"/>
          </w:tcPr>
          <w:p w14:paraId="0D8C4847" w14:textId="025AB605" w:rsidR="00DF1AC4" w:rsidRPr="009B5492" w:rsidRDefault="00DF1AC4" w:rsidP="00930AB8">
            <w:pPr>
              <w:spacing w:before="40" w:after="40" w:line="276" w:lineRule="auto"/>
              <w:rPr>
                <w:rFonts w:cs="Arial"/>
                <w:sz w:val="18"/>
                <w:lang w:val="en-GB"/>
              </w:rPr>
            </w:pPr>
          </w:p>
        </w:tc>
        <w:tc>
          <w:tcPr>
            <w:tcW w:w="1984" w:type="dxa"/>
            <w:tcBorders>
              <w:top w:val="single" w:sz="4" w:space="0" w:color="auto"/>
              <w:bottom w:val="single" w:sz="4" w:space="0" w:color="auto"/>
            </w:tcBorders>
            <w:shd w:val="clear" w:color="auto" w:fill="F2F2F2" w:themeFill="background1" w:themeFillShade="F2"/>
            <w:vAlign w:val="bottom"/>
          </w:tcPr>
          <w:p w14:paraId="59BD71B5" w14:textId="067645A6" w:rsidR="00DF1AC4" w:rsidRPr="009B5492" w:rsidRDefault="00DF1AC4" w:rsidP="00930AB8">
            <w:pPr>
              <w:spacing w:before="40" w:after="40" w:line="276" w:lineRule="auto"/>
              <w:jc w:val="left"/>
              <w:rPr>
                <w:rFonts w:cs="Arial"/>
                <w:sz w:val="18"/>
                <w:lang w:val="en-GB"/>
              </w:rPr>
            </w:pPr>
          </w:p>
        </w:tc>
        <w:tc>
          <w:tcPr>
            <w:tcW w:w="1985" w:type="dxa"/>
            <w:tcBorders>
              <w:top w:val="single" w:sz="4" w:space="0" w:color="auto"/>
              <w:bottom w:val="single" w:sz="4" w:space="0" w:color="auto"/>
            </w:tcBorders>
            <w:shd w:val="clear" w:color="auto" w:fill="F2F2F2" w:themeFill="background1" w:themeFillShade="F2"/>
            <w:vAlign w:val="bottom"/>
          </w:tcPr>
          <w:p w14:paraId="53C00325" w14:textId="688D0E9B" w:rsidR="00DF1AC4" w:rsidRPr="009B5492" w:rsidRDefault="00DF1AC4" w:rsidP="00930AB8">
            <w:pPr>
              <w:spacing w:before="40" w:after="40" w:line="276" w:lineRule="auto"/>
              <w:jc w:val="left"/>
              <w:rPr>
                <w:rFonts w:cs="Arial"/>
                <w:sz w:val="18"/>
                <w:lang w:val="en-GB"/>
              </w:rPr>
            </w:pPr>
          </w:p>
        </w:tc>
        <w:tc>
          <w:tcPr>
            <w:tcW w:w="992" w:type="dxa"/>
            <w:tcBorders>
              <w:top w:val="single" w:sz="4" w:space="0" w:color="auto"/>
              <w:bottom w:val="single" w:sz="4" w:space="0" w:color="auto"/>
            </w:tcBorders>
            <w:shd w:val="clear" w:color="auto" w:fill="F2F2F2" w:themeFill="background1" w:themeFillShade="F2"/>
            <w:vAlign w:val="bottom"/>
          </w:tcPr>
          <w:p w14:paraId="08458CD8" w14:textId="277FAFEE" w:rsidR="00DF1AC4" w:rsidRPr="009B5492" w:rsidRDefault="00DF1AC4" w:rsidP="00930AB8">
            <w:pPr>
              <w:spacing w:before="40" w:after="40" w:line="276" w:lineRule="auto"/>
              <w:jc w:val="left"/>
              <w:rPr>
                <w:rFonts w:cs="Arial"/>
                <w:sz w:val="18"/>
                <w:lang w:val="en-GB"/>
              </w:rPr>
            </w:pPr>
          </w:p>
        </w:tc>
        <w:tc>
          <w:tcPr>
            <w:tcW w:w="968" w:type="dxa"/>
            <w:tcBorders>
              <w:top w:val="single" w:sz="4" w:space="0" w:color="auto"/>
              <w:bottom w:val="single" w:sz="4" w:space="0" w:color="auto"/>
            </w:tcBorders>
            <w:shd w:val="clear" w:color="auto" w:fill="F2F2F2" w:themeFill="background1" w:themeFillShade="F2"/>
            <w:vAlign w:val="bottom"/>
          </w:tcPr>
          <w:p w14:paraId="6F38EB3F" w14:textId="6F76469C" w:rsidR="00DF1AC4" w:rsidRPr="009B5492" w:rsidRDefault="00DF1AC4" w:rsidP="00930AB8">
            <w:pPr>
              <w:spacing w:before="40" w:after="40" w:line="276" w:lineRule="auto"/>
              <w:rPr>
                <w:rFonts w:cs="Arial"/>
                <w:sz w:val="18"/>
                <w:lang w:val="en-GB"/>
              </w:rPr>
            </w:pPr>
          </w:p>
        </w:tc>
      </w:tr>
      <w:tr w:rsidR="009B5492" w:rsidRPr="009B5492" w14:paraId="03D86F8E" w14:textId="77777777" w:rsidTr="001863F3">
        <w:tc>
          <w:tcPr>
            <w:tcW w:w="993" w:type="dxa"/>
            <w:tcBorders>
              <w:top w:val="single" w:sz="4" w:space="0" w:color="auto"/>
              <w:bottom w:val="single" w:sz="4" w:space="0" w:color="auto"/>
            </w:tcBorders>
            <w:shd w:val="clear" w:color="auto" w:fill="F2F2F2" w:themeFill="background1" w:themeFillShade="F2"/>
            <w:vAlign w:val="bottom"/>
          </w:tcPr>
          <w:p w14:paraId="7095156A" w14:textId="2080DEDE" w:rsidR="00DF1AC4" w:rsidRPr="009B5492" w:rsidRDefault="00DF1AC4" w:rsidP="00930AB8">
            <w:pPr>
              <w:spacing w:before="40" w:after="40" w:line="276" w:lineRule="auto"/>
              <w:rPr>
                <w:rFonts w:cs="Arial"/>
                <w:sz w:val="18"/>
                <w:lang w:val="en-GB"/>
              </w:rPr>
            </w:pPr>
            <w:r w:rsidRPr="009B5492">
              <w:rPr>
                <w:rFonts w:cs="Arial"/>
                <w:sz w:val="18"/>
                <w:lang w:val="en-GB"/>
              </w:rPr>
              <w:t>Solution</w:t>
            </w:r>
          </w:p>
        </w:tc>
        <w:tc>
          <w:tcPr>
            <w:tcW w:w="850" w:type="dxa"/>
            <w:tcBorders>
              <w:top w:val="single" w:sz="4" w:space="0" w:color="auto"/>
              <w:bottom w:val="single" w:sz="4" w:space="0" w:color="auto"/>
            </w:tcBorders>
            <w:shd w:val="clear" w:color="auto" w:fill="F2F2F2" w:themeFill="background1" w:themeFillShade="F2"/>
            <w:vAlign w:val="bottom"/>
          </w:tcPr>
          <w:p w14:paraId="2263794C" w14:textId="47FC974C" w:rsidR="00DF1AC4" w:rsidRPr="009B5492" w:rsidRDefault="00DF1AC4" w:rsidP="00930AB8">
            <w:pPr>
              <w:spacing w:before="40" w:after="40" w:line="276" w:lineRule="auto"/>
              <w:rPr>
                <w:rFonts w:cs="Arial"/>
                <w:sz w:val="18"/>
                <w:lang w:val="en-GB"/>
              </w:rPr>
            </w:pPr>
            <w:r w:rsidRPr="009B5492">
              <w:rPr>
                <w:rFonts w:cs="Arial"/>
                <w:sz w:val="18"/>
                <w:lang w:val="en-GB"/>
              </w:rPr>
              <w:t>conc. µg/mL</w:t>
            </w:r>
          </w:p>
        </w:tc>
        <w:tc>
          <w:tcPr>
            <w:tcW w:w="1418" w:type="dxa"/>
            <w:tcBorders>
              <w:top w:val="single" w:sz="4" w:space="0" w:color="auto"/>
              <w:bottom w:val="single" w:sz="4" w:space="0" w:color="auto"/>
            </w:tcBorders>
            <w:shd w:val="clear" w:color="auto" w:fill="F2F2F2" w:themeFill="background1" w:themeFillShade="F2"/>
            <w:vAlign w:val="bottom"/>
          </w:tcPr>
          <w:p w14:paraId="5D3120C4" w14:textId="364BFF80" w:rsidR="00DF1AC4" w:rsidRPr="009B5492" w:rsidRDefault="00DF1AC4" w:rsidP="00930AB8">
            <w:pPr>
              <w:spacing w:before="40" w:after="40" w:line="276" w:lineRule="auto"/>
              <w:rPr>
                <w:rFonts w:cs="Arial"/>
                <w:sz w:val="18"/>
                <w:lang w:val="en-GB"/>
              </w:rPr>
            </w:pPr>
            <w:r w:rsidRPr="009B5492">
              <w:rPr>
                <w:rFonts w:cs="Arial"/>
                <w:sz w:val="18"/>
                <w:lang w:val="en-GB"/>
              </w:rPr>
              <w:t>Target conc. µg/mL</w:t>
            </w:r>
          </w:p>
        </w:tc>
        <w:tc>
          <w:tcPr>
            <w:tcW w:w="1984" w:type="dxa"/>
            <w:tcBorders>
              <w:top w:val="single" w:sz="4" w:space="0" w:color="auto"/>
              <w:bottom w:val="single" w:sz="4" w:space="0" w:color="auto"/>
            </w:tcBorders>
            <w:shd w:val="clear" w:color="auto" w:fill="F2F2F2" w:themeFill="background1" w:themeFillShade="F2"/>
            <w:vAlign w:val="bottom"/>
          </w:tcPr>
          <w:p w14:paraId="40C2D5F8" w14:textId="351FF72D" w:rsidR="00DF1AC4" w:rsidRPr="009B5492" w:rsidRDefault="00DF1AC4" w:rsidP="00930AB8">
            <w:pPr>
              <w:spacing w:before="40" w:after="40" w:line="276" w:lineRule="auto"/>
              <w:jc w:val="left"/>
              <w:rPr>
                <w:rFonts w:cs="Arial"/>
                <w:sz w:val="18"/>
                <w:lang w:val="en-GB"/>
              </w:rPr>
            </w:pPr>
            <w:r w:rsidRPr="009B5492">
              <w:rPr>
                <w:rFonts w:cs="Arial"/>
                <w:sz w:val="18"/>
                <w:lang w:val="en-GB"/>
              </w:rPr>
              <w:t>V Stock solution µL</w:t>
            </w:r>
          </w:p>
        </w:tc>
        <w:tc>
          <w:tcPr>
            <w:tcW w:w="1985" w:type="dxa"/>
            <w:tcBorders>
              <w:top w:val="single" w:sz="4" w:space="0" w:color="auto"/>
              <w:bottom w:val="single" w:sz="4" w:space="0" w:color="auto"/>
            </w:tcBorders>
            <w:shd w:val="clear" w:color="auto" w:fill="F2F2F2" w:themeFill="background1" w:themeFillShade="F2"/>
            <w:vAlign w:val="bottom"/>
          </w:tcPr>
          <w:p w14:paraId="0D9771F9" w14:textId="6ED2112A" w:rsidR="00DF1AC4" w:rsidRPr="009B5492" w:rsidRDefault="00DF1AC4" w:rsidP="00930AB8">
            <w:pPr>
              <w:spacing w:before="40" w:after="40" w:line="276" w:lineRule="auto"/>
              <w:jc w:val="left"/>
              <w:rPr>
                <w:rFonts w:cs="Arial"/>
                <w:sz w:val="18"/>
                <w:lang w:val="en-GB"/>
              </w:rPr>
            </w:pPr>
            <w:r w:rsidRPr="009B5492">
              <w:rPr>
                <w:rFonts w:cs="Arial"/>
                <w:sz w:val="18"/>
                <w:lang w:val="en-GB"/>
              </w:rPr>
              <w:t>V DMSO µL</w:t>
            </w:r>
          </w:p>
        </w:tc>
        <w:tc>
          <w:tcPr>
            <w:tcW w:w="992" w:type="dxa"/>
            <w:tcBorders>
              <w:top w:val="single" w:sz="4" w:space="0" w:color="auto"/>
              <w:bottom w:val="single" w:sz="4" w:space="0" w:color="auto"/>
            </w:tcBorders>
            <w:shd w:val="clear" w:color="auto" w:fill="F2F2F2" w:themeFill="background1" w:themeFillShade="F2"/>
            <w:vAlign w:val="bottom"/>
          </w:tcPr>
          <w:p w14:paraId="05FC1FFF" w14:textId="1377BE61" w:rsidR="00DF1AC4" w:rsidRPr="009B5492" w:rsidRDefault="00DF1AC4" w:rsidP="00930AB8">
            <w:pPr>
              <w:spacing w:before="40" w:after="40" w:line="276" w:lineRule="auto"/>
              <w:jc w:val="left"/>
              <w:rPr>
                <w:rFonts w:cs="Arial"/>
                <w:sz w:val="18"/>
                <w:lang w:val="en-GB"/>
              </w:rPr>
            </w:pPr>
            <w:r w:rsidRPr="009B5492">
              <w:rPr>
                <w:rFonts w:cs="Arial"/>
                <w:sz w:val="18"/>
                <w:lang w:val="en-GB"/>
              </w:rPr>
              <w:t>V final µL</w:t>
            </w:r>
          </w:p>
        </w:tc>
        <w:tc>
          <w:tcPr>
            <w:tcW w:w="968" w:type="dxa"/>
            <w:tcBorders>
              <w:top w:val="single" w:sz="4" w:space="0" w:color="auto"/>
              <w:bottom w:val="single" w:sz="4" w:space="0" w:color="auto"/>
            </w:tcBorders>
            <w:shd w:val="clear" w:color="auto" w:fill="F2F2F2" w:themeFill="background1" w:themeFillShade="F2"/>
            <w:vAlign w:val="bottom"/>
          </w:tcPr>
          <w:p w14:paraId="34643881" w14:textId="5603EBB4" w:rsidR="00DF1AC4" w:rsidRPr="009B5492" w:rsidRDefault="00DF1AC4" w:rsidP="00930AB8">
            <w:pPr>
              <w:spacing w:before="40" w:after="40" w:line="276" w:lineRule="auto"/>
              <w:rPr>
                <w:rFonts w:cs="Arial"/>
                <w:sz w:val="18"/>
                <w:lang w:val="en-GB"/>
              </w:rPr>
            </w:pPr>
            <w:r w:rsidRPr="009B5492">
              <w:rPr>
                <w:rFonts w:cs="Arial"/>
                <w:sz w:val="18"/>
                <w:lang w:val="en-GB"/>
              </w:rPr>
              <w:t>Dilution factor</w:t>
            </w:r>
          </w:p>
        </w:tc>
      </w:tr>
      <w:tr w:rsidR="009B5492" w:rsidRPr="009B5492" w14:paraId="306D86E0" w14:textId="77777777" w:rsidTr="001863F3">
        <w:tc>
          <w:tcPr>
            <w:tcW w:w="993" w:type="dxa"/>
            <w:tcBorders>
              <w:top w:val="single" w:sz="4" w:space="0" w:color="auto"/>
              <w:bottom w:val="single" w:sz="4" w:space="0" w:color="808080" w:themeColor="background1" w:themeShade="80"/>
            </w:tcBorders>
          </w:tcPr>
          <w:p w14:paraId="70DA25F7" w14:textId="12031B85" w:rsidR="00104B19" w:rsidRPr="009B5492" w:rsidRDefault="009223C1" w:rsidP="00930AB8">
            <w:pPr>
              <w:spacing w:before="40" w:after="40" w:line="276" w:lineRule="auto"/>
              <w:rPr>
                <w:rFonts w:cs="Arial"/>
                <w:sz w:val="18"/>
                <w:lang w:val="en-GB"/>
              </w:rPr>
            </w:pPr>
            <w:r w:rsidRPr="009B5492">
              <w:rPr>
                <w:rFonts w:cs="Arial"/>
                <w:sz w:val="18"/>
                <w:lang w:val="en-GB"/>
              </w:rPr>
              <w:t>Stock solution</w:t>
            </w:r>
          </w:p>
        </w:tc>
        <w:tc>
          <w:tcPr>
            <w:tcW w:w="850" w:type="dxa"/>
            <w:tcBorders>
              <w:top w:val="single" w:sz="4" w:space="0" w:color="auto"/>
              <w:bottom w:val="single" w:sz="4" w:space="0" w:color="808080" w:themeColor="background1" w:themeShade="80"/>
            </w:tcBorders>
          </w:tcPr>
          <w:p w14:paraId="7BEF69D7" w14:textId="77777777" w:rsidR="00104B19" w:rsidRPr="009B5492" w:rsidRDefault="00104B19" w:rsidP="00930AB8">
            <w:pPr>
              <w:spacing w:before="40" w:after="40" w:line="276" w:lineRule="auto"/>
              <w:rPr>
                <w:rFonts w:cs="Arial"/>
                <w:sz w:val="18"/>
                <w:lang w:val="en-GB"/>
              </w:rPr>
            </w:pPr>
            <w:r w:rsidRPr="009B5492">
              <w:rPr>
                <w:rFonts w:cs="Arial"/>
                <w:sz w:val="18"/>
                <w:lang w:val="en-GB"/>
              </w:rPr>
              <w:t>1000</w:t>
            </w:r>
          </w:p>
        </w:tc>
        <w:tc>
          <w:tcPr>
            <w:tcW w:w="1418" w:type="dxa"/>
            <w:tcBorders>
              <w:top w:val="single" w:sz="4" w:space="0" w:color="auto"/>
              <w:bottom w:val="single" w:sz="4" w:space="0" w:color="808080" w:themeColor="background1" w:themeShade="80"/>
            </w:tcBorders>
          </w:tcPr>
          <w:p w14:paraId="2ABC59B6" w14:textId="77777777" w:rsidR="00104B19" w:rsidRPr="009B5492" w:rsidRDefault="00104B19" w:rsidP="00930AB8">
            <w:pPr>
              <w:spacing w:before="40" w:after="40" w:line="276" w:lineRule="auto"/>
              <w:rPr>
                <w:rFonts w:cs="Arial"/>
                <w:sz w:val="18"/>
                <w:lang w:val="en-GB"/>
              </w:rPr>
            </w:pPr>
            <w:r w:rsidRPr="009B5492">
              <w:rPr>
                <w:rFonts w:cs="Arial"/>
                <w:sz w:val="18"/>
                <w:lang w:val="en-GB"/>
              </w:rPr>
              <w:t>10</w:t>
            </w:r>
          </w:p>
        </w:tc>
        <w:tc>
          <w:tcPr>
            <w:tcW w:w="1984" w:type="dxa"/>
            <w:tcBorders>
              <w:top w:val="single" w:sz="4" w:space="0" w:color="auto"/>
              <w:bottom w:val="single" w:sz="4" w:space="0" w:color="808080" w:themeColor="background1" w:themeShade="80"/>
            </w:tcBorders>
          </w:tcPr>
          <w:p w14:paraId="16CA77A8" w14:textId="77777777" w:rsidR="00104B19" w:rsidRPr="009B5492" w:rsidRDefault="00104B19" w:rsidP="00930AB8">
            <w:pPr>
              <w:spacing w:before="40" w:after="40" w:line="276" w:lineRule="auto"/>
              <w:rPr>
                <w:rFonts w:cs="Arial"/>
                <w:sz w:val="18"/>
                <w:lang w:val="en-GB"/>
              </w:rPr>
            </w:pPr>
            <w:r w:rsidRPr="009B5492">
              <w:rPr>
                <w:rFonts w:cs="Arial"/>
                <w:sz w:val="18"/>
                <w:lang w:val="en-GB"/>
              </w:rPr>
              <w:t>10</w:t>
            </w:r>
          </w:p>
        </w:tc>
        <w:tc>
          <w:tcPr>
            <w:tcW w:w="1985" w:type="dxa"/>
            <w:tcBorders>
              <w:top w:val="single" w:sz="4" w:space="0" w:color="auto"/>
              <w:bottom w:val="single" w:sz="4" w:space="0" w:color="808080" w:themeColor="background1" w:themeShade="80"/>
            </w:tcBorders>
          </w:tcPr>
          <w:p w14:paraId="705D2804" w14:textId="77777777" w:rsidR="00104B19" w:rsidRPr="009B5492" w:rsidRDefault="00104B19" w:rsidP="00930AB8">
            <w:pPr>
              <w:spacing w:before="40" w:after="40" w:line="276" w:lineRule="auto"/>
              <w:rPr>
                <w:rFonts w:cs="Arial"/>
                <w:sz w:val="18"/>
                <w:lang w:val="en-GB"/>
              </w:rPr>
            </w:pPr>
            <w:r w:rsidRPr="009B5492">
              <w:rPr>
                <w:rFonts w:cs="Arial"/>
                <w:sz w:val="18"/>
                <w:lang w:val="en-GB"/>
              </w:rPr>
              <w:t>990</w:t>
            </w:r>
          </w:p>
        </w:tc>
        <w:tc>
          <w:tcPr>
            <w:tcW w:w="992" w:type="dxa"/>
            <w:tcBorders>
              <w:top w:val="single" w:sz="4" w:space="0" w:color="auto"/>
              <w:bottom w:val="single" w:sz="4" w:space="0" w:color="808080" w:themeColor="background1" w:themeShade="80"/>
            </w:tcBorders>
          </w:tcPr>
          <w:p w14:paraId="40D5264D" w14:textId="77777777" w:rsidR="00104B19" w:rsidRPr="009B5492" w:rsidRDefault="00104B19" w:rsidP="00930AB8">
            <w:pPr>
              <w:spacing w:before="40" w:after="40" w:line="276" w:lineRule="auto"/>
              <w:rPr>
                <w:rFonts w:cs="Arial"/>
                <w:sz w:val="18"/>
                <w:lang w:val="en-GB"/>
              </w:rPr>
            </w:pPr>
            <w:r w:rsidRPr="009B5492">
              <w:rPr>
                <w:rFonts w:cs="Arial"/>
                <w:sz w:val="18"/>
                <w:lang w:val="en-GB"/>
              </w:rPr>
              <w:t>1000</w:t>
            </w:r>
          </w:p>
        </w:tc>
        <w:tc>
          <w:tcPr>
            <w:tcW w:w="968" w:type="dxa"/>
            <w:tcBorders>
              <w:top w:val="single" w:sz="4" w:space="0" w:color="auto"/>
              <w:bottom w:val="single" w:sz="4" w:space="0" w:color="808080" w:themeColor="background1" w:themeShade="80"/>
            </w:tcBorders>
          </w:tcPr>
          <w:p w14:paraId="4C2B33C2" w14:textId="77777777" w:rsidR="00104B19" w:rsidRPr="009B5492" w:rsidRDefault="00104B19" w:rsidP="00930AB8">
            <w:pPr>
              <w:spacing w:before="40" w:after="40" w:line="276" w:lineRule="auto"/>
              <w:rPr>
                <w:rFonts w:cs="Arial"/>
                <w:sz w:val="18"/>
                <w:lang w:val="en-GB"/>
              </w:rPr>
            </w:pPr>
            <w:r w:rsidRPr="009B5492">
              <w:rPr>
                <w:rFonts w:cs="Arial"/>
                <w:sz w:val="18"/>
                <w:lang w:val="en-GB"/>
              </w:rPr>
              <w:t>100</w:t>
            </w:r>
          </w:p>
        </w:tc>
      </w:tr>
      <w:tr w:rsidR="009B5492" w:rsidRPr="009B5492" w14:paraId="107111D2" w14:textId="77777777" w:rsidTr="001863F3">
        <w:tc>
          <w:tcPr>
            <w:tcW w:w="993" w:type="dxa"/>
            <w:tcBorders>
              <w:top w:val="single" w:sz="4" w:space="0" w:color="808080" w:themeColor="background1" w:themeShade="80"/>
              <w:bottom w:val="single" w:sz="4" w:space="0" w:color="808080" w:themeColor="background1" w:themeShade="80"/>
            </w:tcBorders>
          </w:tcPr>
          <w:p w14:paraId="74DBFA57" w14:textId="77777777" w:rsidR="00104B19" w:rsidRPr="009B5492" w:rsidRDefault="00104B19" w:rsidP="00930AB8">
            <w:pPr>
              <w:spacing w:before="40" w:after="40" w:line="276" w:lineRule="auto"/>
              <w:rPr>
                <w:rFonts w:cs="Arial"/>
                <w:sz w:val="18"/>
                <w:lang w:val="en-GB"/>
              </w:rPr>
            </w:pPr>
            <w:r w:rsidRPr="009B5492">
              <w:rPr>
                <w:rFonts w:cs="Arial"/>
                <w:sz w:val="18"/>
                <w:lang w:val="en-GB"/>
              </w:rPr>
              <w:t xml:space="preserve">Pipette </w:t>
            </w:r>
          </w:p>
        </w:tc>
        <w:tc>
          <w:tcPr>
            <w:tcW w:w="850" w:type="dxa"/>
            <w:tcBorders>
              <w:top w:val="single" w:sz="4" w:space="0" w:color="808080" w:themeColor="background1" w:themeShade="80"/>
              <w:bottom w:val="single" w:sz="4" w:space="0" w:color="808080" w:themeColor="background1" w:themeShade="80"/>
            </w:tcBorders>
          </w:tcPr>
          <w:p w14:paraId="361FD9EF" w14:textId="77777777" w:rsidR="00104B19" w:rsidRPr="009B5492" w:rsidRDefault="00104B19" w:rsidP="00930AB8">
            <w:pPr>
              <w:spacing w:before="40" w:after="40" w:line="276" w:lineRule="auto"/>
              <w:rPr>
                <w:rFonts w:cs="Arial"/>
                <w:sz w:val="18"/>
                <w:lang w:val="en-GB"/>
              </w:rPr>
            </w:pPr>
          </w:p>
        </w:tc>
        <w:tc>
          <w:tcPr>
            <w:tcW w:w="1418" w:type="dxa"/>
            <w:tcBorders>
              <w:top w:val="single" w:sz="4" w:space="0" w:color="808080" w:themeColor="background1" w:themeShade="80"/>
              <w:bottom w:val="single" w:sz="4" w:space="0" w:color="808080" w:themeColor="background1" w:themeShade="80"/>
            </w:tcBorders>
          </w:tcPr>
          <w:p w14:paraId="7EF88940" w14:textId="77777777" w:rsidR="00104B19" w:rsidRPr="009B5492" w:rsidRDefault="00104B19" w:rsidP="00930AB8">
            <w:pPr>
              <w:spacing w:before="40" w:after="40" w:line="276" w:lineRule="auto"/>
              <w:rPr>
                <w:rFonts w:cs="Arial"/>
                <w:sz w:val="18"/>
                <w:lang w:val="en-GB"/>
              </w:rPr>
            </w:pPr>
          </w:p>
        </w:tc>
        <w:tc>
          <w:tcPr>
            <w:tcW w:w="1984" w:type="dxa"/>
            <w:tcBorders>
              <w:top w:val="single" w:sz="4" w:space="0" w:color="808080" w:themeColor="background1" w:themeShade="80"/>
              <w:bottom w:val="single" w:sz="4" w:space="0" w:color="808080" w:themeColor="background1" w:themeShade="80"/>
            </w:tcBorders>
          </w:tcPr>
          <w:p w14:paraId="1FB65DE1" w14:textId="08AB3F1E" w:rsidR="00104B19" w:rsidRPr="009B5492" w:rsidRDefault="00104B19" w:rsidP="00930AB8">
            <w:pPr>
              <w:spacing w:before="40" w:after="40" w:line="276" w:lineRule="auto"/>
              <w:jc w:val="left"/>
              <w:rPr>
                <w:rFonts w:cs="Arial"/>
                <w:sz w:val="18"/>
                <w:lang w:val="en-GB"/>
              </w:rPr>
            </w:pPr>
            <w:r w:rsidRPr="009B5492">
              <w:rPr>
                <w:rFonts w:cs="Arial"/>
                <w:sz w:val="18"/>
                <w:lang w:val="en-GB"/>
              </w:rPr>
              <w:t>Gilson Microman</w:t>
            </w:r>
            <w:r w:rsidR="000247F7" w:rsidRPr="009B5492">
              <w:rPr>
                <w:rFonts w:cs="Arial"/>
                <w:sz w:val="18"/>
                <w:vertAlign w:val="superscript"/>
                <w:lang w:val="en-GB"/>
              </w:rPr>
              <w:t>®</w:t>
            </w:r>
            <w:r w:rsidRPr="009B5492">
              <w:rPr>
                <w:rFonts w:cs="Arial"/>
                <w:sz w:val="18"/>
                <w:lang w:val="en-GB"/>
              </w:rPr>
              <w:t xml:space="preserve"> E</w:t>
            </w:r>
            <w:r w:rsidR="009223C1" w:rsidRPr="009B5492">
              <w:rPr>
                <w:rFonts w:cs="Arial"/>
                <w:sz w:val="18"/>
                <w:lang w:val="en-GB"/>
              </w:rPr>
              <w:t>,</w:t>
            </w:r>
            <w:r w:rsidRPr="009B5492">
              <w:rPr>
                <w:rFonts w:cs="Arial"/>
                <w:sz w:val="18"/>
                <w:lang w:val="en-GB"/>
              </w:rPr>
              <w:t xml:space="preserve"> 1</w:t>
            </w:r>
            <w:r w:rsidR="000B702D" w:rsidRPr="009B5492">
              <w:rPr>
                <w:rFonts w:cs="Arial"/>
                <w:sz w:val="18"/>
                <w:lang w:val="en-GB"/>
              </w:rPr>
              <w:t> </w:t>
            </w:r>
            <w:r w:rsidR="00C447B8" w:rsidRPr="009B5492">
              <w:rPr>
                <w:rFonts w:cs="Arial"/>
                <w:sz w:val="18"/>
                <w:lang w:val="en-GB"/>
              </w:rPr>
              <w:t>–</w:t>
            </w:r>
            <w:r w:rsidR="000B702D" w:rsidRPr="009B5492">
              <w:rPr>
                <w:rFonts w:cs="Arial"/>
                <w:sz w:val="18"/>
                <w:lang w:val="en-GB"/>
              </w:rPr>
              <w:t> </w:t>
            </w:r>
            <w:r w:rsidRPr="009B5492">
              <w:rPr>
                <w:rFonts w:cs="Arial"/>
                <w:sz w:val="18"/>
                <w:lang w:val="en-GB"/>
              </w:rPr>
              <w:t>10 µL</w:t>
            </w:r>
          </w:p>
        </w:tc>
        <w:tc>
          <w:tcPr>
            <w:tcW w:w="1985" w:type="dxa"/>
            <w:tcBorders>
              <w:top w:val="single" w:sz="4" w:space="0" w:color="808080" w:themeColor="background1" w:themeShade="80"/>
              <w:bottom w:val="single" w:sz="4" w:space="0" w:color="808080" w:themeColor="background1" w:themeShade="80"/>
            </w:tcBorders>
          </w:tcPr>
          <w:p w14:paraId="323C3D82" w14:textId="2CA12137" w:rsidR="00104B19" w:rsidRPr="009B5492" w:rsidRDefault="009223C1" w:rsidP="00930AB8">
            <w:pPr>
              <w:spacing w:before="40" w:after="40" w:line="276" w:lineRule="auto"/>
              <w:jc w:val="left"/>
              <w:rPr>
                <w:rFonts w:cs="Arial"/>
                <w:sz w:val="18"/>
                <w:lang w:val="en-GB"/>
              </w:rPr>
            </w:pPr>
            <w:r w:rsidRPr="009B5492">
              <w:rPr>
                <w:rFonts w:cs="Arial"/>
                <w:sz w:val="18"/>
                <w:lang w:val="en-GB"/>
              </w:rPr>
              <w:t>Gilson Microman</w:t>
            </w:r>
            <w:r w:rsidR="000247F7" w:rsidRPr="009B5492">
              <w:rPr>
                <w:rFonts w:cs="Arial"/>
                <w:sz w:val="18"/>
                <w:vertAlign w:val="superscript"/>
                <w:lang w:val="en-GB"/>
              </w:rPr>
              <w:t>®</w:t>
            </w:r>
            <w:r w:rsidRPr="009B5492">
              <w:rPr>
                <w:rFonts w:cs="Arial"/>
                <w:sz w:val="18"/>
                <w:lang w:val="en-GB"/>
              </w:rPr>
              <w:t xml:space="preserve"> E,</w:t>
            </w:r>
            <w:r w:rsidR="00104B19" w:rsidRPr="009B5492">
              <w:rPr>
                <w:rFonts w:cs="Arial"/>
                <w:sz w:val="18"/>
                <w:lang w:val="en-GB"/>
              </w:rPr>
              <w:t xml:space="preserve"> 100</w:t>
            </w:r>
            <w:r w:rsidR="000B702D" w:rsidRPr="009B5492">
              <w:rPr>
                <w:rFonts w:cs="Arial"/>
                <w:sz w:val="18"/>
                <w:lang w:val="en-GB"/>
              </w:rPr>
              <w:t> </w:t>
            </w:r>
            <w:r w:rsidR="00104B19" w:rsidRPr="009B5492">
              <w:rPr>
                <w:rFonts w:cs="Arial"/>
                <w:sz w:val="18"/>
                <w:lang w:val="en-GB"/>
              </w:rPr>
              <w:t>–</w:t>
            </w:r>
            <w:r w:rsidR="000B702D" w:rsidRPr="009B5492">
              <w:rPr>
                <w:rFonts w:cs="Arial"/>
                <w:sz w:val="18"/>
                <w:lang w:val="en-GB"/>
              </w:rPr>
              <w:t> </w:t>
            </w:r>
            <w:r w:rsidR="00104B19" w:rsidRPr="009B5492">
              <w:rPr>
                <w:rFonts w:cs="Arial"/>
                <w:sz w:val="18"/>
                <w:lang w:val="en-GB"/>
              </w:rPr>
              <w:t>1000 µL</w:t>
            </w:r>
          </w:p>
        </w:tc>
        <w:tc>
          <w:tcPr>
            <w:tcW w:w="992" w:type="dxa"/>
            <w:tcBorders>
              <w:top w:val="single" w:sz="4" w:space="0" w:color="808080" w:themeColor="background1" w:themeShade="80"/>
              <w:bottom w:val="single" w:sz="4" w:space="0" w:color="808080" w:themeColor="background1" w:themeShade="80"/>
            </w:tcBorders>
          </w:tcPr>
          <w:p w14:paraId="4C10639E" w14:textId="77777777" w:rsidR="00104B19" w:rsidRPr="009B5492" w:rsidRDefault="00104B19" w:rsidP="00930AB8">
            <w:pPr>
              <w:spacing w:before="40" w:after="40" w:line="276" w:lineRule="auto"/>
              <w:rPr>
                <w:rFonts w:cs="Arial"/>
                <w:sz w:val="18"/>
                <w:lang w:val="en-GB"/>
              </w:rPr>
            </w:pPr>
          </w:p>
        </w:tc>
        <w:tc>
          <w:tcPr>
            <w:tcW w:w="968" w:type="dxa"/>
            <w:tcBorders>
              <w:top w:val="single" w:sz="4" w:space="0" w:color="808080" w:themeColor="background1" w:themeShade="80"/>
              <w:bottom w:val="single" w:sz="4" w:space="0" w:color="808080" w:themeColor="background1" w:themeShade="80"/>
            </w:tcBorders>
          </w:tcPr>
          <w:p w14:paraId="2BCA7180" w14:textId="77777777" w:rsidR="00104B19" w:rsidRPr="009B5492" w:rsidRDefault="00104B19" w:rsidP="00930AB8">
            <w:pPr>
              <w:spacing w:before="40" w:after="40" w:line="276" w:lineRule="auto"/>
              <w:rPr>
                <w:rFonts w:cs="Arial"/>
                <w:sz w:val="18"/>
                <w:lang w:val="en-GB"/>
              </w:rPr>
            </w:pPr>
          </w:p>
        </w:tc>
      </w:tr>
      <w:tr w:rsidR="009B5492" w:rsidRPr="009B5492" w14:paraId="2A612776" w14:textId="77777777" w:rsidTr="001863F3">
        <w:tc>
          <w:tcPr>
            <w:tcW w:w="1843" w:type="dxa"/>
            <w:gridSpan w:val="2"/>
            <w:tcBorders>
              <w:top w:val="single" w:sz="4" w:space="0" w:color="808080" w:themeColor="background1" w:themeShade="80"/>
              <w:bottom w:val="single" w:sz="4" w:space="0" w:color="auto"/>
            </w:tcBorders>
            <w:shd w:val="clear" w:color="auto" w:fill="F2F2F2" w:themeFill="background1" w:themeFillShade="F2"/>
            <w:vAlign w:val="bottom"/>
          </w:tcPr>
          <w:p w14:paraId="1B5B1853" w14:textId="7EE26DFF" w:rsidR="00DF1AC4" w:rsidRPr="009B5492" w:rsidRDefault="00DF1AC4" w:rsidP="00930AB8">
            <w:pPr>
              <w:spacing w:before="40" w:after="40" w:line="276" w:lineRule="auto"/>
              <w:rPr>
                <w:rFonts w:cs="Arial"/>
                <w:sz w:val="18"/>
                <w:lang w:val="en-GB"/>
              </w:rPr>
            </w:pPr>
            <w:r w:rsidRPr="009B5492">
              <w:rPr>
                <w:rFonts w:cs="Arial"/>
                <w:sz w:val="18"/>
                <w:lang w:val="en-GB"/>
              </w:rPr>
              <w:t>Dilution 2:</w:t>
            </w:r>
          </w:p>
        </w:tc>
        <w:tc>
          <w:tcPr>
            <w:tcW w:w="1418" w:type="dxa"/>
            <w:tcBorders>
              <w:top w:val="single" w:sz="4" w:space="0" w:color="808080" w:themeColor="background1" w:themeShade="80"/>
              <w:bottom w:val="single" w:sz="4" w:space="0" w:color="auto"/>
            </w:tcBorders>
            <w:shd w:val="clear" w:color="auto" w:fill="F2F2F2" w:themeFill="background1" w:themeFillShade="F2"/>
            <w:vAlign w:val="bottom"/>
          </w:tcPr>
          <w:p w14:paraId="10C0E4C6" w14:textId="1D039A17" w:rsidR="00DF1AC4" w:rsidRPr="009B5492" w:rsidRDefault="00DF1AC4" w:rsidP="00930AB8">
            <w:pPr>
              <w:spacing w:before="40" w:after="40" w:line="276" w:lineRule="auto"/>
              <w:rPr>
                <w:rFonts w:cs="Arial"/>
                <w:sz w:val="18"/>
                <w:lang w:val="en-GB"/>
              </w:rPr>
            </w:pPr>
          </w:p>
        </w:tc>
        <w:tc>
          <w:tcPr>
            <w:tcW w:w="1984" w:type="dxa"/>
            <w:tcBorders>
              <w:top w:val="single" w:sz="4" w:space="0" w:color="808080" w:themeColor="background1" w:themeShade="80"/>
              <w:bottom w:val="single" w:sz="4" w:space="0" w:color="auto"/>
            </w:tcBorders>
            <w:shd w:val="clear" w:color="auto" w:fill="F2F2F2" w:themeFill="background1" w:themeFillShade="F2"/>
            <w:vAlign w:val="bottom"/>
          </w:tcPr>
          <w:p w14:paraId="53153162" w14:textId="47AB986E" w:rsidR="00DF1AC4" w:rsidRPr="009B5492" w:rsidRDefault="00DF1AC4" w:rsidP="00930AB8">
            <w:pPr>
              <w:spacing w:before="40" w:after="40" w:line="276" w:lineRule="auto"/>
              <w:rPr>
                <w:rFonts w:cs="Arial"/>
                <w:sz w:val="18"/>
                <w:lang w:val="en-GB"/>
              </w:rPr>
            </w:pPr>
          </w:p>
        </w:tc>
        <w:tc>
          <w:tcPr>
            <w:tcW w:w="1985" w:type="dxa"/>
            <w:tcBorders>
              <w:top w:val="single" w:sz="4" w:space="0" w:color="808080" w:themeColor="background1" w:themeShade="80"/>
              <w:bottom w:val="single" w:sz="4" w:space="0" w:color="auto"/>
            </w:tcBorders>
            <w:shd w:val="clear" w:color="auto" w:fill="F2F2F2" w:themeFill="background1" w:themeFillShade="F2"/>
            <w:vAlign w:val="bottom"/>
          </w:tcPr>
          <w:p w14:paraId="6F1451F1" w14:textId="6F91CE7E" w:rsidR="00DF1AC4" w:rsidRPr="009B5492" w:rsidRDefault="00DF1AC4" w:rsidP="00930AB8">
            <w:pPr>
              <w:spacing w:before="40" w:after="40" w:line="276" w:lineRule="auto"/>
              <w:jc w:val="left"/>
              <w:rPr>
                <w:rFonts w:cs="Arial"/>
                <w:sz w:val="18"/>
                <w:lang w:val="en-GB"/>
              </w:rPr>
            </w:pPr>
          </w:p>
        </w:tc>
        <w:tc>
          <w:tcPr>
            <w:tcW w:w="992" w:type="dxa"/>
            <w:tcBorders>
              <w:top w:val="single" w:sz="4" w:space="0" w:color="808080" w:themeColor="background1" w:themeShade="80"/>
              <w:bottom w:val="single" w:sz="4" w:space="0" w:color="auto"/>
            </w:tcBorders>
            <w:shd w:val="clear" w:color="auto" w:fill="F2F2F2" w:themeFill="background1" w:themeFillShade="F2"/>
            <w:vAlign w:val="bottom"/>
          </w:tcPr>
          <w:p w14:paraId="7998867B" w14:textId="4EFD8987" w:rsidR="00DF1AC4" w:rsidRPr="009B5492" w:rsidRDefault="00DF1AC4" w:rsidP="00930AB8">
            <w:pPr>
              <w:spacing w:before="40" w:after="40" w:line="276" w:lineRule="auto"/>
              <w:jc w:val="left"/>
              <w:rPr>
                <w:rFonts w:cs="Arial"/>
                <w:sz w:val="18"/>
                <w:lang w:val="en-GB"/>
              </w:rPr>
            </w:pPr>
          </w:p>
        </w:tc>
        <w:tc>
          <w:tcPr>
            <w:tcW w:w="968" w:type="dxa"/>
            <w:tcBorders>
              <w:top w:val="single" w:sz="4" w:space="0" w:color="808080" w:themeColor="background1" w:themeShade="80"/>
              <w:bottom w:val="single" w:sz="4" w:space="0" w:color="auto"/>
            </w:tcBorders>
            <w:shd w:val="clear" w:color="auto" w:fill="F2F2F2" w:themeFill="background1" w:themeFillShade="F2"/>
            <w:vAlign w:val="bottom"/>
          </w:tcPr>
          <w:p w14:paraId="6B6C074E" w14:textId="6B7DAA5C" w:rsidR="00DF1AC4" w:rsidRPr="009B5492" w:rsidRDefault="00DF1AC4" w:rsidP="00930AB8">
            <w:pPr>
              <w:spacing w:before="40" w:after="40" w:line="276" w:lineRule="auto"/>
              <w:rPr>
                <w:rFonts w:cs="Arial"/>
                <w:sz w:val="18"/>
                <w:lang w:val="en-GB"/>
              </w:rPr>
            </w:pPr>
          </w:p>
        </w:tc>
      </w:tr>
      <w:tr w:rsidR="009B5492" w:rsidRPr="009B5492" w14:paraId="09DEDE0F" w14:textId="77777777" w:rsidTr="001863F3">
        <w:tc>
          <w:tcPr>
            <w:tcW w:w="993" w:type="dxa"/>
            <w:tcBorders>
              <w:top w:val="single" w:sz="4" w:space="0" w:color="auto"/>
              <w:bottom w:val="single" w:sz="4" w:space="0" w:color="auto"/>
            </w:tcBorders>
            <w:shd w:val="clear" w:color="auto" w:fill="F2F2F2" w:themeFill="background1" w:themeFillShade="F2"/>
            <w:vAlign w:val="bottom"/>
          </w:tcPr>
          <w:p w14:paraId="2494BA8C" w14:textId="0DC66755" w:rsidR="00DF1AC4" w:rsidRPr="009B5492" w:rsidRDefault="00DF1AC4" w:rsidP="00930AB8">
            <w:pPr>
              <w:spacing w:before="40" w:after="40" w:line="276" w:lineRule="auto"/>
              <w:rPr>
                <w:rFonts w:cs="Arial"/>
                <w:sz w:val="18"/>
                <w:lang w:val="en-GB"/>
              </w:rPr>
            </w:pPr>
            <w:r w:rsidRPr="009B5492">
              <w:rPr>
                <w:rFonts w:cs="Arial"/>
                <w:sz w:val="18"/>
                <w:lang w:val="en-GB"/>
              </w:rPr>
              <w:t>Solution</w:t>
            </w:r>
          </w:p>
        </w:tc>
        <w:tc>
          <w:tcPr>
            <w:tcW w:w="850" w:type="dxa"/>
            <w:tcBorders>
              <w:top w:val="single" w:sz="4" w:space="0" w:color="auto"/>
              <w:bottom w:val="single" w:sz="4" w:space="0" w:color="auto"/>
            </w:tcBorders>
            <w:shd w:val="clear" w:color="auto" w:fill="F2F2F2" w:themeFill="background1" w:themeFillShade="F2"/>
            <w:vAlign w:val="bottom"/>
          </w:tcPr>
          <w:p w14:paraId="78C5565C" w14:textId="5912E1B3" w:rsidR="00DF1AC4" w:rsidRPr="009B5492" w:rsidRDefault="00DF1AC4" w:rsidP="00930AB8">
            <w:pPr>
              <w:spacing w:before="40" w:after="40" w:line="276" w:lineRule="auto"/>
              <w:rPr>
                <w:rFonts w:cs="Arial"/>
                <w:sz w:val="18"/>
                <w:lang w:val="en-GB"/>
              </w:rPr>
            </w:pPr>
            <w:r w:rsidRPr="009B5492">
              <w:rPr>
                <w:rFonts w:cs="Arial"/>
                <w:sz w:val="18"/>
                <w:lang w:val="en-GB"/>
              </w:rPr>
              <w:t>conc. µg/mL</w:t>
            </w:r>
          </w:p>
        </w:tc>
        <w:tc>
          <w:tcPr>
            <w:tcW w:w="1418" w:type="dxa"/>
            <w:tcBorders>
              <w:top w:val="single" w:sz="4" w:space="0" w:color="auto"/>
              <w:bottom w:val="single" w:sz="4" w:space="0" w:color="auto"/>
            </w:tcBorders>
            <w:shd w:val="clear" w:color="auto" w:fill="F2F2F2" w:themeFill="background1" w:themeFillShade="F2"/>
            <w:vAlign w:val="bottom"/>
          </w:tcPr>
          <w:p w14:paraId="458F0EE4" w14:textId="1E87735C" w:rsidR="00DF1AC4" w:rsidRPr="009B5492" w:rsidRDefault="00DF1AC4" w:rsidP="00930AB8">
            <w:pPr>
              <w:spacing w:before="40" w:after="40" w:line="276" w:lineRule="auto"/>
              <w:rPr>
                <w:rFonts w:cs="Arial"/>
                <w:sz w:val="18"/>
                <w:lang w:val="en-GB"/>
              </w:rPr>
            </w:pPr>
            <w:r w:rsidRPr="009B5492">
              <w:rPr>
                <w:rFonts w:cs="Arial"/>
                <w:sz w:val="18"/>
                <w:lang w:val="en-GB"/>
              </w:rPr>
              <w:t>Target conc. µg/mL</w:t>
            </w:r>
          </w:p>
        </w:tc>
        <w:tc>
          <w:tcPr>
            <w:tcW w:w="1984" w:type="dxa"/>
            <w:tcBorders>
              <w:top w:val="single" w:sz="4" w:space="0" w:color="auto"/>
              <w:bottom w:val="single" w:sz="4" w:space="0" w:color="auto"/>
            </w:tcBorders>
            <w:shd w:val="clear" w:color="auto" w:fill="F2F2F2" w:themeFill="background1" w:themeFillShade="F2"/>
            <w:vAlign w:val="bottom"/>
          </w:tcPr>
          <w:p w14:paraId="1C3B2A41" w14:textId="2C088B98" w:rsidR="00DF1AC4" w:rsidRPr="009B5492" w:rsidRDefault="00DF1AC4" w:rsidP="00930AB8">
            <w:pPr>
              <w:spacing w:before="40" w:after="40" w:line="276" w:lineRule="auto"/>
              <w:rPr>
                <w:rFonts w:cs="Arial"/>
                <w:sz w:val="18"/>
                <w:lang w:val="en-GB"/>
              </w:rPr>
            </w:pPr>
            <w:r w:rsidRPr="009B5492">
              <w:rPr>
                <w:rFonts w:cs="Arial"/>
                <w:sz w:val="18"/>
                <w:lang w:val="en-GB"/>
              </w:rPr>
              <w:t>V Dilution 1 µL</w:t>
            </w:r>
          </w:p>
        </w:tc>
        <w:tc>
          <w:tcPr>
            <w:tcW w:w="1985" w:type="dxa"/>
            <w:tcBorders>
              <w:top w:val="single" w:sz="4" w:space="0" w:color="auto"/>
              <w:bottom w:val="single" w:sz="4" w:space="0" w:color="auto"/>
            </w:tcBorders>
            <w:shd w:val="clear" w:color="auto" w:fill="F2F2F2" w:themeFill="background1" w:themeFillShade="F2"/>
            <w:vAlign w:val="bottom"/>
          </w:tcPr>
          <w:p w14:paraId="24D0C8E5" w14:textId="5304C19E" w:rsidR="00DF1AC4" w:rsidRPr="009B5492" w:rsidRDefault="00DF1AC4" w:rsidP="00930AB8">
            <w:pPr>
              <w:spacing w:before="40" w:after="40" w:line="276" w:lineRule="auto"/>
              <w:jc w:val="left"/>
              <w:rPr>
                <w:rFonts w:cs="Arial"/>
                <w:sz w:val="18"/>
                <w:lang w:val="en-GB"/>
              </w:rPr>
            </w:pPr>
            <w:r w:rsidRPr="009B5492">
              <w:rPr>
                <w:rFonts w:cs="Arial"/>
                <w:sz w:val="18"/>
                <w:lang w:val="en-GB"/>
              </w:rPr>
              <w:t>V mobile phase A µL</w:t>
            </w:r>
          </w:p>
        </w:tc>
        <w:tc>
          <w:tcPr>
            <w:tcW w:w="992" w:type="dxa"/>
            <w:tcBorders>
              <w:top w:val="single" w:sz="4" w:space="0" w:color="auto"/>
              <w:bottom w:val="single" w:sz="4" w:space="0" w:color="auto"/>
            </w:tcBorders>
            <w:shd w:val="clear" w:color="auto" w:fill="F2F2F2" w:themeFill="background1" w:themeFillShade="F2"/>
            <w:vAlign w:val="bottom"/>
          </w:tcPr>
          <w:p w14:paraId="78B7C564" w14:textId="152D17DC" w:rsidR="00DF1AC4" w:rsidRPr="009B5492" w:rsidRDefault="00DF1AC4" w:rsidP="00930AB8">
            <w:pPr>
              <w:spacing w:before="40" w:after="40" w:line="276" w:lineRule="auto"/>
              <w:jc w:val="left"/>
              <w:rPr>
                <w:rFonts w:cs="Arial"/>
                <w:sz w:val="18"/>
                <w:lang w:val="en-GB"/>
              </w:rPr>
            </w:pPr>
            <w:r w:rsidRPr="009B5492">
              <w:rPr>
                <w:rFonts w:cs="Arial"/>
                <w:sz w:val="18"/>
                <w:lang w:val="en-GB"/>
              </w:rPr>
              <w:t>V final µL</w:t>
            </w:r>
          </w:p>
        </w:tc>
        <w:tc>
          <w:tcPr>
            <w:tcW w:w="968" w:type="dxa"/>
            <w:tcBorders>
              <w:top w:val="single" w:sz="4" w:space="0" w:color="auto"/>
              <w:bottom w:val="single" w:sz="4" w:space="0" w:color="auto"/>
            </w:tcBorders>
            <w:shd w:val="clear" w:color="auto" w:fill="F2F2F2" w:themeFill="background1" w:themeFillShade="F2"/>
            <w:vAlign w:val="bottom"/>
          </w:tcPr>
          <w:p w14:paraId="3D1C831E" w14:textId="380679DB" w:rsidR="00DF1AC4" w:rsidRPr="009B5492" w:rsidRDefault="00DF1AC4" w:rsidP="00930AB8">
            <w:pPr>
              <w:spacing w:before="40" w:after="40" w:line="276" w:lineRule="auto"/>
              <w:rPr>
                <w:rFonts w:cs="Arial"/>
                <w:sz w:val="18"/>
                <w:lang w:val="en-GB"/>
              </w:rPr>
            </w:pPr>
            <w:r w:rsidRPr="009B5492">
              <w:rPr>
                <w:rFonts w:cs="Arial"/>
                <w:sz w:val="18"/>
                <w:lang w:val="en-GB"/>
              </w:rPr>
              <w:t>Dilution factor</w:t>
            </w:r>
          </w:p>
        </w:tc>
      </w:tr>
      <w:tr w:rsidR="009B5492" w:rsidRPr="009B5492" w14:paraId="63034721" w14:textId="77777777" w:rsidTr="001863F3">
        <w:tc>
          <w:tcPr>
            <w:tcW w:w="993" w:type="dxa"/>
            <w:tcBorders>
              <w:top w:val="single" w:sz="4" w:space="0" w:color="auto"/>
              <w:bottom w:val="single" w:sz="4" w:space="0" w:color="808080" w:themeColor="background1" w:themeShade="80"/>
            </w:tcBorders>
          </w:tcPr>
          <w:p w14:paraId="6C339189" w14:textId="4532D246" w:rsidR="00104B19" w:rsidRPr="009B5492" w:rsidRDefault="00104B19" w:rsidP="00930AB8">
            <w:pPr>
              <w:spacing w:before="40" w:after="40" w:line="276" w:lineRule="auto"/>
              <w:rPr>
                <w:rFonts w:cs="Arial"/>
                <w:sz w:val="18"/>
                <w:lang w:val="en-GB"/>
              </w:rPr>
            </w:pPr>
            <w:r w:rsidRPr="009B5492">
              <w:rPr>
                <w:rFonts w:cs="Arial"/>
                <w:sz w:val="18"/>
                <w:lang w:val="en-GB"/>
              </w:rPr>
              <w:t>Dil</w:t>
            </w:r>
            <w:r w:rsidR="000B702D" w:rsidRPr="009B5492">
              <w:rPr>
                <w:rFonts w:cs="Arial"/>
                <w:sz w:val="18"/>
                <w:lang w:val="en-GB"/>
              </w:rPr>
              <w:t>ution</w:t>
            </w:r>
            <w:r w:rsidRPr="009B5492">
              <w:rPr>
                <w:rFonts w:cs="Arial"/>
                <w:sz w:val="18"/>
                <w:lang w:val="en-GB"/>
              </w:rPr>
              <w:t xml:space="preserve"> </w:t>
            </w:r>
            <w:r w:rsidR="009223C1" w:rsidRPr="009B5492">
              <w:rPr>
                <w:rFonts w:cs="Arial"/>
                <w:sz w:val="18"/>
                <w:lang w:val="en-GB"/>
              </w:rPr>
              <w:t>1</w:t>
            </w:r>
          </w:p>
        </w:tc>
        <w:tc>
          <w:tcPr>
            <w:tcW w:w="850" w:type="dxa"/>
            <w:tcBorders>
              <w:top w:val="single" w:sz="4" w:space="0" w:color="auto"/>
              <w:bottom w:val="single" w:sz="4" w:space="0" w:color="808080" w:themeColor="background1" w:themeShade="80"/>
            </w:tcBorders>
          </w:tcPr>
          <w:p w14:paraId="11633367" w14:textId="77777777" w:rsidR="00104B19" w:rsidRPr="009B5492" w:rsidRDefault="00104B19" w:rsidP="00930AB8">
            <w:pPr>
              <w:spacing w:before="40" w:after="40" w:line="276" w:lineRule="auto"/>
              <w:rPr>
                <w:rFonts w:cs="Arial"/>
                <w:sz w:val="18"/>
                <w:lang w:val="en-GB"/>
              </w:rPr>
            </w:pPr>
            <w:r w:rsidRPr="009B5492">
              <w:rPr>
                <w:rFonts w:cs="Arial"/>
                <w:sz w:val="18"/>
                <w:lang w:val="en-GB"/>
              </w:rPr>
              <w:t>10</w:t>
            </w:r>
          </w:p>
        </w:tc>
        <w:tc>
          <w:tcPr>
            <w:tcW w:w="1418" w:type="dxa"/>
            <w:tcBorders>
              <w:top w:val="single" w:sz="4" w:space="0" w:color="auto"/>
              <w:bottom w:val="single" w:sz="4" w:space="0" w:color="808080" w:themeColor="background1" w:themeShade="80"/>
            </w:tcBorders>
          </w:tcPr>
          <w:p w14:paraId="25B7A8FF" w14:textId="77777777" w:rsidR="00104B19" w:rsidRPr="009B5492" w:rsidRDefault="00104B19" w:rsidP="00930AB8">
            <w:pPr>
              <w:spacing w:before="40" w:after="40" w:line="276" w:lineRule="auto"/>
              <w:rPr>
                <w:rFonts w:cs="Arial"/>
                <w:sz w:val="18"/>
                <w:lang w:val="en-GB"/>
              </w:rPr>
            </w:pPr>
            <w:r w:rsidRPr="009B5492">
              <w:rPr>
                <w:rFonts w:cs="Arial"/>
                <w:sz w:val="18"/>
                <w:lang w:val="en-GB"/>
              </w:rPr>
              <w:t>0.1</w:t>
            </w:r>
          </w:p>
        </w:tc>
        <w:tc>
          <w:tcPr>
            <w:tcW w:w="1984" w:type="dxa"/>
            <w:tcBorders>
              <w:top w:val="single" w:sz="4" w:space="0" w:color="auto"/>
              <w:bottom w:val="single" w:sz="4" w:space="0" w:color="808080" w:themeColor="background1" w:themeShade="80"/>
            </w:tcBorders>
          </w:tcPr>
          <w:p w14:paraId="11DB096B" w14:textId="77777777" w:rsidR="00104B19" w:rsidRPr="009B5492" w:rsidRDefault="00104B19" w:rsidP="00930AB8">
            <w:pPr>
              <w:spacing w:before="40" w:after="40" w:line="276" w:lineRule="auto"/>
              <w:rPr>
                <w:rFonts w:cs="Arial"/>
                <w:sz w:val="18"/>
                <w:lang w:val="en-GB"/>
              </w:rPr>
            </w:pPr>
            <w:r w:rsidRPr="009B5492">
              <w:rPr>
                <w:rFonts w:cs="Arial"/>
                <w:sz w:val="18"/>
                <w:lang w:val="en-GB"/>
              </w:rPr>
              <w:t>10</w:t>
            </w:r>
          </w:p>
        </w:tc>
        <w:tc>
          <w:tcPr>
            <w:tcW w:w="1985" w:type="dxa"/>
            <w:tcBorders>
              <w:top w:val="single" w:sz="4" w:space="0" w:color="auto"/>
              <w:bottom w:val="single" w:sz="4" w:space="0" w:color="808080" w:themeColor="background1" w:themeShade="80"/>
            </w:tcBorders>
          </w:tcPr>
          <w:p w14:paraId="1B050BFD" w14:textId="77777777" w:rsidR="00104B19" w:rsidRPr="009B5492" w:rsidRDefault="00104B19" w:rsidP="00930AB8">
            <w:pPr>
              <w:spacing w:before="40" w:after="40" w:line="276" w:lineRule="auto"/>
              <w:rPr>
                <w:rFonts w:cs="Arial"/>
                <w:sz w:val="18"/>
                <w:lang w:val="en-GB"/>
              </w:rPr>
            </w:pPr>
            <w:r w:rsidRPr="009B5492">
              <w:rPr>
                <w:rFonts w:cs="Arial"/>
                <w:sz w:val="18"/>
                <w:lang w:val="en-GB"/>
              </w:rPr>
              <w:t>990</w:t>
            </w:r>
          </w:p>
        </w:tc>
        <w:tc>
          <w:tcPr>
            <w:tcW w:w="992" w:type="dxa"/>
            <w:tcBorders>
              <w:top w:val="single" w:sz="4" w:space="0" w:color="auto"/>
              <w:bottom w:val="single" w:sz="4" w:space="0" w:color="808080" w:themeColor="background1" w:themeShade="80"/>
            </w:tcBorders>
          </w:tcPr>
          <w:p w14:paraId="2BA9B2A4" w14:textId="77777777" w:rsidR="00104B19" w:rsidRPr="009B5492" w:rsidRDefault="00104B19" w:rsidP="00930AB8">
            <w:pPr>
              <w:spacing w:before="40" w:after="40" w:line="276" w:lineRule="auto"/>
              <w:rPr>
                <w:rFonts w:cs="Arial"/>
                <w:sz w:val="18"/>
                <w:lang w:val="en-GB"/>
              </w:rPr>
            </w:pPr>
            <w:r w:rsidRPr="009B5492">
              <w:rPr>
                <w:rFonts w:cs="Arial"/>
                <w:sz w:val="18"/>
                <w:lang w:val="en-GB"/>
              </w:rPr>
              <w:t>1000</w:t>
            </w:r>
          </w:p>
        </w:tc>
        <w:tc>
          <w:tcPr>
            <w:tcW w:w="968" w:type="dxa"/>
            <w:tcBorders>
              <w:top w:val="single" w:sz="4" w:space="0" w:color="auto"/>
              <w:bottom w:val="single" w:sz="4" w:space="0" w:color="808080" w:themeColor="background1" w:themeShade="80"/>
            </w:tcBorders>
          </w:tcPr>
          <w:p w14:paraId="28370D3B" w14:textId="77777777" w:rsidR="00104B19" w:rsidRPr="009B5492" w:rsidRDefault="00104B19" w:rsidP="00930AB8">
            <w:pPr>
              <w:spacing w:before="40" w:after="40" w:line="276" w:lineRule="auto"/>
              <w:rPr>
                <w:rFonts w:cs="Arial"/>
                <w:sz w:val="18"/>
                <w:lang w:val="en-GB"/>
              </w:rPr>
            </w:pPr>
            <w:r w:rsidRPr="009B5492">
              <w:rPr>
                <w:rFonts w:cs="Arial"/>
                <w:sz w:val="18"/>
                <w:lang w:val="en-GB"/>
              </w:rPr>
              <w:t>100</w:t>
            </w:r>
          </w:p>
        </w:tc>
      </w:tr>
      <w:tr w:rsidR="009B5492" w:rsidRPr="009B5492" w14:paraId="5F00AB44" w14:textId="77777777" w:rsidTr="001863F3">
        <w:tc>
          <w:tcPr>
            <w:tcW w:w="993" w:type="dxa"/>
            <w:tcBorders>
              <w:top w:val="single" w:sz="4" w:space="0" w:color="808080" w:themeColor="background1" w:themeShade="80"/>
              <w:bottom w:val="single" w:sz="4" w:space="0" w:color="808080" w:themeColor="background1" w:themeShade="80"/>
            </w:tcBorders>
          </w:tcPr>
          <w:p w14:paraId="0FCCADC2" w14:textId="77777777" w:rsidR="000B702D" w:rsidRPr="009B5492" w:rsidRDefault="000B702D" w:rsidP="00930AB8">
            <w:pPr>
              <w:spacing w:before="40" w:after="40" w:line="276" w:lineRule="auto"/>
              <w:rPr>
                <w:rFonts w:cs="Arial"/>
                <w:sz w:val="18"/>
                <w:lang w:val="en-GB"/>
              </w:rPr>
            </w:pPr>
            <w:r w:rsidRPr="009B5492">
              <w:rPr>
                <w:rFonts w:cs="Arial"/>
                <w:sz w:val="18"/>
                <w:lang w:val="en-GB"/>
              </w:rPr>
              <w:t xml:space="preserve">Pipette </w:t>
            </w:r>
          </w:p>
        </w:tc>
        <w:tc>
          <w:tcPr>
            <w:tcW w:w="850" w:type="dxa"/>
            <w:tcBorders>
              <w:top w:val="single" w:sz="4" w:space="0" w:color="808080" w:themeColor="background1" w:themeShade="80"/>
              <w:bottom w:val="single" w:sz="4" w:space="0" w:color="808080" w:themeColor="background1" w:themeShade="80"/>
            </w:tcBorders>
          </w:tcPr>
          <w:p w14:paraId="3A32AD1D" w14:textId="77777777" w:rsidR="000B702D" w:rsidRPr="009B5492" w:rsidRDefault="000B702D" w:rsidP="00930AB8">
            <w:pPr>
              <w:spacing w:before="40" w:after="40" w:line="276" w:lineRule="auto"/>
              <w:rPr>
                <w:rFonts w:cs="Arial"/>
                <w:sz w:val="18"/>
                <w:lang w:val="en-GB"/>
              </w:rPr>
            </w:pPr>
          </w:p>
        </w:tc>
        <w:tc>
          <w:tcPr>
            <w:tcW w:w="1418" w:type="dxa"/>
            <w:tcBorders>
              <w:top w:val="single" w:sz="4" w:space="0" w:color="808080" w:themeColor="background1" w:themeShade="80"/>
              <w:bottom w:val="single" w:sz="4" w:space="0" w:color="808080" w:themeColor="background1" w:themeShade="80"/>
            </w:tcBorders>
          </w:tcPr>
          <w:p w14:paraId="45280FDF" w14:textId="77777777" w:rsidR="000B702D" w:rsidRPr="009B5492" w:rsidRDefault="000B702D" w:rsidP="00930AB8">
            <w:pPr>
              <w:spacing w:before="40" w:after="40" w:line="276" w:lineRule="auto"/>
              <w:rPr>
                <w:rFonts w:cs="Arial"/>
                <w:sz w:val="18"/>
                <w:lang w:val="en-GB"/>
              </w:rPr>
            </w:pPr>
          </w:p>
        </w:tc>
        <w:tc>
          <w:tcPr>
            <w:tcW w:w="1984" w:type="dxa"/>
            <w:tcBorders>
              <w:top w:val="single" w:sz="4" w:space="0" w:color="808080" w:themeColor="background1" w:themeShade="80"/>
              <w:bottom w:val="single" w:sz="4" w:space="0" w:color="808080" w:themeColor="background1" w:themeShade="80"/>
            </w:tcBorders>
          </w:tcPr>
          <w:p w14:paraId="2CF5ABCA" w14:textId="0748A33E" w:rsidR="000B702D" w:rsidRPr="009B5492" w:rsidRDefault="000B702D" w:rsidP="00930AB8">
            <w:pPr>
              <w:spacing w:before="40" w:after="40" w:line="276" w:lineRule="auto"/>
              <w:jc w:val="left"/>
              <w:rPr>
                <w:rFonts w:cs="Arial"/>
                <w:sz w:val="18"/>
                <w:lang w:val="en-GB"/>
              </w:rPr>
            </w:pPr>
            <w:r w:rsidRPr="009B5492">
              <w:rPr>
                <w:rFonts w:cs="Arial"/>
                <w:sz w:val="18"/>
                <w:lang w:val="en-GB"/>
              </w:rPr>
              <w:t>Gilson Microman</w:t>
            </w:r>
            <w:r w:rsidR="000247F7" w:rsidRPr="009B5492">
              <w:rPr>
                <w:rFonts w:cs="Arial"/>
                <w:sz w:val="18"/>
                <w:vertAlign w:val="superscript"/>
                <w:lang w:val="en-GB"/>
              </w:rPr>
              <w:t>®</w:t>
            </w:r>
            <w:r w:rsidRPr="009B5492">
              <w:rPr>
                <w:rFonts w:cs="Arial"/>
                <w:sz w:val="18"/>
                <w:lang w:val="en-GB"/>
              </w:rPr>
              <w:t xml:space="preserve"> E</w:t>
            </w:r>
            <w:r w:rsidR="009B3A77" w:rsidRPr="009B5492">
              <w:rPr>
                <w:rFonts w:cs="Arial"/>
                <w:sz w:val="18"/>
                <w:lang w:val="en-GB"/>
              </w:rPr>
              <w:t>,</w:t>
            </w:r>
            <w:r w:rsidRPr="009B5492">
              <w:rPr>
                <w:rFonts w:cs="Arial"/>
                <w:sz w:val="18"/>
                <w:lang w:val="en-GB"/>
              </w:rPr>
              <w:t xml:space="preserve"> 1 </w:t>
            </w:r>
            <w:r w:rsidR="00C447B8" w:rsidRPr="009B5492">
              <w:rPr>
                <w:rFonts w:cs="Arial"/>
                <w:sz w:val="18"/>
                <w:lang w:val="en-GB"/>
              </w:rPr>
              <w:t>–</w:t>
            </w:r>
            <w:r w:rsidRPr="009B5492">
              <w:rPr>
                <w:rFonts w:cs="Arial"/>
                <w:sz w:val="18"/>
                <w:lang w:val="en-GB"/>
              </w:rPr>
              <w:t> 10 µL</w:t>
            </w:r>
          </w:p>
        </w:tc>
        <w:tc>
          <w:tcPr>
            <w:tcW w:w="1985" w:type="dxa"/>
            <w:tcBorders>
              <w:top w:val="single" w:sz="4" w:space="0" w:color="808080" w:themeColor="background1" w:themeShade="80"/>
              <w:bottom w:val="single" w:sz="4" w:space="0" w:color="808080" w:themeColor="background1" w:themeShade="80"/>
            </w:tcBorders>
          </w:tcPr>
          <w:p w14:paraId="67CC2CB0" w14:textId="357BC953" w:rsidR="000B702D" w:rsidRPr="009B5492" w:rsidRDefault="000B702D" w:rsidP="00930AB8">
            <w:pPr>
              <w:spacing w:before="40" w:after="40" w:line="276" w:lineRule="auto"/>
              <w:rPr>
                <w:rFonts w:cs="Arial"/>
                <w:sz w:val="18"/>
                <w:lang w:val="en-GB"/>
              </w:rPr>
            </w:pPr>
            <w:r w:rsidRPr="009B5492">
              <w:rPr>
                <w:rFonts w:cs="Arial"/>
                <w:sz w:val="18"/>
                <w:lang w:val="en-GB"/>
              </w:rPr>
              <w:t>Eppendorf</w:t>
            </w:r>
            <w:r w:rsidR="009B7FC6" w:rsidRPr="009B5492">
              <w:rPr>
                <w:rFonts w:cs="Arial"/>
                <w:sz w:val="18"/>
                <w:lang w:val="en-GB"/>
              </w:rPr>
              <w:t xml:space="preserve"> Research, </w:t>
            </w:r>
            <w:r w:rsidRPr="009B5492">
              <w:rPr>
                <w:rFonts w:cs="Arial"/>
                <w:sz w:val="18"/>
                <w:lang w:val="en-GB"/>
              </w:rPr>
              <w:t>100 – 1000 µL</w:t>
            </w:r>
          </w:p>
        </w:tc>
        <w:tc>
          <w:tcPr>
            <w:tcW w:w="992" w:type="dxa"/>
            <w:tcBorders>
              <w:top w:val="single" w:sz="4" w:space="0" w:color="808080" w:themeColor="background1" w:themeShade="80"/>
              <w:bottom w:val="single" w:sz="4" w:space="0" w:color="808080" w:themeColor="background1" w:themeShade="80"/>
            </w:tcBorders>
          </w:tcPr>
          <w:p w14:paraId="1EDB40A5" w14:textId="77777777" w:rsidR="000B702D" w:rsidRPr="009B5492" w:rsidRDefault="000B702D" w:rsidP="00930AB8">
            <w:pPr>
              <w:spacing w:before="40" w:after="40" w:line="276" w:lineRule="auto"/>
              <w:rPr>
                <w:rFonts w:cs="Arial"/>
                <w:sz w:val="18"/>
                <w:lang w:val="en-GB"/>
              </w:rPr>
            </w:pPr>
          </w:p>
        </w:tc>
        <w:tc>
          <w:tcPr>
            <w:tcW w:w="968" w:type="dxa"/>
            <w:tcBorders>
              <w:top w:val="single" w:sz="4" w:space="0" w:color="808080" w:themeColor="background1" w:themeShade="80"/>
              <w:bottom w:val="single" w:sz="4" w:space="0" w:color="808080" w:themeColor="background1" w:themeShade="80"/>
            </w:tcBorders>
          </w:tcPr>
          <w:p w14:paraId="5C4BB236" w14:textId="77777777" w:rsidR="000B702D" w:rsidRPr="009B5492" w:rsidRDefault="000B702D" w:rsidP="00930AB8">
            <w:pPr>
              <w:spacing w:before="40" w:after="40" w:line="276" w:lineRule="auto"/>
              <w:rPr>
                <w:rFonts w:cs="Arial"/>
                <w:sz w:val="18"/>
                <w:lang w:val="en-GB"/>
              </w:rPr>
            </w:pPr>
          </w:p>
        </w:tc>
      </w:tr>
      <w:tr w:rsidR="009B5492" w:rsidRPr="009B5492" w14:paraId="229563D4" w14:textId="77777777" w:rsidTr="001863F3">
        <w:tc>
          <w:tcPr>
            <w:tcW w:w="1843" w:type="dxa"/>
            <w:gridSpan w:val="2"/>
            <w:tcBorders>
              <w:top w:val="single" w:sz="4" w:space="0" w:color="808080" w:themeColor="background1" w:themeShade="80"/>
              <w:bottom w:val="single" w:sz="4" w:space="0" w:color="auto"/>
            </w:tcBorders>
            <w:shd w:val="clear" w:color="auto" w:fill="F2F2F2" w:themeFill="background1" w:themeFillShade="F2"/>
            <w:vAlign w:val="bottom"/>
          </w:tcPr>
          <w:p w14:paraId="7DA79FD5" w14:textId="6FC3CB19" w:rsidR="00DF1AC4" w:rsidRPr="009B5492" w:rsidRDefault="00DF1AC4" w:rsidP="00930AB8">
            <w:pPr>
              <w:spacing w:before="40" w:after="40" w:line="276" w:lineRule="auto"/>
              <w:rPr>
                <w:rFonts w:cs="Arial"/>
                <w:sz w:val="18"/>
                <w:lang w:val="en-GB"/>
              </w:rPr>
            </w:pPr>
            <w:r w:rsidRPr="009B5492">
              <w:rPr>
                <w:rFonts w:cs="Arial"/>
                <w:sz w:val="18"/>
                <w:lang w:val="en-GB"/>
              </w:rPr>
              <w:t xml:space="preserve">Dilution </w:t>
            </w:r>
            <w:r w:rsidR="009B7FC6" w:rsidRPr="009B5492">
              <w:rPr>
                <w:rFonts w:cs="Arial"/>
                <w:sz w:val="18"/>
                <w:lang w:val="en-GB"/>
              </w:rPr>
              <w:t>3</w:t>
            </w:r>
            <w:r w:rsidRPr="009B5492">
              <w:rPr>
                <w:rFonts w:cs="Arial"/>
                <w:sz w:val="18"/>
                <w:lang w:val="en-GB"/>
              </w:rPr>
              <w:t>:</w:t>
            </w:r>
          </w:p>
        </w:tc>
        <w:tc>
          <w:tcPr>
            <w:tcW w:w="1418" w:type="dxa"/>
            <w:tcBorders>
              <w:top w:val="single" w:sz="4" w:space="0" w:color="808080" w:themeColor="background1" w:themeShade="80"/>
              <w:bottom w:val="single" w:sz="4" w:space="0" w:color="auto"/>
            </w:tcBorders>
            <w:shd w:val="clear" w:color="auto" w:fill="F2F2F2" w:themeFill="background1" w:themeFillShade="F2"/>
            <w:vAlign w:val="bottom"/>
          </w:tcPr>
          <w:p w14:paraId="22ABB22E" w14:textId="77777777" w:rsidR="00DF1AC4" w:rsidRPr="009B5492" w:rsidRDefault="00DF1AC4" w:rsidP="00930AB8">
            <w:pPr>
              <w:spacing w:before="40" w:after="40" w:line="276" w:lineRule="auto"/>
              <w:rPr>
                <w:rFonts w:cs="Arial"/>
                <w:sz w:val="18"/>
                <w:lang w:val="en-GB"/>
              </w:rPr>
            </w:pPr>
          </w:p>
        </w:tc>
        <w:tc>
          <w:tcPr>
            <w:tcW w:w="1984" w:type="dxa"/>
            <w:tcBorders>
              <w:top w:val="single" w:sz="4" w:space="0" w:color="808080" w:themeColor="background1" w:themeShade="80"/>
              <w:bottom w:val="single" w:sz="4" w:space="0" w:color="auto"/>
            </w:tcBorders>
            <w:shd w:val="clear" w:color="auto" w:fill="F2F2F2" w:themeFill="background1" w:themeFillShade="F2"/>
            <w:vAlign w:val="bottom"/>
          </w:tcPr>
          <w:p w14:paraId="2FDF55AB" w14:textId="77777777" w:rsidR="00DF1AC4" w:rsidRPr="009B5492" w:rsidRDefault="00DF1AC4" w:rsidP="00930AB8">
            <w:pPr>
              <w:spacing w:before="40" w:after="40" w:line="276" w:lineRule="auto"/>
              <w:rPr>
                <w:rFonts w:cs="Arial"/>
                <w:sz w:val="18"/>
                <w:lang w:val="en-GB"/>
              </w:rPr>
            </w:pPr>
          </w:p>
        </w:tc>
        <w:tc>
          <w:tcPr>
            <w:tcW w:w="1985" w:type="dxa"/>
            <w:tcBorders>
              <w:top w:val="single" w:sz="4" w:space="0" w:color="808080" w:themeColor="background1" w:themeShade="80"/>
              <w:bottom w:val="single" w:sz="4" w:space="0" w:color="auto"/>
            </w:tcBorders>
            <w:shd w:val="clear" w:color="auto" w:fill="F2F2F2" w:themeFill="background1" w:themeFillShade="F2"/>
            <w:vAlign w:val="bottom"/>
          </w:tcPr>
          <w:p w14:paraId="25E65B7D" w14:textId="77777777" w:rsidR="00DF1AC4" w:rsidRPr="009B5492" w:rsidRDefault="00DF1AC4" w:rsidP="00930AB8">
            <w:pPr>
              <w:spacing w:before="40" w:after="40" w:line="276" w:lineRule="auto"/>
              <w:rPr>
                <w:rFonts w:cs="Arial"/>
                <w:sz w:val="18"/>
                <w:lang w:val="en-GB"/>
              </w:rPr>
            </w:pPr>
          </w:p>
        </w:tc>
        <w:tc>
          <w:tcPr>
            <w:tcW w:w="992" w:type="dxa"/>
            <w:tcBorders>
              <w:top w:val="single" w:sz="4" w:space="0" w:color="808080" w:themeColor="background1" w:themeShade="80"/>
              <w:bottom w:val="single" w:sz="4" w:space="0" w:color="auto"/>
            </w:tcBorders>
            <w:shd w:val="clear" w:color="auto" w:fill="F2F2F2" w:themeFill="background1" w:themeFillShade="F2"/>
            <w:vAlign w:val="bottom"/>
          </w:tcPr>
          <w:p w14:paraId="11508023" w14:textId="77777777" w:rsidR="00DF1AC4" w:rsidRPr="009B5492" w:rsidRDefault="00DF1AC4" w:rsidP="00930AB8">
            <w:pPr>
              <w:spacing w:before="40" w:after="40" w:line="276" w:lineRule="auto"/>
              <w:rPr>
                <w:rFonts w:cs="Arial"/>
                <w:sz w:val="18"/>
                <w:lang w:val="en-GB"/>
              </w:rPr>
            </w:pPr>
          </w:p>
        </w:tc>
        <w:tc>
          <w:tcPr>
            <w:tcW w:w="968" w:type="dxa"/>
            <w:tcBorders>
              <w:top w:val="single" w:sz="4" w:space="0" w:color="808080" w:themeColor="background1" w:themeShade="80"/>
              <w:bottom w:val="single" w:sz="4" w:space="0" w:color="auto"/>
            </w:tcBorders>
            <w:shd w:val="clear" w:color="auto" w:fill="F2F2F2" w:themeFill="background1" w:themeFillShade="F2"/>
            <w:vAlign w:val="bottom"/>
          </w:tcPr>
          <w:p w14:paraId="58507B41" w14:textId="14BE3204" w:rsidR="00DF1AC4" w:rsidRPr="009B5492" w:rsidRDefault="00DF1AC4" w:rsidP="00930AB8">
            <w:pPr>
              <w:spacing w:before="40" w:after="40" w:line="276" w:lineRule="auto"/>
              <w:rPr>
                <w:rFonts w:cs="Arial"/>
                <w:sz w:val="18"/>
                <w:lang w:val="en-GB"/>
              </w:rPr>
            </w:pPr>
          </w:p>
        </w:tc>
      </w:tr>
      <w:tr w:rsidR="009B5492" w:rsidRPr="009B5492" w14:paraId="29B73666" w14:textId="77777777" w:rsidTr="001863F3">
        <w:tc>
          <w:tcPr>
            <w:tcW w:w="993" w:type="dxa"/>
            <w:tcBorders>
              <w:top w:val="single" w:sz="4" w:space="0" w:color="808080" w:themeColor="background1" w:themeShade="80"/>
              <w:bottom w:val="single" w:sz="4" w:space="0" w:color="auto"/>
            </w:tcBorders>
            <w:shd w:val="clear" w:color="auto" w:fill="F2F2F2" w:themeFill="background1" w:themeFillShade="F2"/>
            <w:vAlign w:val="bottom"/>
          </w:tcPr>
          <w:p w14:paraId="498868EE" w14:textId="010B51BB" w:rsidR="00DF1AC4" w:rsidRPr="009B5492" w:rsidRDefault="00DF1AC4" w:rsidP="00930AB8">
            <w:pPr>
              <w:spacing w:before="40" w:after="40" w:line="276" w:lineRule="auto"/>
              <w:rPr>
                <w:rFonts w:cs="Arial"/>
                <w:sz w:val="18"/>
                <w:lang w:val="en-GB"/>
              </w:rPr>
            </w:pPr>
            <w:r w:rsidRPr="009B5492">
              <w:rPr>
                <w:rFonts w:cs="Arial"/>
                <w:sz w:val="18"/>
                <w:lang w:val="en-GB"/>
              </w:rPr>
              <w:t>Solution</w:t>
            </w:r>
          </w:p>
        </w:tc>
        <w:tc>
          <w:tcPr>
            <w:tcW w:w="850" w:type="dxa"/>
            <w:tcBorders>
              <w:top w:val="single" w:sz="4" w:space="0" w:color="808080" w:themeColor="background1" w:themeShade="80"/>
              <w:bottom w:val="single" w:sz="4" w:space="0" w:color="auto"/>
            </w:tcBorders>
            <w:shd w:val="clear" w:color="auto" w:fill="F2F2F2" w:themeFill="background1" w:themeFillShade="F2"/>
            <w:vAlign w:val="bottom"/>
          </w:tcPr>
          <w:p w14:paraId="112E60FC" w14:textId="4A0D71AD" w:rsidR="00DF1AC4" w:rsidRPr="009B5492" w:rsidRDefault="00DF1AC4" w:rsidP="00930AB8">
            <w:pPr>
              <w:spacing w:before="40" w:after="40" w:line="276" w:lineRule="auto"/>
              <w:rPr>
                <w:rFonts w:cs="Arial"/>
                <w:sz w:val="18"/>
                <w:lang w:val="en-GB"/>
              </w:rPr>
            </w:pPr>
            <w:r w:rsidRPr="009B5492">
              <w:rPr>
                <w:rFonts w:cs="Arial"/>
                <w:sz w:val="18"/>
                <w:lang w:val="en-GB"/>
              </w:rPr>
              <w:t>conc.</w:t>
            </w:r>
            <w:r w:rsidR="001863F3" w:rsidRPr="009B5492">
              <w:rPr>
                <w:rFonts w:cs="Arial"/>
                <w:sz w:val="18"/>
                <w:lang w:val="en-GB"/>
              </w:rPr>
              <w:t xml:space="preserve"> </w:t>
            </w:r>
            <w:r w:rsidRPr="009B5492">
              <w:rPr>
                <w:rFonts w:cs="Arial"/>
                <w:sz w:val="18"/>
                <w:lang w:val="en-GB"/>
              </w:rPr>
              <w:t>µg/mL</w:t>
            </w:r>
          </w:p>
        </w:tc>
        <w:tc>
          <w:tcPr>
            <w:tcW w:w="1418" w:type="dxa"/>
            <w:tcBorders>
              <w:top w:val="single" w:sz="4" w:space="0" w:color="808080" w:themeColor="background1" w:themeShade="80"/>
              <w:bottom w:val="single" w:sz="4" w:space="0" w:color="auto"/>
            </w:tcBorders>
            <w:shd w:val="clear" w:color="auto" w:fill="F2F2F2" w:themeFill="background1" w:themeFillShade="F2"/>
            <w:vAlign w:val="bottom"/>
          </w:tcPr>
          <w:p w14:paraId="3B4B53F3" w14:textId="5D2D7CF7" w:rsidR="00DF1AC4" w:rsidRPr="009B5492" w:rsidRDefault="00DF1AC4" w:rsidP="00930AB8">
            <w:pPr>
              <w:spacing w:before="40" w:after="40" w:line="276" w:lineRule="auto"/>
              <w:rPr>
                <w:rFonts w:cs="Arial"/>
                <w:sz w:val="18"/>
                <w:lang w:val="en-GB"/>
              </w:rPr>
            </w:pPr>
            <w:r w:rsidRPr="009B5492">
              <w:rPr>
                <w:rFonts w:cs="Arial"/>
                <w:sz w:val="18"/>
                <w:lang w:val="en-GB"/>
              </w:rPr>
              <w:t>Target conc. µg/mL</w:t>
            </w:r>
          </w:p>
        </w:tc>
        <w:tc>
          <w:tcPr>
            <w:tcW w:w="1984" w:type="dxa"/>
            <w:tcBorders>
              <w:top w:val="single" w:sz="4" w:space="0" w:color="808080" w:themeColor="background1" w:themeShade="80"/>
              <w:bottom w:val="single" w:sz="4" w:space="0" w:color="auto"/>
            </w:tcBorders>
            <w:shd w:val="clear" w:color="auto" w:fill="F2F2F2" w:themeFill="background1" w:themeFillShade="F2"/>
            <w:vAlign w:val="bottom"/>
          </w:tcPr>
          <w:p w14:paraId="53E07827" w14:textId="285E0907" w:rsidR="00DF1AC4" w:rsidRPr="009B5492" w:rsidRDefault="00DF1AC4" w:rsidP="00930AB8">
            <w:pPr>
              <w:spacing w:before="40" w:after="40" w:line="276" w:lineRule="auto"/>
              <w:rPr>
                <w:rFonts w:cs="Arial"/>
                <w:sz w:val="18"/>
                <w:lang w:val="en-GB"/>
              </w:rPr>
            </w:pPr>
            <w:r w:rsidRPr="009B5492">
              <w:rPr>
                <w:rFonts w:cs="Arial"/>
                <w:sz w:val="18"/>
                <w:lang w:val="en-GB"/>
              </w:rPr>
              <w:t xml:space="preserve">V Dilution </w:t>
            </w:r>
            <w:r w:rsidR="009B7FC6" w:rsidRPr="009B5492">
              <w:rPr>
                <w:rFonts w:cs="Arial"/>
                <w:sz w:val="18"/>
                <w:lang w:val="en-GB"/>
              </w:rPr>
              <w:t>2</w:t>
            </w:r>
            <w:r w:rsidRPr="009B5492">
              <w:rPr>
                <w:rFonts w:cs="Arial"/>
                <w:sz w:val="18"/>
                <w:lang w:val="en-GB"/>
              </w:rPr>
              <w:t xml:space="preserve"> µL</w:t>
            </w:r>
          </w:p>
        </w:tc>
        <w:tc>
          <w:tcPr>
            <w:tcW w:w="1985" w:type="dxa"/>
            <w:tcBorders>
              <w:top w:val="single" w:sz="4" w:space="0" w:color="808080" w:themeColor="background1" w:themeShade="80"/>
              <w:bottom w:val="single" w:sz="4" w:space="0" w:color="auto"/>
            </w:tcBorders>
            <w:shd w:val="clear" w:color="auto" w:fill="F2F2F2" w:themeFill="background1" w:themeFillShade="F2"/>
            <w:vAlign w:val="bottom"/>
          </w:tcPr>
          <w:p w14:paraId="656E5911" w14:textId="5039F4A6" w:rsidR="00DF1AC4" w:rsidRPr="009B5492" w:rsidRDefault="00DF1AC4" w:rsidP="00930AB8">
            <w:pPr>
              <w:spacing w:before="40" w:after="40" w:line="276" w:lineRule="auto"/>
              <w:rPr>
                <w:rFonts w:cs="Arial"/>
                <w:sz w:val="18"/>
                <w:lang w:val="en-GB"/>
              </w:rPr>
            </w:pPr>
            <w:r w:rsidRPr="009B5492">
              <w:rPr>
                <w:rFonts w:cs="Arial"/>
                <w:sz w:val="18"/>
                <w:lang w:val="en-GB"/>
              </w:rPr>
              <w:t>V mobile phase A µL</w:t>
            </w:r>
          </w:p>
        </w:tc>
        <w:tc>
          <w:tcPr>
            <w:tcW w:w="992" w:type="dxa"/>
            <w:tcBorders>
              <w:top w:val="single" w:sz="4" w:space="0" w:color="808080" w:themeColor="background1" w:themeShade="80"/>
              <w:bottom w:val="single" w:sz="4" w:space="0" w:color="auto"/>
            </w:tcBorders>
            <w:shd w:val="clear" w:color="auto" w:fill="F2F2F2" w:themeFill="background1" w:themeFillShade="F2"/>
            <w:vAlign w:val="bottom"/>
          </w:tcPr>
          <w:p w14:paraId="555BC667" w14:textId="66DEC264" w:rsidR="00DF1AC4" w:rsidRPr="009B5492" w:rsidRDefault="00DF1AC4" w:rsidP="00930AB8">
            <w:pPr>
              <w:spacing w:before="40" w:after="40" w:line="276" w:lineRule="auto"/>
              <w:rPr>
                <w:rFonts w:cs="Arial"/>
                <w:sz w:val="18"/>
                <w:lang w:val="en-GB"/>
              </w:rPr>
            </w:pPr>
            <w:r w:rsidRPr="009B5492">
              <w:rPr>
                <w:rFonts w:cs="Arial"/>
                <w:sz w:val="18"/>
                <w:lang w:val="en-GB"/>
              </w:rPr>
              <w:t>V final µL</w:t>
            </w:r>
          </w:p>
        </w:tc>
        <w:tc>
          <w:tcPr>
            <w:tcW w:w="968" w:type="dxa"/>
            <w:tcBorders>
              <w:top w:val="single" w:sz="4" w:space="0" w:color="808080" w:themeColor="background1" w:themeShade="80"/>
              <w:bottom w:val="single" w:sz="4" w:space="0" w:color="auto"/>
            </w:tcBorders>
            <w:shd w:val="clear" w:color="auto" w:fill="F2F2F2" w:themeFill="background1" w:themeFillShade="F2"/>
            <w:vAlign w:val="bottom"/>
          </w:tcPr>
          <w:p w14:paraId="3CD74678" w14:textId="59AA1E07" w:rsidR="00DF1AC4" w:rsidRPr="009B5492" w:rsidRDefault="00DF1AC4" w:rsidP="00930AB8">
            <w:pPr>
              <w:spacing w:before="40" w:after="40" w:line="276" w:lineRule="auto"/>
              <w:rPr>
                <w:rFonts w:cs="Arial"/>
                <w:sz w:val="18"/>
                <w:lang w:val="en-GB"/>
              </w:rPr>
            </w:pPr>
            <w:r w:rsidRPr="009B5492">
              <w:rPr>
                <w:rFonts w:cs="Arial"/>
                <w:sz w:val="18"/>
                <w:lang w:val="en-GB"/>
              </w:rPr>
              <w:t>Dilution factor</w:t>
            </w:r>
          </w:p>
        </w:tc>
      </w:tr>
      <w:tr w:rsidR="009B5492" w:rsidRPr="009B5492" w14:paraId="346F6213" w14:textId="77777777" w:rsidTr="001863F3">
        <w:tc>
          <w:tcPr>
            <w:tcW w:w="993" w:type="dxa"/>
            <w:tcBorders>
              <w:top w:val="single" w:sz="4" w:space="0" w:color="808080" w:themeColor="background1" w:themeShade="80"/>
              <w:bottom w:val="single" w:sz="4" w:space="0" w:color="auto"/>
            </w:tcBorders>
          </w:tcPr>
          <w:p w14:paraId="124D033C" w14:textId="431D8470" w:rsidR="00DF1AC4" w:rsidRPr="009B5492" w:rsidRDefault="00DF1AC4" w:rsidP="00930AB8">
            <w:pPr>
              <w:spacing w:before="40" w:after="40" w:line="276" w:lineRule="auto"/>
              <w:rPr>
                <w:rFonts w:cs="Arial"/>
                <w:sz w:val="18"/>
                <w:lang w:val="en-GB"/>
              </w:rPr>
            </w:pPr>
            <w:r w:rsidRPr="009B5492">
              <w:rPr>
                <w:rFonts w:cs="Arial"/>
                <w:sz w:val="18"/>
                <w:lang w:val="en-GB"/>
              </w:rPr>
              <w:t xml:space="preserve">Dilution </w:t>
            </w:r>
            <w:r w:rsidR="009B7FC6" w:rsidRPr="009B5492">
              <w:rPr>
                <w:rFonts w:cs="Arial"/>
                <w:sz w:val="18"/>
                <w:lang w:val="en-GB"/>
              </w:rPr>
              <w:t>2</w:t>
            </w:r>
          </w:p>
        </w:tc>
        <w:tc>
          <w:tcPr>
            <w:tcW w:w="850" w:type="dxa"/>
            <w:tcBorders>
              <w:top w:val="single" w:sz="4" w:space="0" w:color="808080" w:themeColor="background1" w:themeShade="80"/>
              <w:bottom w:val="single" w:sz="4" w:space="0" w:color="auto"/>
            </w:tcBorders>
          </w:tcPr>
          <w:p w14:paraId="2F81CDAB" w14:textId="740D98C4" w:rsidR="00DF1AC4" w:rsidRPr="009B5492" w:rsidRDefault="00BC5550" w:rsidP="00930AB8">
            <w:pPr>
              <w:spacing w:before="40" w:after="40" w:line="276" w:lineRule="auto"/>
              <w:rPr>
                <w:rFonts w:cs="Arial"/>
                <w:sz w:val="18"/>
                <w:lang w:val="en-GB"/>
              </w:rPr>
            </w:pPr>
            <w:r w:rsidRPr="009B5492">
              <w:rPr>
                <w:rFonts w:cs="Arial"/>
                <w:sz w:val="18"/>
                <w:lang w:val="en-GB"/>
              </w:rPr>
              <w:t>0.1</w:t>
            </w:r>
          </w:p>
        </w:tc>
        <w:tc>
          <w:tcPr>
            <w:tcW w:w="1418" w:type="dxa"/>
            <w:tcBorders>
              <w:top w:val="single" w:sz="4" w:space="0" w:color="808080" w:themeColor="background1" w:themeShade="80"/>
              <w:bottom w:val="single" w:sz="4" w:space="0" w:color="auto"/>
            </w:tcBorders>
          </w:tcPr>
          <w:p w14:paraId="21BBEDCB" w14:textId="5C8F2A35" w:rsidR="00DF1AC4" w:rsidRPr="009B5492" w:rsidRDefault="00DF1AC4" w:rsidP="00930AB8">
            <w:pPr>
              <w:spacing w:before="40" w:after="40" w:line="276" w:lineRule="auto"/>
              <w:rPr>
                <w:rFonts w:cs="Arial"/>
                <w:sz w:val="18"/>
                <w:lang w:val="en-GB"/>
              </w:rPr>
            </w:pPr>
            <w:r w:rsidRPr="009B5492">
              <w:rPr>
                <w:rFonts w:cs="Arial"/>
                <w:sz w:val="18"/>
                <w:lang w:val="en-GB"/>
              </w:rPr>
              <w:t>0.</w:t>
            </w:r>
            <w:r w:rsidR="00BC5550" w:rsidRPr="009B5492">
              <w:rPr>
                <w:rFonts w:cs="Arial"/>
                <w:sz w:val="18"/>
                <w:lang w:val="en-GB"/>
              </w:rPr>
              <w:t>00</w:t>
            </w:r>
            <w:r w:rsidRPr="009B5492">
              <w:rPr>
                <w:rFonts w:cs="Arial"/>
                <w:sz w:val="18"/>
                <w:lang w:val="en-GB"/>
              </w:rPr>
              <w:t>1</w:t>
            </w:r>
          </w:p>
        </w:tc>
        <w:tc>
          <w:tcPr>
            <w:tcW w:w="1984" w:type="dxa"/>
            <w:tcBorders>
              <w:top w:val="single" w:sz="4" w:space="0" w:color="808080" w:themeColor="background1" w:themeShade="80"/>
              <w:bottom w:val="single" w:sz="4" w:space="0" w:color="auto"/>
            </w:tcBorders>
          </w:tcPr>
          <w:p w14:paraId="419E41F6" w14:textId="006A5FAD" w:rsidR="00DF1AC4" w:rsidRPr="009B5492" w:rsidRDefault="00DF1AC4" w:rsidP="00930AB8">
            <w:pPr>
              <w:spacing w:before="40" w:after="40" w:line="276" w:lineRule="auto"/>
              <w:rPr>
                <w:rFonts w:cs="Arial"/>
                <w:sz w:val="18"/>
                <w:lang w:val="en-GB"/>
              </w:rPr>
            </w:pPr>
            <w:r w:rsidRPr="009B5492">
              <w:rPr>
                <w:rFonts w:cs="Arial"/>
                <w:sz w:val="18"/>
                <w:lang w:val="en-GB"/>
              </w:rPr>
              <w:t>10</w:t>
            </w:r>
          </w:p>
        </w:tc>
        <w:tc>
          <w:tcPr>
            <w:tcW w:w="1985" w:type="dxa"/>
            <w:tcBorders>
              <w:top w:val="single" w:sz="4" w:space="0" w:color="808080" w:themeColor="background1" w:themeShade="80"/>
              <w:bottom w:val="single" w:sz="4" w:space="0" w:color="auto"/>
            </w:tcBorders>
          </w:tcPr>
          <w:p w14:paraId="6F556390" w14:textId="0BE5170A" w:rsidR="00DF1AC4" w:rsidRPr="009B5492" w:rsidRDefault="00DF1AC4" w:rsidP="00930AB8">
            <w:pPr>
              <w:spacing w:before="40" w:after="40" w:line="276" w:lineRule="auto"/>
              <w:rPr>
                <w:rFonts w:cs="Arial"/>
                <w:sz w:val="18"/>
                <w:lang w:val="en-GB"/>
              </w:rPr>
            </w:pPr>
            <w:r w:rsidRPr="009B5492">
              <w:rPr>
                <w:rFonts w:cs="Arial"/>
                <w:sz w:val="18"/>
                <w:lang w:val="en-GB"/>
              </w:rPr>
              <w:t>990</w:t>
            </w:r>
          </w:p>
        </w:tc>
        <w:tc>
          <w:tcPr>
            <w:tcW w:w="992" w:type="dxa"/>
            <w:tcBorders>
              <w:top w:val="single" w:sz="4" w:space="0" w:color="808080" w:themeColor="background1" w:themeShade="80"/>
              <w:bottom w:val="single" w:sz="4" w:space="0" w:color="auto"/>
            </w:tcBorders>
          </w:tcPr>
          <w:p w14:paraId="39D98C6A" w14:textId="6EB18E08" w:rsidR="00DF1AC4" w:rsidRPr="009B5492" w:rsidRDefault="00DF1AC4" w:rsidP="00930AB8">
            <w:pPr>
              <w:spacing w:before="40" w:after="40" w:line="276" w:lineRule="auto"/>
              <w:rPr>
                <w:rFonts w:cs="Arial"/>
                <w:sz w:val="18"/>
                <w:lang w:val="en-GB"/>
              </w:rPr>
            </w:pPr>
            <w:r w:rsidRPr="009B5492">
              <w:rPr>
                <w:rFonts w:cs="Arial"/>
                <w:sz w:val="18"/>
                <w:lang w:val="en-GB"/>
              </w:rPr>
              <w:t>1000</w:t>
            </w:r>
          </w:p>
        </w:tc>
        <w:tc>
          <w:tcPr>
            <w:tcW w:w="968" w:type="dxa"/>
            <w:tcBorders>
              <w:top w:val="single" w:sz="4" w:space="0" w:color="808080" w:themeColor="background1" w:themeShade="80"/>
              <w:bottom w:val="single" w:sz="4" w:space="0" w:color="auto"/>
            </w:tcBorders>
          </w:tcPr>
          <w:p w14:paraId="69EC9725" w14:textId="2CA2C57A" w:rsidR="00DF1AC4" w:rsidRPr="009B5492" w:rsidRDefault="00DF1AC4" w:rsidP="00930AB8">
            <w:pPr>
              <w:spacing w:before="40" w:after="40" w:line="276" w:lineRule="auto"/>
              <w:rPr>
                <w:rFonts w:cs="Arial"/>
                <w:sz w:val="18"/>
                <w:lang w:val="en-GB"/>
              </w:rPr>
            </w:pPr>
            <w:r w:rsidRPr="009B5492">
              <w:rPr>
                <w:rFonts w:cs="Arial"/>
                <w:sz w:val="18"/>
                <w:lang w:val="en-GB"/>
              </w:rPr>
              <w:t>100</w:t>
            </w:r>
          </w:p>
        </w:tc>
      </w:tr>
      <w:tr w:rsidR="009B5492" w:rsidRPr="009B5492" w14:paraId="3414F726" w14:textId="77777777" w:rsidTr="001863F3">
        <w:tc>
          <w:tcPr>
            <w:tcW w:w="993" w:type="dxa"/>
            <w:tcBorders>
              <w:top w:val="single" w:sz="4" w:space="0" w:color="auto"/>
              <w:bottom w:val="single" w:sz="4" w:space="0" w:color="808080" w:themeColor="background1" w:themeShade="80"/>
            </w:tcBorders>
          </w:tcPr>
          <w:p w14:paraId="567EA7E8" w14:textId="7B7E9F3A" w:rsidR="00DF1AC4" w:rsidRPr="009B5492" w:rsidRDefault="00DF1AC4" w:rsidP="00930AB8">
            <w:pPr>
              <w:spacing w:before="40" w:after="40" w:line="276" w:lineRule="auto"/>
              <w:rPr>
                <w:rFonts w:cs="Arial"/>
                <w:sz w:val="18"/>
                <w:lang w:val="en-GB"/>
              </w:rPr>
            </w:pPr>
            <w:r w:rsidRPr="009B5492">
              <w:rPr>
                <w:rFonts w:cs="Arial"/>
                <w:sz w:val="18"/>
                <w:lang w:val="en-GB"/>
              </w:rPr>
              <w:t xml:space="preserve">Pipette </w:t>
            </w:r>
          </w:p>
        </w:tc>
        <w:tc>
          <w:tcPr>
            <w:tcW w:w="850" w:type="dxa"/>
            <w:tcBorders>
              <w:top w:val="single" w:sz="4" w:space="0" w:color="auto"/>
              <w:bottom w:val="single" w:sz="4" w:space="0" w:color="808080" w:themeColor="background1" w:themeShade="80"/>
            </w:tcBorders>
          </w:tcPr>
          <w:p w14:paraId="53FC5628" w14:textId="77777777" w:rsidR="00DF1AC4" w:rsidRPr="009B5492" w:rsidRDefault="00DF1AC4" w:rsidP="00930AB8">
            <w:pPr>
              <w:spacing w:before="40" w:after="40" w:line="276" w:lineRule="auto"/>
              <w:rPr>
                <w:rFonts w:cs="Arial"/>
                <w:sz w:val="18"/>
                <w:lang w:val="en-GB"/>
              </w:rPr>
            </w:pPr>
          </w:p>
        </w:tc>
        <w:tc>
          <w:tcPr>
            <w:tcW w:w="1418" w:type="dxa"/>
            <w:tcBorders>
              <w:top w:val="single" w:sz="4" w:space="0" w:color="auto"/>
              <w:bottom w:val="single" w:sz="4" w:space="0" w:color="808080" w:themeColor="background1" w:themeShade="80"/>
            </w:tcBorders>
          </w:tcPr>
          <w:p w14:paraId="1282256F" w14:textId="77777777" w:rsidR="00DF1AC4" w:rsidRPr="009B5492" w:rsidRDefault="00DF1AC4" w:rsidP="00930AB8">
            <w:pPr>
              <w:spacing w:before="40" w:after="40" w:line="276" w:lineRule="auto"/>
              <w:rPr>
                <w:rFonts w:cs="Arial"/>
                <w:sz w:val="18"/>
                <w:lang w:val="en-GB"/>
              </w:rPr>
            </w:pPr>
          </w:p>
        </w:tc>
        <w:tc>
          <w:tcPr>
            <w:tcW w:w="1984" w:type="dxa"/>
            <w:tcBorders>
              <w:top w:val="single" w:sz="4" w:space="0" w:color="auto"/>
              <w:bottom w:val="single" w:sz="4" w:space="0" w:color="808080" w:themeColor="background1" w:themeShade="80"/>
            </w:tcBorders>
          </w:tcPr>
          <w:p w14:paraId="25E2D231" w14:textId="7DBDB9B7" w:rsidR="00DF1AC4" w:rsidRPr="009B5492" w:rsidRDefault="00DF1AC4" w:rsidP="00930AB8">
            <w:pPr>
              <w:spacing w:before="40" w:after="40" w:line="276" w:lineRule="auto"/>
              <w:jc w:val="left"/>
              <w:rPr>
                <w:rFonts w:cs="Arial"/>
                <w:sz w:val="18"/>
                <w:lang w:val="en-GB"/>
              </w:rPr>
            </w:pPr>
            <w:r w:rsidRPr="009B5492">
              <w:rPr>
                <w:rFonts w:cs="Arial"/>
                <w:sz w:val="18"/>
                <w:lang w:val="en-GB"/>
              </w:rPr>
              <w:t>Gilson Microman</w:t>
            </w:r>
            <w:r w:rsidR="000247F7" w:rsidRPr="009B5492">
              <w:rPr>
                <w:rFonts w:cs="Arial"/>
                <w:sz w:val="18"/>
                <w:vertAlign w:val="superscript"/>
                <w:lang w:val="en-GB"/>
              </w:rPr>
              <w:t>®</w:t>
            </w:r>
            <w:r w:rsidRPr="009B5492">
              <w:rPr>
                <w:rFonts w:cs="Arial"/>
                <w:sz w:val="18"/>
                <w:lang w:val="en-GB"/>
              </w:rPr>
              <w:t xml:space="preserve"> E</w:t>
            </w:r>
            <w:r w:rsidR="009B3A77" w:rsidRPr="009B5492">
              <w:rPr>
                <w:rFonts w:cs="Arial"/>
                <w:sz w:val="18"/>
                <w:lang w:val="en-GB"/>
              </w:rPr>
              <w:t>,</w:t>
            </w:r>
            <w:r w:rsidRPr="009B5492">
              <w:rPr>
                <w:rFonts w:cs="Arial"/>
                <w:sz w:val="18"/>
                <w:lang w:val="en-GB"/>
              </w:rPr>
              <w:t xml:space="preserve"> 1 </w:t>
            </w:r>
            <w:r w:rsidR="00C447B8" w:rsidRPr="009B5492">
              <w:rPr>
                <w:rFonts w:cs="Arial"/>
                <w:sz w:val="18"/>
                <w:lang w:val="en-GB"/>
              </w:rPr>
              <w:t>–</w:t>
            </w:r>
            <w:r w:rsidRPr="009B5492">
              <w:rPr>
                <w:rFonts w:cs="Arial"/>
                <w:sz w:val="18"/>
                <w:lang w:val="en-GB"/>
              </w:rPr>
              <w:t> 10 µL</w:t>
            </w:r>
          </w:p>
        </w:tc>
        <w:tc>
          <w:tcPr>
            <w:tcW w:w="1985" w:type="dxa"/>
            <w:tcBorders>
              <w:top w:val="single" w:sz="4" w:space="0" w:color="auto"/>
              <w:bottom w:val="single" w:sz="4" w:space="0" w:color="808080" w:themeColor="background1" w:themeShade="80"/>
            </w:tcBorders>
          </w:tcPr>
          <w:p w14:paraId="09A6647E" w14:textId="3FF65B17" w:rsidR="00DF1AC4" w:rsidRPr="009B5492" w:rsidRDefault="00DF1AC4" w:rsidP="00930AB8">
            <w:pPr>
              <w:spacing w:before="40" w:after="40" w:line="276" w:lineRule="auto"/>
              <w:rPr>
                <w:rFonts w:cs="Arial"/>
                <w:sz w:val="18"/>
                <w:lang w:val="en-GB"/>
              </w:rPr>
            </w:pPr>
            <w:r w:rsidRPr="009B5492">
              <w:rPr>
                <w:rFonts w:cs="Arial"/>
                <w:sz w:val="18"/>
                <w:lang w:val="en-GB"/>
              </w:rPr>
              <w:t xml:space="preserve">Eppendorf </w:t>
            </w:r>
            <w:r w:rsidR="009B7FC6" w:rsidRPr="009B5492">
              <w:rPr>
                <w:rFonts w:cs="Arial"/>
                <w:sz w:val="18"/>
                <w:lang w:val="en-GB"/>
              </w:rPr>
              <w:t xml:space="preserve">Research, </w:t>
            </w:r>
            <w:r w:rsidRPr="009B5492">
              <w:rPr>
                <w:rFonts w:cs="Arial"/>
                <w:sz w:val="18"/>
                <w:lang w:val="en-GB"/>
              </w:rPr>
              <w:t>100 – 1000 µL</w:t>
            </w:r>
          </w:p>
        </w:tc>
        <w:tc>
          <w:tcPr>
            <w:tcW w:w="992" w:type="dxa"/>
            <w:tcBorders>
              <w:top w:val="single" w:sz="4" w:space="0" w:color="auto"/>
              <w:bottom w:val="single" w:sz="4" w:space="0" w:color="808080" w:themeColor="background1" w:themeShade="80"/>
            </w:tcBorders>
          </w:tcPr>
          <w:p w14:paraId="4F69DC36" w14:textId="77777777" w:rsidR="00DF1AC4" w:rsidRPr="009B5492" w:rsidRDefault="00DF1AC4" w:rsidP="00930AB8">
            <w:pPr>
              <w:spacing w:before="40" w:after="40" w:line="276" w:lineRule="auto"/>
              <w:rPr>
                <w:rFonts w:cs="Arial"/>
                <w:sz w:val="18"/>
                <w:lang w:val="en-GB"/>
              </w:rPr>
            </w:pPr>
          </w:p>
        </w:tc>
        <w:tc>
          <w:tcPr>
            <w:tcW w:w="968" w:type="dxa"/>
            <w:tcBorders>
              <w:top w:val="single" w:sz="4" w:space="0" w:color="auto"/>
              <w:bottom w:val="single" w:sz="4" w:space="0" w:color="808080" w:themeColor="background1" w:themeShade="80"/>
            </w:tcBorders>
          </w:tcPr>
          <w:p w14:paraId="2B31E46D" w14:textId="77777777" w:rsidR="00DF1AC4" w:rsidRPr="009B5492" w:rsidRDefault="00DF1AC4" w:rsidP="00930AB8">
            <w:pPr>
              <w:spacing w:before="40" w:after="40" w:line="276" w:lineRule="auto"/>
              <w:rPr>
                <w:rFonts w:cs="Arial"/>
                <w:sz w:val="18"/>
                <w:lang w:val="en-GB"/>
              </w:rPr>
            </w:pPr>
          </w:p>
        </w:tc>
      </w:tr>
      <w:tr w:rsidR="009B5492" w:rsidRPr="009B5492" w14:paraId="2DDBC152" w14:textId="77777777" w:rsidTr="001863F3">
        <w:tc>
          <w:tcPr>
            <w:tcW w:w="993" w:type="dxa"/>
            <w:tcBorders>
              <w:top w:val="single" w:sz="4" w:space="0" w:color="808080" w:themeColor="background1" w:themeShade="80"/>
              <w:bottom w:val="single" w:sz="4" w:space="0" w:color="auto"/>
            </w:tcBorders>
            <w:shd w:val="clear" w:color="auto" w:fill="D9D9D9" w:themeFill="background1" w:themeFillShade="D9"/>
          </w:tcPr>
          <w:p w14:paraId="391DB24F" w14:textId="7274479A" w:rsidR="00DD0CF9" w:rsidRPr="009B5492" w:rsidRDefault="00DD0CF9" w:rsidP="00930AB8">
            <w:pPr>
              <w:spacing w:before="40" w:after="40" w:line="276" w:lineRule="auto"/>
              <w:rPr>
                <w:rFonts w:cs="Arial"/>
                <w:b/>
                <w:sz w:val="18"/>
                <w:lang w:val="en-GB"/>
              </w:rPr>
            </w:pPr>
            <w:r w:rsidRPr="009B5492">
              <w:rPr>
                <w:rFonts w:cs="Arial"/>
                <w:b/>
                <w:sz w:val="18"/>
                <w:lang w:val="en-GB"/>
              </w:rPr>
              <w:t>SST 1:</w:t>
            </w:r>
          </w:p>
        </w:tc>
        <w:tc>
          <w:tcPr>
            <w:tcW w:w="850" w:type="dxa"/>
            <w:tcBorders>
              <w:top w:val="single" w:sz="4" w:space="0" w:color="808080" w:themeColor="background1" w:themeShade="80"/>
              <w:bottom w:val="single" w:sz="4" w:space="0" w:color="auto"/>
            </w:tcBorders>
            <w:shd w:val="clear" w:color="auto" w:fill="D9D9D9" w:themeFill="background1" w:themeFillShade="D9"/>
          </w:tcPr>
          <w:p w14:paraId="434E4BDA" w14:textId="77777777" w:rsidR="00DD0CF9" w:rsidRPr="009B5492" w:rsidRDefault="00DD0CF9" w:rsidP="00930AB8">
            <w:pPr>
              <w:spacing w:before="40" w:after="40" w:line="276" w:lineRule="auto"/>
              <w:rPr>
                <w:rFonts w:cs="Arial"/>
                <w:sz w:val="18"/>
                <w:lang w:val="en-GB"/>
              </w:rPr>
            </w:pPr>
          </w:p>
        </w:tc>
        <w:tc>
          <w:tcPr>
            <w:tcW w:w="1418" w:type="dxa"/>
            <w:tcBorders>
              <w:top w:val="single" w:sz="4" w:space="0" w:color="808080" w:themeColor="background1" w:themeShade="80"/>
              <w:bottom w:val="single" w:sz="4" w:space="0" w:color="auto"/>
            </w:tcBorders>
            <w:shd w:val="clear" w:color="auto" w:fill="D9D9D9" w:themeFill="background1" w:themeFillShade="D9"/>
          </w:tcPr>
          <w:p w14:paraId="2DC0CB27" w14:textId="77777777" w:rsidR="00DD0CF9" w:rsidRPr="009B5492" w:rsidRDefault="00DD0CF9" w:rsidP="00930AB8">
            <w:pPr>
              <w:spacing w:before="40" w:after="40" w:line="276" w:lineRule="auto"/>
              <w:rPr>
                <w:rFonts w:cs="Arial"/>
                <w:sz w:val="18"/>
                <w:lang w:val="en-GB"/>
              </w:rPr>
            </w:pPr>
          </w:p>
        </w:tc>
        <w:tc>
          <w:tcPr>
            <w:tcW w:w="1984" w:type="dxa"/>
            <w:tcBorders>
              <w:top w:val="single" w:sz="4" w:space="0" w:color="808080" w:themeColor="background1" w:themeShade="80"/>
              <w:bottom w:val="single" w:sz="4" w:space="0" w:color="auto"/>
            </w:tcBorders>
            <w:shd w:val="clear" w:color="auto" w:fill="D9D9D9" w:themeFill="background1" w:themeFillShade="D9"/>
          </w:tcPr>
          <w:p w14:paraId="583E72A7" w14:textId="77777777" w:rsidR="00DD0CF9" w:rsidRPr="009B5492" w:rsidRDefault="00DD0CF9" w:rsidP="00930AB8">
            <w:pPr>
              <w:spacing w:before="40" w:after="40" w:line="276" w:lineRule="auto"/>
              <w:rPr>
                <w:rFonts w:cs="Arial"/>
                <w:sz w:val="18"/>
                <w:lang w:val="en-GB"/>
              </w:rPr>
            </w:pPr>
          </w:p>
        </w:tc>
        <w:tc>
          <w:tcPr>
            <w:tcW w:w="1985" w:type="dxa"/>
            <w:tcBorders>
              <w:top w:val="single" w:sz="4" w:space="0" w:color="808080" w:themeColor="background1" w:themeShade="80"/>
              <w:bottom w:val="single" w:sz="4" w:space="0" w:color="auto"/>
            </w:tcBorders>
            <w:shd w:val="clear" w:color="auto" w:fill="D9D9D9" w:themeFill="background1" w:themeFillShade="D9"/>
          </w:tcPr>
          <w:p w14:paraId="6EC1688D" w14:textId="77777777" w:rsidR="00DD0CF9" w:rsidRPr="009B5492" w:rsidRDefault="00DD0CF9" w:rsidP="00930AB8">
            <w:pPr>
              <w:spacing w:before="40" w:after="40" w:line="276" w:lineRule="auto"/>
              <w:rPr>
                <w:rFonts w:cs="Arial"/>
                <w:sz w:val="18"/>
                <w:lang w:val="en-GB"/>
              </w:rPr>
            </w:pPr>
          </w:p>
        </w:tc>
        <w:tc>
          <w:tcPr>
            <w:tcW w:w="992" w:type="dxa"/>
            <w:tcBorders>
              <w:top w:val="single" w:sz="4" w:space="0" w:color="808080" w:themeColor="background1" w:themeShade="80"/>
              <w:bottom w:val="single" w:sz="4" w:space="0" w:color="auto"/>
            </w:tcBorders>
            <w:shd w:val="clear" w:color="auto" w:fill="D9D9D9" w:themeFill="background1" w:themeFillShade="D9"/>
          </w:tcPr>
          <w:p w14:paraId="0CD4DB0B" w14:textId="77777777" w:rsidR="00DD0CF9" w:rsidRPr="009B5492" w:rsidRDefault="00DD0CF9" w:rsidP="00930AB8">
            <w:pPr>
              <w:spacing w:before="40" w:after="40" w:line="276" w:lineRule="auto"/>
              <w:rPr>
                <w:rFonts w:cs="Arial"/>
                <w:sz w:val="18"/>
                <w:lang w:val="en-GB"/>
              </w:rPr>
            </w:pPr>
          </w:p>
        </w:tc>
        <w:tc>
          <w:tcPr>
            <w:tcW w:w="968" w:type="dxa"/>
            <w:tcBorders>
              <w:top w:val="single" w:sz="4" w:space="0" w:color="808080" w:themeColor="background1" w:themeShade="80"/>
              <w:bottom w:val="single" w:sz="4" w:space="0" w:color="auto"/>
            </w:tcBorders>
            <w:shd w:val="clear" w:color="auto" w:fill="D9D9D9" w:themeFill="background1" w:themeFillShade="D9"/>
          </w:tcPr>
          <w:p w14:paraId="5CE3E52C" w14:textId="77777777" w:rsidR="00DD0CF9" w:rsidRPr="009B5492" w:rsidRDefault="00DD0CF9" w:rsidP="00930AB8">
            <w:pPr>
              <w:spacing w:before="40" w:after="40" w:line="276" w:lineRule="auto"/>
              <w:rPr>
                <w:rFonts w:cs="Arial"/>
                <w:sz w:val="18"/>
                <w:lang w:val="en-GB"/>
              </w:rPr>
            </w:pPr>
          </w:p>
        </w:tc>
      </w:tr>
      <w:tr w:rsidR="009B5492" w:rsidRPr="009B5492" w14:paraId="026E48C2" w14:textId="77777777" w:rsidTr="001863F3">
        <w:tc>
          <w:tcPr>
            <w:tcW w:w="993" w:type="dxa"/>
            <w:tcBorders>
              <w:top w:val="single" w:sz="4" w:space="0" w:color="auto"/>
              <w:bottom w:val="single" w:sz="4" w:space="0" w:color="auto"/>
            </w:tcBorders>
            <w:shd w:val="clear" w:color="auto" w:fill="F2F2F2" w:themeFill="background1" w:themeFillShade="F2"/>
            <w:vAlign w:val="bottom"/>
          </w:tcPr>
          <w:p w14:paraId="37B72DE4" w14:textId="0DF803EA" w:rsidR="00104B19" w:rsidRPr="009B5492" w:rsidRDefault="00800F39" w:rsidP="00930AB8">
            <w:pPr>
              <w:spacing w:before="40" w:after="40" w:line="276" w:lineRule="auto"/>
              <w:rPr>
                <w:rFonts w:cs="Arial"/>
                <w:sz w:val="18"/>
                <w:lang w:val="en-GB"/>
              </w:rPr>
            </w:pPr>
            <w:r w:rsidRPr="009B5492">
              <w:rPr>
                <w:rFonts w:cs="Arial"/>
                <w:sz w:val="18"/>
                <w:lang w:val="en-GB"/>
              </w:rPr>
              <w:t>Solution</w:t>
            </w:r>
          </w:p>
        </w:tc>
        <w:tc>
          <w:tcPr>
            <w:tcW w:w="850" w:type="dxa"/>
            <w:tcBorders>
              <w:top w:val="single" w:sz="4" w:space="0" w:color="auto"/>
              <w:bottom w:val="single" w:sz="4" w:space="0" w:color="auto"/>
            </w:tcBorders>
            <w:shd w:val="clear" w:color="auto" w:fill="F2F2F2" w:themeFill="background1" w:themeFillShade="F2"/>
            <w:vAlign w:val="bottom"/>
          </w:tcPr>
          <w:p w14:paraId="096843AC" w14:textId="12BD3DA0" w:rsidR="00104B19" w:rsidRPr="009B5492" w:rsidRDefault="00104B19" w:rsidP="00930AB8">
            <w:pPr>
              <w:spacing w:before="40" w:after="40" w:line="276" w:lineRule="auto"/>
              <w:rPr>
                <w:rFonts w:cs="Arial"/>
                <w:sz w:val="18"/>
                <w:lang w:val="en-GB"/>
              </w:rPr>
            </w:pPr>
            <w:r w:rsidRPr="009B5492">
              <w:rPr>
                <w:rFonts w:cs="Arial"/>
                <w:sz w:val="18"/>
                <w:lang w:val="en-GB"/>
              </w:rPr>
              <w:t>conc. µ</w:t>
            </w:r>
            <w:r w:rsidR="009223C1" w:rsidRPr="009B5492">
              <w:rPr>
                <w:rFonts w:cs="Arial"/>
                <w:sz w:val="18"/>
                <w:lang w:val="en-GB"/>
              </w:rPr>
              <w:t>g</w:t>
            </w:r>
            <w:r w:rsidRPr="009B5492">
              <w:rPr>
                <w:rFonts w:cs="Arial"/>
                <w:sz w:val="18"/>
                <w:lang w:val="en-GB"/>
              </w:rPr>
              <w:t>/mL</w:t>
            </w:r>
          </w:p>
        </w:tc>
        <w:tc>
          <w:tcPr>
            <w:tcW w:w="1418" w:type="dxa"/>
            <w:tcBorders>
              <w:top w:val="single" w:sz="4" w:space="0" w:color="auto"/>
              <w:bottom w:val="single" w:sz="4" w:space="0" w:color="auto"/>
            </w:tcBorders>
            <w:shd w:val="clear" w:color="auto" w:fill="F2F2F2" w:themeFill="background1" w:themeFillShade="F2"/>
            <w:vAlign w:val="bottom"/>
          </w:tcPr>
          <w:p w14:paraId="7FF8C7AA" w14:textId="5B1B6896" w:rsidR="00104B19" w:rsidRPr="009B5492" w:rsidRDefault="009223C1" w:rsidP="00930AB8">
            <w:pPr>
              <w:spacing w:before="40" w:after="40" w:line="276" w:lineRule="auto"/>
              <w:rPr>
                <w:rFonts w:cs="Arial"/>
                <w:sz w:val="18"/>
                <w:lang w:val="en-GB"/>
              </w:rPr>
            </w:pPr>
            <w:r w:rsidRPr="009B5492">
              <w:rPr>
                <w:rFonts w:cs="Arial"/>
                <w:sz w:val="18"/>
                <w:lang w:val="en-GB"/>
              </w:rPr>
              <w:t>Target conc. µg/mL</w:t>
            </w:r>
          </w:p>
        </w:tc>
        <w:tc>
          <w:tcPr>
            <w:tcW w:w="1984" w:type="dxa"/>
            <w:tcBorders>
              <w:top w:val="single" w:sz="4" w:space="0" w:color="auto"/>
              <w:bottom w:val="single" w:sz="4" w:space="0" w:color="auto"/>
            </w:tcBorders>
            <w:shd w:val="clear" w:color="auto" w:fill="F2F2F2" w:themeFill="background1" w:themeFillShade="F2"/>
            <w:vAlign w:val="bottom"/>
          </w:tcPr>
          <w:p w14:paraId="0610CF14" w14:textId="14CA4274" w:rsidR="00104B19" w:rsidRPr="009B5492" w:rsidRDefault="00104B19" w:rsidP="00930AB8">
            <w:pPr>
              <w:spacing w:before="40" w:after="40" w:line="276" w:lineRule="auto"/>
              <w:rPr>
                <w:rFonts w:cs="Arial"/>
                <w:sz w:val="18"/>
                <w:lang w:val="en-GB"/>
              </w:rPr>
            </w:pPr>
            <w:r w:rsidRPr="009B5492">
              <w:rPr>
                <w:rFonts w:cs="Arial"/>
                <w:sz w:val="18"/>
                <w:lang w:val="en-GB"/>
              </w:rPr>
              <w:t xml:space="preserve">V </w:t>
            </w:r>
            <w:r w:rsidR="00D31B6B" w:rsidRPr="009B5492">
              <w:rPr>
                <w:rFonts w:cs="Arial"/>
                <w:sz w:val="18"/>
                <w:lang w:val="en-GB"/>
              </w:rPr>
              <w:t xml:space="preserve">Dilution </w:t>
            </w:r>
            <w:r w:rsidR="00DF1AC4" w:rsidRPr="009B5492">
              <w:rPr>
                <w:rFonts w:cs="Arial"/>
                <w:sz w:val="18"/>
                <w:lang w:val="en-GB"/>
              </w:rPr>
              <w:t>3</w:t>
            </w:r>
            <w:r w:rsidRPr="009B5492">
              <w:rPr>
                <w:rFonts w:cs="Arial"/>
                <w:sz w:val="18"/>
                <w:lang w:val="en-GB"/>
              </w:rPr>
              <w:t xml:space="preserve"> µL</w:t>
            </w:r>
          </w:p>
        </w:tc>
        <w:tc>
          <w:tcPr>
            <w:tcW w:w="1985" w:type="dxa"/>
            <w:tcBorders>
              <w:top w:val="single" w:sz="4" w:space="0" w:color="auto"/>
              <w:bottom w:val="single" w:sz="4" w:space="0" w:color="auto"/>
            </w:tcBorders>
            <w:shd w:val="clear" w:color="auto" w:fill="F2F2F2" w:themeFill="background1" w:themeFillShade="F2"/>
            <w:vAlign w:val="bottom"/>
          </w:tcPr>
          <w:p w14:paraId="4DE4F1BB" w14:textId="5116A24B" w:rsidR="00104B19" w:rsidRPr="009B5492" w:rsidRDefault="00104B19" w:rsidP="00930AB8">
            <w:pPr>
              <w:spacing w:before="40" w:after="40" w:line="276" w:lineRule="auto"/>
              <w:jc w:val="left"/>
              <w:rPr>
                <w:rFonts w:cs="Arial"/>
                <w:sz w:val="18"/>
                <w:lang w:val="en-GB"/>
              </w:rPr>
            </w:pPr>
            <w:r w:rsidRPr="009B5492">
              <w:rPr>
                <w:rFonts w:cs="Arial"/>
                <w:sz w:val="18"/>
                <w:lang w:val="en-GB"/>
              </w:rPr>
              <w:t>V mobile phase A µL</w:t>
            </w:r>
          </w:p>
        </w:tc>
        <w:tc>
          <w:tcPr>
            <w:tcW w:w="992" w:type="dxa"/>
            <w:tcBorders>
              <w:top w:val="single" w:sz="4" w:space="0" w:color="auto"/>
              <w:bottom w:val="single" w:sz="4" w:space="0" w:color="auto"/>
            </w:tcBorders>
            <w:shd w:val="clear" w:color="auto" w:fill="F2F2F2" w:themeFill="background1" w:themeFillShade="F2"/>
            <w:vAlign w:val="bottom"/>
          </w:tcPr>
          <w:p w14:paraId="631A6700" w14:textId="43ED326C" w:rsidR="00104B19" w:rsidRPr="009B5492" w:rsidRDefault="00104B19" w:rsidP="00930AB8">
            <w:pPr>
              <w:spacing w:before="40" w:after="40" w:line="276" w:lineRule="auto"/>
              <w:jc w:val="left"/>
              <w:rPr>
                <w:rFonts w:cs="Arial"/>
                <w:sz w:val="18"/>
                <w:lang w:val="en-GB"/>
              </w:rPr>
            </w:pPr>
            <w:r w:rsidRPr="009B5492">
              <w:rPr>
                <w:rFonts w:cs="Arial"/>
                <w:sz w:val="18"/>
                <w:lang w:val="en-GB"/>
              </w:rPr>
              <w:t>V final µ</w:t>
            </w:r>
            <w:r w:rsidR="009223C1" w:rsidRPr="009B5492">
              <w:rPr>
                <w:rFonts w:cs="Arial"/>
                <w:sz w:val="18"/>
                <w:lang w:val="en-GB"/>
              </w:rPr>
              <w:t>L</w:t>
            </w:r>
          </w:p>
        </w:tc>
        <w:tc>
          <w:tcPr>
            <w:tcW w:w="968" w:type="dxa"/>
            <w:tcBorders>
              <w:top w:val="single" w:sz="4" w:space="0" w:color="auto"/>
              <w:bottom w:val="single" w:sz="4" w:space="0" w:color="auto"/>
            </w:tcBorders>
            <w:shd w:val="clear" w:color="auto" w:fill="F2F2F2" w:themeFill="background1" w:themeFillShade="F2"/>
            <w:vAlign w:val="bottom"/>
          </w:tcPr>
          <w:p w14:paraId="06EE6390" w14:textId="24F48C6A" w:rsidR="00104B19" w:rsidRPr="009B5492" w:rsidRDefault="009223C1" w:rsidP="00930AB8">
            <w:pPr>
              <w:spacing w:before="40" w:after="40" w:line="276" w:lineRule="auto"/>
              <w:rPr>
                <w:rFonts w:cs="Arial"/>
                <w:sz w:val="18"/>
                <w:lang w:val="en-GB"/>
              </w:rPr>
            </w:pPr>
            <w:r w:rsidRPr="009B5492">
              <w:rPr>
                <w:rFonts w:cs="Arial"/>
                <w:sz w:val="18"/>
                <w:lang w:val="en-GB"/>
              </w:rPr>
              <w:t>Dilution factor</w:t>
            </w:r>
          </w:p>
        </w:tc>
      </w:tr>
      <w:tr w:rsidR="009B5492" w:rsidRPr="009B5492" w14:paraId="42C6A121" w14:textId="77777777" w:rsidTr="001863F3">
        <w:tc>
          <w:tcPr>
            <w:tcW w:w="993" w:type="dxa"/>
            <w:tcBorders>
              <w:top w:val="single" w:sz="4" w:space="0" w:color="auto"/>
              <w:bottom w:val="single" w:sz="4" w:space="0" w:color="808080" w:themeColor="background1" w:themeShade="80"/>
            </w:tcBorders>
          </w:tcPr>
          <w:p w14:paraId="5BE9EBDA" w14:textId="6FB59A59" w:rsidR="00104B19" w:rsidRPr="009B5492" w:rsidRDefault="00104B19" w:rsidP="00930AB8">
            <w:pPr>
              <w:spacing w:before="40" w:after="40" w:line="276" w:lineRule="auto"/>
              <w:rPr>
                <w:rFonts w:cs="Arial"/>
                <w:sz w:val="18"/>
                <w:lang w:val="en-GB"/>
              </w:rPr>
            </w:pPr>
            <w:r w:rsidRPr="009B5492">
              <w:rPr>
                <w:rFonts w:cs="Arial"/>
                <w:sz w:val="18"/>
                <w:lang w:val="en-GB"/>
              </w:rPr>
              <w:t>Di</w:t>
            </w:r>
            <w:r w:rsidR="000B702D" w:rsidRPr="009B5492">
              <w:rPr>
                <w:rFonts w:cs="Arial"/>
                <w:sz w:val="18"/>
                <w:lang w:val="en-GB"/>
              </w:rPr>
              <w:t>lution</w:t>
            </w:r>
            <w:r w:rsidRPr="009B5492">
              <w:rPr>
                <w:rFonts w:cs="Arial"/>
                <w:sz w:val="18"/>
                <w:lang w:val="en-GB"/>
              </w:rPr>
              <w:t xml:space="preserve"> </w:t>
            </w:r>
            <w:r w:rsidR="00DF1AC4" w:rsidRPr="009B5492">
              <w:rPr>
                <w:rFonts w:cs="Arial"/>
                <w:sz w:val="18"/>
                <w:lang w:val="en-GB"/>
              </w:rPr>
              <w:t>3</w:t>
            </w:r>
          </w:p>
        </w:tc>
        <w:tc>
          <w:tcPr>
            <w:tcW w:w="850" w:type="dxa"/>
            <w:tcBorders>
              <w:top w:val="single" w:sz="4" w:space="0" w:color="auto"/>
              <w:bottom w:val="single" w:sz="4" w:space="0" w:color="808080" w:themeColor="background1" w:themeShade="80"/>
            </w:tcBorders>
          </w:tcPr>
          <w:p w14:paraId="3809FEF0" w14:textId="539081C0" w:rsidR="00104B19" w:rsidRPr="009B5492" w:rsidRDefault="00104B19" w:rsidP="00930AB8">
            <w:pPr>
              <w:spacing w:before="40" w:after="40" w:line="276" w:lineRule="auto"/>
              <w:rPr>
                <w:rFonts w:cs="Arial"/>
                <w:sz w:val="18"/>
                <w:lang w:val="en-GB"/>
              </w:rPr>
            </w:pPr>
            <w:r w:rsidRPr="009B5492">
              <w:rPr>
                <w:rFonts w:cs="Arial"/>
                <w:sz w:val="18"/>
                <w:lang w:val="en-GB"/>
              </w:rPr>
              <w:t>0.</w:t>
            </w:r>
            <w:r w:rsidR="00BC5550" w:rsidRPr="009B5492">
              <w:rPr>
                <w:rFonts w:cs="Arial"/>
                <w:sz w:val="18"/>
                <w:lang w:val="en-GB"/>
              </w:rPr>
              <w:t>00</w:t>
            </w:r>
            <w:r w:rsidRPr="009B5492">
              <w:rPr>
                <w:rFonts w:cs="Arial"/>
                <w:sz w:val="18"/>
                <w:lang w:val="en-GB"/>
              </w:rPr>
              <w:t>1</w:t>
            </w:r>
          </w:p>
        </w:tc>
        <w:tc>
          <w:tcPr>
            <w:tcW w:w="1418" w:type="dxa"/>
            <w:tcBorders>
              <w:top w:val="single" w:sz="4" w:space="0" w:color="auto"/>
              <w:bottom w:val="single" w:sz="4" w:space="0" w:color="808080" w:themeColor="background1" w:themeShade="80"/>
            </w:tcBorders>
          </w:tcPr>
          <w:p w14:paraId="72860783" w14:textId="6F9E0AC9" w:rsidR="00104B19" w:rsidRPr="009B5492" w:rsidRDefault="00104B19" w:rsidP="00930AB8">
            <w:pPr>
              <w:spacing w:before="40" w:after="40" w:line="276" w:lineRule="auto"/>
              <w:rPr>
                <w:rFonts w:cs="Arial"/>
                <w:sz w:val="18"/>
                <w:lang w:val="en-GB"/>
              </w:rPr>
            </w:pPr>
            <w:r w:rsidRPr="009B5492">
              <w:rPr>
                <w:rFonts w:cs="Arial"/>
                <w:sz w:val="18"/>
                <w:lang w:val="en-GB"/>
              </w:rPr>
              <w:t>0.00</w:t>
            </w:r>
            <w:r w:rsidR="005D6F05" w:rsidRPr="009B5492">
              <w:rPr>
                <w:rFonts w:cs="Arial"/>
                <w:sz w:val="18"/>
                <w:lang w:val="en-GB"/>
              </w:rPr>
              <w:t>00522</w:t>
            </w:r>
          </w:p>
        </w:tc>
        <w:tc>
          <w:tcPr>
            <w:tcW w:w="1984" w:type="dxa"/>
            <w:tcBorders>
              <w:top w:val="single" w:sz="4" w:space="0" w:color="auto"/>
              <w:bottom w:val="single" w:sz="4" w:space="0" w:color="808080" w:themeColor="background1" w:themeShade="80"/>
            </w:tcBorders>
          </w:tcPr>
          <w:p w14:paraId="1ADB33FD" w14:textId="6E5168F3" w:rsidR="00104B19" w:rsidRPr="009B5492" w:rsidRDefault="005D6F05" w:rsidP="00930AB8">
            <w:pPr>
              <w:spacing w:before="40" w:after="40" w:line="276" w:lineRule="auto"/>
              <w:rPr>
                <w:rFonts w:cs="Arial"/>
                <w:sz w:val="18"/>
                <w:lang w:val="en-GB"/>
              </w:rPr>
            </w:pPr>
            <w:r w:rsidRPr="009B5492">
              <w:rPr>
                <w:rFonts w:cs="Arial"/>
                <w:sz w:val="18"/>
                <w:lang w:val="en-GB"/>
              </w:rPr>
              <w:t>50</w:t>
            </w:r>
          </w:p>
        </w:tc>
        <w:tc>
          <w:tcPr>
            <w:tcW w:w="1985" w:type="dxa"/>
            <w:tcBorders>
              <w:top w:val="single" w:sz="4" w:space="0" w:color="auto"/>
              <w:bottom w:val="single" w:sz="4" w:space="0" w:color="808080" w:themeColor="background1" w:themeShade="80"/>
            </w:tcBorders>
          </w:tcPr>
          <w:p w14:paraId="66662D13" w14:textId="0689970C" w:rsidR="00104B19" w:rsidRPr="009B5492" w:rsidRDefault="005D6F05" w:rsidP="00930AB8">
            <w:pPr>
              <w:spacing w:before="40" w:after="40" w:line="276" w:lineRule="auto"/>
              <w:rPr>
                <w:rFonts w:cs="Arial"/>
                <w:sz w:val="18"/>
                <w:lang w:val="en-GB"/>
              </w:rPr>
            </w:pPr>
            <w:r w:rsidRPr="009B5492">
              <w:rPr>
                <w:rFonts w:cs="Arial"/>
                <w:sz w:val="18"/>
                <w:lang w:val="en-GB"/>
              </w:rPr>
              <w:t>908</w:t>
            </w:r>
          </w:p>
        </w:tc>
        <w:tc>
          <w:tcPr>
            <w:tcW w:w="992" w:type="dxa"/>
            <w:tcBorders>
              <w:top w:val="single" w:sz="4" w:space="0" w:color="auto"/>
              <w:bottom w:val="single" w:sz="4" w:space="0" w:color="808080" w:themeColor="background1" w:themeShade="80"/>
            </w:tcBorders>
          </w:tcPr>
          <w:p w14:paraId="78DC2CA2" w14:textId="59555EC8" w:rsidR="00104B19" w:rsidRPr="009B5492" w:rsidRDefault="005D6F05" w:rsidP="00930AB8">
            <w:pPr>
              <w:spacing w:before="40" w:after="40" w:line="276" w:lineRule="auto"/>
              <w:rPr>
                <w:rFonts w:cs="Arial"/>
                <w:sz w:val="18"/>
                <w:lang w:val="en-GB"/>
              </w:rPr>
            </w:pPr>
            <w:r w:rsidRPr="009B5492">
              <w:rPr>
                <w:rFonts w:cs="Arial"/>
                <w:sz w:val="18"/>
                <w:lang w:val="en-GB"/>
              </w:rPr>
              <w:t>958</w:t>
            </w:r>
          </w:p>
        </w:tc>
        <w:tc>
          <w:tcPr>
            <w:tcW w:w="968" w:type="dxa"/>
            <w:tcBorders>
              <w:top w:val="single" w:sz="4" w:space="0" w:color="auto"/>
              <w:bottom w:val="single" w:sz="4" w:space="0" w:color="808080" w:themeColor="background1" w:themeShade="80"/>
            </w:tcBorders>
          </w:tcPr>
          <w:p w14:paraId="31A930EC" w14:textId="54CD2F13" w:rsidR="00104B19" w:rsidRPr="009B5492" w:rsidRDefault="00FC4AEF" w:rsidP="00930AB8">
            <w:pPr>
              <w:spacing w:before="40" w:after="40" w:line="276" w:lineRule="auto"/>
              <w:rPr>
                <w:rFonts w:cs="Arial"/>
                <w:sz w:val="18"/>
                <w:lang w:val="en-GB"/>
              </w:rPr>
            </w:pPr>
            <w:r w:rsidRPr="009B5492">
              <w:rPr>
                <w:rFonts w:cs="Arial"/>
                <w:sz w:val="18"/>
                <w:lang w:val="en-GB"/>
              </w:rPr>
              <w:t>19.2</w:t>
            </w:r>
          </w:p>
        </w:tc>
      </w:tr>
      <w:tr w:rsidR="009B5492" w:rsidRPr="009B5492" w14:paraId="6A46DD34" w14:textId="77777777" w:rsidTr="001863F3">
        <w:tc>
          <w:tcPr>
            <w:tcW w:w="993" w:type="dxa"/>
            <w:tcBorders>
              <w:top w:val="single" w:sz="4" w:space="0" w:color="808080" w:themeColor="background1" w:themeShade="80"/>
              <w:bottom w:val="single" w:sz="4" w:space="0" w:color="auto"/>
            </w:tcBorders>
          </w:tcPr>
          <w:p w14:paraId="59204F32" w14:textId="77777777" w:rsidR="00104B19" w:rsidRPr="009B5492" w:rsidRDefault="00104B19" w:rsidP="00930AB8">
            <w:pPr>
              <w:spacing w:before="40" w:after="40" w:line="276" w:lineRule="auto"/>
              <w:rPr>
                <w:rFonts w:cs="Arial"/>
                <w:sz w:val="18"/>
                <w:lang w:val="en-GB"/>
              </w:rPr>
            </w:pPr>
            <w:r w:rsidRPr="009B5492">
              <w:rPr>
                <w:rFonts w:cs="Arial"/>
                <w:sz w:val="18"/>
                <w:lang w:val="en-GB"/>
              </w:rPr>
              <w:t xml:space="preserve">Pipette </w:t>
            </w:r>
          </w:p>
        </w:tc>
        <w:tc>
          <w:tcPr>
            <w:tcW w:w="850" w:type="dxa"/>
            <w:tcBorders>
              <w:top w:val="single" w:sz="4" w:space="0" w:color="808080" w:themeColor="background1" w:themeShade="80"/>
              <w:bottom w:val="single" w:sz="4" w:space="0" w:color="auto"/>
            </w:tcBorders>
          </w:tcPr>
          <w:p w14:paraId="478B13B2" w14:textId="77777777" w:rsidR="00104B19" w:rsidRPr="009B5492" w:rsidRDefault="00104B19" w:rsidP="00930AB8">
            <w:pPr>
              <w:spacing w:before="40" w:after="40" w:line="276" w:lineRule="auto"/>
              <w:rPr>
                <w:rFonts w:cs="Arial"/>
                <w:sz w:val="18"/>
                <w:lang w:val="en-GB"/>
              </w:rPr>
            </w:pPr>
          </w:p>
        </w:tc>
        <w:tc>
          <w:tcPr>
            <w:tcW w:w="1418" w:type="dxa"/>
            <w:tcBorders>
              <w:top w:val="single" w:sz="4" w:space="0" w:color="808080" w:themeColor="background1" w:themeShade="80"/>
              <w:bottom w:val="single" w:sz="4" w:space="0" w:color="auto"/>
            </w:tcBorders>
          </w:tcPr>
          <w:p w14:paraId="3D7F6809" w14:textId="77777777" w:rsidR="00104B19" w:rsidRPr="009B5492" w:rsidRDefault="00104B19" w:rsidP="00930AB8">
            <w:pPr>
              <w:spacing w:before="40" w:after="40" w:line="276" w:lineRule="auto"/>
              <w:rPr>
                <w:rFonts w:cs="Arial"/>
                <w:sz w:val="18"/>
                <w:lang w:val="en-GB"/>
              </w:rPr>
            </w:pPr>
          </w:p>
        </w:tc>
        <w:tc>
          <w:tcPr>
            <w:tcW w:w="1984" w:type="dxa"/>
            <w:tcBorders>
              <w:top w:val="single" w:sz="4" w:space="0" w:color="808080" w:themeColor="background1" w:themeShade="80"/>
              <w:bottom w:val="single" w:sz="4" w:space="0" w:color="auto"/>
            </w:tcBorders>
          </w:tcPr>
          <w:p w14:paraId="5BC6E8F9" w14:textId="07B35359" w:rsidR="00104B19" w:rsidRPr="009B5492" w:rsidRDefault="00104B19" w:rsidP="00930AB8">
            <w:pPr>
              <w:spacing w:before="40" w:after="40" w:line="276" w:lineRule="auto"/>
              <w:rPr>
                <w:rFonts w:cs="Arial"/>
                <w:sz w:val="18"/>
                <w:lang w:val="en-GB"/>
              </w:rPr>
            </w:pPr>
            <w:r w:rsidRPr="009B5492">
              <w:rPr>
                <w:rFonts w:cs="Arial"/>
                <w:sz w:val="18"/>
                <w:lang w:val="en-GB"/>
              </w:rPr>
              <w:t xml:space="preserve">Eppendorf </w:t>
            </w:r>
            <w:r w:rsidR="009B3A77" w:rsidRPr="009B5492">
              <w:rPr>
                <w:rFonts w:cs="Arial"/>
                <w:sz w:val="18"/>
                <w:lang w:val="en-GB"/>
              </w:rPr>
              <w:t xml:space="preserve">Research, </w:t>
            </w:r>
            <w:r w:rsidRPr="009B5492">
              <w:rPr>
                <w:rFonts w:cs="Arial"/>
                <w:sz w:val="18"/>
                <w:lang w:val="en-GB"/>
              </w:rPr>
              <w:t>10</w:t>
            </w:r>
            <w:r w:rsidR="000B702D" w:rsidRPr="009B5492">
              <w:rPr>
                <w:rFonts w:cs="Arial"/>
                <w:sz w:val="18"/>
                <w:lang w:val="en-GB"/>
              </w:rPr>
              <w:t> </w:t>
            </w:r>
            <w:r w:rsidRPr="009B5492">
              <w:rPr>
                <w:rFonts w:cs="Arial"/>
                <w:sz w:val="18"/>
                <w:lang w:val="en-GB"/>
              </w:rPr>
              <w:t>–</w:t>
            </w:r>
            <w:r w:rsidR="000B702D" w:rsidRPr="009B5492">
              <w:rPr>
                <w:rFonts w:cs="Arial"/>
                <w:sz w:val="18"/>
                <w:lang w:val="en-GB"/>
              </w:rPr>
              <w:t> </w:t>
            </w:r>
            <w:r w:rsidRPr="009B5492">
              <w:rPr>
                <w:rFonts w:cs="Arial"/>
                <w:sz w:val="18"/>
                <w:lang w:val="en-GB"/>
              </w:rPr>
              <w:t>100</w:t>
            </w:r>
            <w:r w:rsidR="000B702D" w:rsidRPr="009B5492">
              <w:rPr>
                <w:rFonts w:cs="Arial"/>
                <w:sz w:val="18"/>
                <w:lang w:val="en-GB"/>
              </w:rPr>
              <w:t> </w:t>
            </w:r>
            <w:r w:rsidRPr="009B5492">
              <w:rPr>
                <w:rFonts w:cs="Arial"/>
                <w:sz w:val="18"/>
                <w:lang w:val="en-GB"/>
              </w:rPr>
              <w:t>µL</w:t>
            </w:r>
          </w:p>
        </w:tc>
        <w:tc>
          <w:tcPr>
            <w:tcW w:w="1985" w:type="dxa"/>
            <w:tcBorders>
              <w:top w:val="single" w:sz="4" w:space="0" w:color="808080" w:themeColor="background1" w:themeShade="80"/>
              <w:bottom w:val="single" w:sz="4" w:space="0" w:color="auto"/>
            </w:tcBorders>
          </w:tcPr>
          <w:p w14:paraId="78E49223" w14:textId="6F1F0251" w:rsidR="00104B19" w:rsidRPr="009B5492" w:rsidRDefault="00104B19" w:rsidP="00930AB8">
            <w:pPr>
              <w:spacing w:before="40" w:after="40" w:line="276" w:lineRule="auto"/>
              <w:rPr>
                <w:rFonts w:cs="Arial"/>
                <w:sz w:val="18"/>
                <w:lang w:val="en-GB"/>
              </w:rPr>
            </w:pPr>
            <w:r w:rsidRPr="009B5492">
              <w:rPr>
                <w:rFonts w:cs="Arial"/>
                <w:sz w:val="18"/>
                <w:lang w:val="en-GB"/>
              </w:rPr>
              <w:t xml:space="preserve">Eppendorf </w:t>
            </w:r>
            <w:r w:rsidR="009B3A77" w:rsidRPr="009B5492">
              <w:rPr>
                <w:rFonts w:cs="Arial"/>
                <w:sz w:val="18"/>
                <w:lang w:val="en-GB"/>
              </w:rPr>
              <w:t xml:space="preserve">Research, </w:t>
            </w:r>
            <w:r w:rsidRPr="009B5492">
              <w:rPr>
                <w:rFonts w:cs="Arial"/>
                <w:sz w:val="18"/>
                <w:lang w:val="en-GB"/>
              </w:rPr>
              <w:t>100</w:t>
            </w:r>
            <w:r w:rsidR="000B702D" w:rsidRPr="009B5492">
              <w:rPr>
                <w:rFonts w:cs="Arial"/>
                <w:sz w:val="18"/>
                <w:lang w:val="en-GB"/>
              </w:rPr>
              <w:t> </w:t>
            </w:r>
            <w:r w:rsidRPr="009B5492">
              <w:rPr>
                <w:rFonts w:cs="Arial"/>
                <w:sz w:val="18"/>
                <w:lang w:val="en-GB"/>
              </w:rPr>
              <w:t>–</w:t>
            </w:r>
            <w:r w:rsidR="000B702D" w:rsidRPr="009B5492">
              <w:rPr>
                <w:rFonts w:cs="Arial"/>
                <w:sz w:val="18"/>
                <w:lang w:val="en-GB"/>
              </w:rPr>
              <w:t> </w:t>
            </w:r>
            <w:r w:rsidRPr="009B5492">
              <w:rPr>
                <w:rFonts w:cs="Arial"/>
                <w:sz w:val="18"/>
                <w:lang w:val="en-GB"/>
              </w:rPr>
              <w:t>1000</w:t>
            </w:r>
            <w:r w:rsidR="000B702D" w:rsidRPr="009B5492">
              <w:rPr>
                <w:rFonts w:cs="Arial"/>
                <w:sz w:val="18"/>
                <w:lang w:val="en-GB"/>
              </w:rPr>
              <w:t> </w:t>
            </w:r>
            <w:r w:rsidRPr="009B5492">
              <w:rPr>
                <w:rFonts w:cs="Arial"/>
                <w:sz w:val="18"/>
                <w:lang w:val="en-GB"/>
              </w:rPr>
              <w:t>µL</w:t>
            </w:r>
          </w:p>
        </w:tc>
        <w:tc>
          <w:tcPr>
            <w:tcW w:w="992" w:type="dxa"/>
            <w:tcBorders>
              <w:top w:val="single" w:sz="4" w:space="0" w:color="808080" w:themeColor="background1" w:themeShade="80"/>
              <w:bottom w:val="single" w:sz="4" w:space="0" w:color="auto"/>
            </w:tcBorders>
          </w:tcPr>
          <w:p w14:paraId="73C74851" w14:textId="77777777" w:rsidR="00104B19" w:rsidRPr="009B5492" w:rsidRDefault="00104B19" w:rsidP="00930AB8">
            <w:pPr>
              <w:spacing w:before="40" w:after="40" w:line="276" w:lineRule="auto"/>
              <w:rPr>
                <w:rFonts w:cs="Arial"/>
                <w:sz w:val="18"/>
                <w:lang w:val="en-GB"/>
              </w:rPr>
            </w:pPr>
          </w:p>
        </w:tc>
        <w:tc>
          <w:tcPr>
            <w:tcW w:w="968" w:type="dxa"/>
            <w:tcBorders>
              <w:top w:val="single" w:sz="4" w:space="0" w:color="808080" w:themeColor="background1" w:themeShade="80"/>
              <w:bottom w:val="single" w:sz="4" w:space="0" w:color="auto"/>
            </w:tcBorders>
          </w:tcPr>
          <w:p w14:paraId="3F2E3227" w14:textId="77777777" w:rsidR="00104B19" w:rsidRPr="009B5492" w:rsidRDefault="00104B19" w:rsidP="00930AB8">
            <w:pPr>
              <w:spacing w:before="40" w:after="40" w:line="276" w:lineRule="auto"/>
              <w:rPr>
                <w:rFonts w:cs="Arial"/>
                <w:sz w:val="18"/>
                <w:lang w:val="en-GB"/>
              </w:rPr>
            </w:pPr>
          </w:p>
        </w:tc>
      </w:tr>
      <w:tr w:rsidR="009B5492" w:rsidRPr="009B5492" w14:paraId="6D1B905B" w14:textId="77777777" w:rsidTr="001863F3">
        <w:tc>
          <w:tcPr>
            <w:tcW w:w="993" w:type="dxa"/>
            <w:tcBorders>
              <w:top w:val="single" w:sz="4" w:space="0" w:color="808080" w:themeColor="background1" w:themeShade="80"/>
              <w:bottom w:val="nil"/>
            </w:tcBorders>
            <w:shd w:val="clear" w:color="auto" w:fill="D9D9D9" w:themeFill="background1" w:themeFillShade="D9"/>
          </w:tcPr>
          <w:p w14:paraId="37C69BC1" w14:textId="4ADC7E5F" w:rsidR="00DD0CF9" w:rsidRPr="009B5492" w:rsidRDefault="00DD0CF9" w:rsidP="00930AB8">
            <w:pPr>
              <w:spacing w:before="40" w:after="40" w:line="276" w:lineRule="auto"/>
              <w:rPr>
                <w:rFonts w:cs="Arial"/>
                <w:b/>
                <w:sz w:val="18"/>
                <w:lang w:val="en-GB"/>
              </w:rPr>
            </w:pPr>
            <w:r w:rsidRPr="009B5492">
              <w:rPr>
                <w:rFonts w:cs="Arial"/>
                <w:b/>
                <w:sz w:val="18"/>
                <w:lang w:val="en-GB"/>
              </w:rPr>
              <w:lastRenderedPageBreak/>
              <w:t>SST 2:</w:t>
            </w:r>
          </w:p>
        </w:tc>
        <w:tc>
          <w:tcPr>
            <w:tcW w:w="850" w:type="dxa"/>
            <w:tcBorders>
              <w:top w:val="single" w:sz="4" w:space="0" w:color="808080" w:themeColor="background1" w:themeShade="80"/>
              <w:bottom w:val="nil"/>
            </w:tcBorders>
            <w:shd w:val="clear" w:color="auto" w:fill="D9D9D9" w:themeFill="background1" w:themeFillShade="D9"/>
          </w:tcPr>
          <w:p w14:paraId="59521EFE" w14:textId="77777777" w:rsidR="00DD0CF9" w:rsidRPr="009B5492" w:rsidRDefault="00DD0CF9" w:rsidP="00930AB8">
            <w:pPr>
              <w:spacing w:before="40" w:after="40" w:line="276" w:lineRule="auto"/>
              <w:rPr>
                <w:rFonts w:cs="Arial"/>
                <w:sz w:val="18"/>
                <w:lang w:val="en-GB"/>
              </w:rPr>
            </w:pPr>
          </w:p>
        </w:tc>
        <w:tc>
          <w:tcPr>
            <w:tcW w:w="1418" w:type="dxa"/>
            <w:tcBorders>
              <w:top w:val="single" w:sz="4" w:space="0" w:color="808080" w:themeColor="background1" w:themeShade="80"/>
              <w:bottom w:val="nil"/>
            </w:tcBorders>
            <w:shd w:val="clear" w:color="auto" w:fill="D9D9D9" w:themeFill="background1" w:themeFillShade="D9"/>
          </w:tcPr>
          <w:p w14:paraId="3E7BD4FC" w14:textId="77777777" w:rsidR="00DD0CF9" w:rsidRPr="009B5492" w:rsidRDefault="00DD0CF9" w:rsidP="00930AB8">
            <w:pPr>
              <w:spacing w:before="40" w:after="40" w:line="276" w:lineRule="auto"/>
              <w:rPr>
                <w:rFonts w:cs="Arial"/>
                <w:sz w:val="18"/>
                <w:lang w:val="en-GB"/>
              </w:rPr>
            </w:pPr>
          </w:p>
        </w:tc>
        <w:tc>
          <w:tcPr>
            <w:tcW w:w="1984" w:type="dxa"/>
            <w:tcBorders>
              <w:top w:val="single" w:sz="4" w:space="0" w:color="808080" w:themeColor="background1" w:themeShade="80"/>
              <w:bottom w:val="nil"/>
            </w:tcBorders>
            <w:shd w:val="clear" w:color="auto" w:fill="D9D9D9" w:themeFill="background1" w:themeFillShade="D9"/>
          </w:tcPr>
          <w:p w14:paraId="2FA691CD" w14:textId="77777777" w:rsidR="00DD0CF9" w:rsidRPr="009B5492" w:rsidRDefault="00DD0CF9" w:rsidP="00930AB8">
            <w:pPr>
              <w:spacing w:before="40" w:after="40" w:line="276" w:lineRule="auto"/>
              <w:rPr>
                <w:rFonts w:cs="Arial"/>
                <w:sz w:val="18"/>
                <w:lang w:val="en-GB"/>
              </w:rPr>
            </w:pPr>
          </w:p>
        </w:tc>
        <w:tc>
          <w:tcPr>
            <w:tcW w:w="2977" w:type="dxa"/>
            <w:gridSpan w:val="2"/>
            <w:tcBorders>
              <w:top w:val="single" w:sz="4" w:space="0" w:color="808080" w:themeColor="background1" w:themeShade="80"/>
              <w:bottom w:val="nil"/>
            </w:tcBorders>
            <w:shd w:val="clear" w:color="auto" w:fill="D9D9D9" w:themeFill="background1" w:themeFillShade="D9"/>
          </w:tcPr>
          <w:p w14:paraId="24343F8A" w14:textId="77777777" w:rsidR="00DD0CF9" w:rsidRPr="009B5492" w:rsidRDefault="00DD0CF9" w:rsidP="00930AB8">
            <w:pPr>
              <w:spacing w:before="40" w:after="40" w:line="276" w:lineRule="auto"/>
              <w:rPr>
                <w:rFonts w:cs="Arial"/>
                <w:sz w:val="18"/>
                <w:lang w:val="en-GB"/>
              </w:rPr>
            </w:pPr>
          </w:p>
        </w:tc>
        <w:tc>
          <w:tcPr>
            <w:tcW w:w="968" w:type="dxa"/>
            <w:tcBorders>
              <w:top w:val="single" w:sz="4" w:space="0" w:color="808080" w:themeColor="background1" w:themeShade="80"/>
              <w:bottom w:val="nil"/>
            </w:tcBorders>
            <w:shd w:val="clear" w:color="auto" w:fill="D9D9D9" w:themeFill="background1" w:themeFillShade="D9"/>
          </w:tcPr>
          <w:p w14:paraId="0376515A" w14:textId="77777777" w:rsidR="00DD0CF9" w:rsidRPr="009B5492" w:rsidRDefault="00DD0CF9" w:rsidP="00930AB8">
            <w:pPr>
              <w:spacing w:before="40" w:after="40" w:line="276" w:lineRule="auto"/>
              <w:rPr>
                <w:rFonts w:cs="Arial"/>
                <w:sz w:val="18"/>
                <w:lang w:val="en-GB"/>
              </w:rPr>
            </w:pPr>
          </w:p>
        </w:tc>
      </w:tr>
      <w:tr w:rsidR="009B5492" w:rsidRPr="009B5492" w14:paraId="268BE60D" w14:textId="77777777" w:rsidTr="001863F3">
        <w:tc>
          <w:tcPr>
            <w:tcW w:w="993" w:type="dxa"/>
            <w:tcBorders>
              <w:top w:val="single" w:sz="4" w:space="0" w:color="auto"/>
              <w:bottom w:val="single" w:sz="4" w:space="0" w:color="auto"/>
            </w:tcBorders>
            <w:shd w:val="clear" w:color="auto" w:fill="F2F2F2" w:themeFill="background1" w:themeFillShade="F2"/>
            <w:vAlign w:val="bottom"/>
          </w:tcPr>
          <w:p w14:paraId="0E80102E" w14:textId="46474D81" w:rsidR="00DD0CF9" w:rsidRPr="009B5492" w:rsidRDefault="00800F39" w:rsidP="00930AB8">
            <w:pPr>
              <w:spacing w:before="40" w:after="40" w:line="276" w:lineRule="auto"/>
              <w:rPr>
                <w:rFonts w:cs="Arial"/>
                <w:sz w:val="18"/>
                <w:lang w:val="en-GB"/>
              </w:rPr>
            </w:pPr>
            <w:r w:rsidRPr="009B5492">
              <w:rPr>
                <w:rFonts w:cs="Arial"/>
                <w:sz w:val="18"/>
                <w:lang w:val="en-GB"/>
              </w:rPr>
              <w:t>Solution</w:t>
            </w:r>
          </w:p>
        </w:tc>
        <w:tc>
          <w:tcPr>
            <w:tcW w:w="850" w:type="dxa"/>
            <w:tcBorders>
              <w:top w:val="single" w:sz="4" w:space="0" w:color="auto"/>
              <w:bottom w:val="single" w:sz="4" w:space="0" w:color="auto"/>
            </w:tcBorders>
            <w:shd w:val="clear" w:color="auto" w:fill="F2F2F2" w:themeFill="background1" w:themeFillShade="F2"/>
            <w:vAlign w:val="bottom"/>
          </w:tcPr>
          <w:p w14:paraId="61F98003" w14:textId="079C149C" w:rsidR="00DD0CF9" w:rsidRPr="009B5492" w:rsidRDefault="00DD0CF9" w:rsidP="00930AB8">
            <w:pPr>
              <w:spacing w:before="40" w:after="40" w:line="276" w:lineRule="auto"/>
              <w:rPr>
                <w:rFonts w:cs="Arial"/>
                <w:sz w:val="18"/>
                <w:lang w:val="en-GB"/>
              </w:rPr>
            </w:pPr>
            <w:r w:rsidRPr="009B5492">
              <w:rPr>
                <w:rFonts w:cs="Arial"/>
                <w:sz w:val="18"/>
                <w:lang w:val="en-GB"/>
              </w:rPr>
              <w:t>conc. µg/mL</w:t>
            </w:r>
          </w:p>
        </w:tc>
        <w:tc>
          <w:tcPr>
            <w:tcW w:w="1418" w:type="dxa"/>
            <w:tcBorders>
              <w:top w:val="single" w:sz="4" w:space="0" w:color="auto"/>
              <w:bottom w:val="single" w:sz="4" w:space="0" w:color="auto"/>
            </w:tcBorders>
            <w:shd w:val="clear" w:color="auto" w:fill="F2F2F2" w:themeFill="background1" w:themeFillShade="F2"/>
            <w:vAlign w:val="bottom"/>
          </w:tcPr>
          <w:p w14:paraId="3BB0E1FC" w14:textId="06C57972" w:rsidR="00DD0CF9" w:rsidRPr="009B5492" w:rsidRDefault="00DD0CF9" w:rsidP="00930AB8">
            <w:pPr>
              <w:spacing w:before="40" w:after="40" w:line="276" w:lineRule="auto"/>
              <w:rPr>
                <w:rFonts w:cs="Arial"/>
                <w:sz w:val="18"/>
                <w:lang w:val="en-GB"/>
              </w:rPr>
            </w:pPr>
            <w:r w:rsidRPr="009B5492">
              <w:rPr>
                <w:rFonts w:cs="Arial"/>
                <w:sz w:val="18"/>
                <w:lang w:val="en-GB"/>
              </w:rPr>
              <w:t>Target</w:t>
            </w:r>
            <w:r w:rsidR="001863F3" w:rsidRPr="009B5492">
              <w:rPr>
                <w:rFonts w:cs="Arial"/>
                <w:sz w:val="18"/>
                <w:lang w:val="en-GB"/>
              </w:rPr>
              <w:t xml:space="preserve"> </w:t>
            </w:r>
            <w:r w:rsidRPr="009B5492">
              <w:rPr>
                <w:rFonts w:cs="Arial"/>
                <w:sz w:val="18"/>
                <w:lang w:val="en-GB"/>
              </w:rPr>
              <w:t>conc. µg/mL</w:t>
            </w:r>
          </w:p>
        </w:tc>
        <w:tc>
          <w:tcPr>
            <w:tcW w:w="1984" w:type="dxa"/>
            <w:tcBorders>
              <w:top w:val="single" w:sz="4" w:space="0" w:color="auto"/>
              <w:bottom w:val="single" w:sz="4" w:space="0" w:color="auto"/>
            </w:tcBorders>
            <w:shd w:val="clear" w:color="auto" w:fill="F2F2F2" w:themeFill="background1" w:themeFillShade="F2"/>
            <w:vAlign w:val="bottom"/>
          </w:tcPr>
          <w:p w14:paraId="0BDA53CC" w14:textId="7CAE5D1D" w:rsidR="00DD0CF9" w:rsidRPr="009B5492" w:rsidRDefault="00DD0CF9" w:rsidP="00930AB8">
            <w:pPr>
              <w:spacing w:before="40" w:after="40" w:line="276" w:lineRule="auto"/>
              <w:rPr>
                <w:rFonts w:cs="Arial"/>
                <w:sz w:val="18"/>
                <w:lang w:val="en-GB"/>
              </w:rPr>
            </w:pPr>
            <w:r w:rsidRPr="009B5492">
              <w:rPr>
                <w:rFonts w:cs="Arial"/>
                <w:sz w:val="18"/>
                <w:lang w:val="en-GB"/>
              </w:rPr>
              <w:t xml:space="preserve">V </w:t>
            </w:r>
            <w:r w:rsidR="00D31B6B" w:rsidRPr="009B5492">
              <w:rPr>
                <w:rFonts w:cs="Arial"/>
                <w:sz w:val="18"/>
                <w:lang w:val="en-GB"/>
              </w:rPr>
              <w:t>Dilution 2</w:t>
            </w:r>
            <w:r w:rsidRPr="009B5492">
              <w:rPr>
                <w:rFonts w:cs="Arial"/>
                <w:sz w:val="18"/>
                <w:lang w:val="en-GB"/>
              </w:rPr>
              <w:t xml:space="preserve"> µL</w:t>
            </w:r>
          </w:p>
        </w:tc>
        <w:tc>
          <w:tcPr>
            <w:tcW w:w="1985" w:type="dxa"/>
            <w:tcBorders>
              <w:top w:val="single" w:sz="4" w:space="0" w:color="auto"/>
              <w:bottom w:val="single" w:sz="4" w:space="0" w:color="auto"/>
            </w:tcBorders>
            <w:shd w:val="clear" w:color="auto" w:fill="F2F2F2" w:themeFill="background1" w:themeFillShade="F2"/>
            <w:vAlign w:val="bottom"/>
          </w:tcPr>
          <w:p w14:paraId="51CD6504" w14:textId="3901279F" w:rsidR="00DD0CF9" w:rsidRPr="009B5492" w:rsidRDefault="00DD0CF9" w:rsidP="00930AB8">
            <w:pPr>
              <w:spacing w:before="40" w:after="40" w:line="276" w:lineRule="auto"/>
              <w:jc w:val="left"/>
              <w:rPr>
                <w:rFonts w:cs="Arial"/>
                <w:sz w:val="18"/>
                <w:lang w:val="en-GB"/>
              </w:rPr>
            </w:pPr>
            <w:r w:rsidRPr="009B5492">
              <w:rPr>
                <w:rFonts w:cs="Arial"/>
                <w:sz w:val="18"/>
                <w:lang w:val="en-GB"/>
              </w:rPr>
              <w:t>V mobile phase A µL</w:t>
            </w:r>
          </w:p>
        </w:tc>
        <w:tc>
          <w:tcPr>
            <w:tcW w:w="992" w:type="dxa"/>
            <w:tcBorders>
              <w:top w:val="single" w:sz="4" w:space="0" w:color="auto"/>
              <w:bottom w:val="single" w:sz="4" w:space="0" w:color="auto"/>
            </w:tcBorders>
            <w:shd w:val="clear" w:color="auto" w:fill="F2F2F2" w:themeFill="background1" w:themeFillShade="F2"/>
            <w:vAlign w:val="bottom"/>
          </w:tcPr>
          <w:p w14:paraId="4FA9353A" w14:textId="1E3BF918" w:rsidR="00DD0CF9" w:rsidRPr="009B5492" w:rsidRDefault="00DD0CF9" w:rsidP="00930AB8">
            <w:pPr>
              <w:spacing w:before="40" w:after="40" w:line="276" w:lineRule="auto"/>
              <w:jc w:val="left"/>
              <w:rPr>
                <w:rFonts w:cs="Arial"/>
                <w:sz w:val="18"/>
                <w:lang w:val="en-GB"/>
              </w:rPr>
            </w:pPr>
            <w:r w:rsidRPr="009B5492">
              <w:rPr>
                <w:rFonts w:cs="Arial"/>
                <w:sz w:val="18"/>
                <w:lang w:val="en-GB"/>
              </w:rPr>
              <w:t>V final µL</w:t>
            </w:r>
          </w:p>
        </w:tc>
        <w:tc>
          <w:tcPr>
            <w:tcW w:w="968" w:type="dxa"/>
            <w:tcBorders>
              <w:top w:val="single" w:sz="4" w:space="0" w:color="auto"/>
              <w:bottom w:val="single" w:sz="4" w:space="0" w:color="auto"/>
            </w:tcBorders>
            <w:shd w:val="clear" w:color="auto" w:fill="F2F2F2" w:themeFill="background1" w:themeFillShade="F2"/>
            <w:vAlign w:val="bottom"/>
          </w:tcPr>
          <w:p w14:paraId="296BC5B1" w14:textId="77777777" w:rsidR="00DD0CF9" w:rsidRPr="009B5492" w:rsidRDefault="00DD0CF9" w:rsidP="00930AB8">
            <w:pPr>
              <w:spacing w:before="40" w:after="40" w:line="276" w:lineRule="auto"/>
              <w:rPr>
                <w:rFonts w:cs="Arial"/>
                <w:sz w:val="18"/>
                <w:lang w:val="en-GB"/>
              </w:rPr>
            </w:pPr>
            <w:r w:rsidRPr="009B5492">
              <w:rPr>
                <w:rFonts w:cs="Arial"/>
                <w:sz w:val="18"/>
                <w:lang w:val="en-GB"/>
              </w:rPr>
              <w:t>Dilution factor</w:t>
            </w:r>
          </w:p>
        </w:tc>
      </w:tr>
      <w:tr w:rsidR="009B5492" w:rsidRPr="009B5492" w14:paraId="5E9F4DCD" w14:textId="77777777" w:rsidTr="001863F3">
        <w:tc>
          <w:tcPr>
            <w:tcW w:w="993" w:type="dxa"/>
            <w:tcBorders>
              <w:top w:val="single" w:sz="4" w:space="0" w:color="auto"/>
              <w:bottom w:val="single" w:sz="4" w:space="0" w:color="808080" w:themeColor="background1" w:themeShade="80"/>
            </w:tcBorders>
          </w:tcPr>
          <w:p w14:paraId="600556E3" w14:textId="77777777" w:rsidR="00DD0CF9" w:rsidRPr="009B5492" w:rsidRDefault="00DD0CF9" w:rsidP="00930AB8">
            <w:pPr>
              <w:spacing w:before="40" w:after="40" w:line="276" w:lineRule="auto"/>
              <w:rPr>
                <w:rFonts w:cs="Arial"/>
                <w:sz w:val="18"/>
                <w:lang w:val="en-GB"/>
              </w:rPr>
            </w:pPr>
            <w:r w:rsidRPr="009B5492">
              <w:rPr>
                <w:rFonts w:cs="Arial"/>
                <w:sz w:val="18"/>
                <w:lang w:val="en-GB"/>
              </w:rPr>
              <w:t>Dilution 2</w:t>
            </w:r>
          </w:p>
        </w:tc>
        <w:tc>
          <w:tcPr>
            <w:tcW w:w="850" w:type="dxa"/>
            <w:tcBorders>
              <w:top w:val="single" w:sz="4" w:space="0" w:color="auto"/>
              <w:bottom w:val="single" w:sz="4" w:space="0" w:color="808080" w:themeColor="background1" w:themeShade="80"/>
            </w:tcBorders>
          </w:tcPr>
          <w:p w14:paraId="47E33E52" w14:textId="77777777" w:rsidR="00DD0CF9" w:rsidRPr="009B5492" w:rsidRDefault="00DD0CF9" w:rsidP="00930AB8">
            <w:pPr>
              <w:spacing w:before="40" w:after="40" w:line="276" w:lineRule="auto"/>
              <w:rPr>
                <w:rFonts w:cs="Arial"/>
                <w:sz w:val="18"/>
                <w:lang w:val="en-GB"/>
              </w:rPr>
            </w:pPr>
            <w:r w:rsidRPr="009B5492">
              <w:rPr>
                <w:rFonts w:cs="Arial"/>
                <w:sz w:val="18"/>
                <w:lang w:val="en-GB"/>
              </w:rPr>
              <w:t>0.1</w:t>
            </w:r>
          </w:p>
        </w:tc>
        <w:tc>
          <w:tcPr>
            <w:tcW w:w="1418" w:type="dxa"/>
            <w:tcBorders>
              <w:top w:val="single" w:sz="4" w:space="0" w:color="auto"/>
              <w:bottom w:val="single" w:sz="4" w:space="0" w:color="808080" w:themeColor="background1" w:themeShade="80"/>
            </w:tcBorders>
          </w:tcPr>
          <w:p w14:paraId="73DAB34A" w14:textId="1AF4F6F4" w:rsidR="00DD0CF9" w:rsidRPr="009B5492" w:rsidRDefault="00DD0CF9" w:rsidP="00930AB8">
            <w:pPr>
              <w:spacing w:before="40" w:after="40" w:line="276" w:lineRule="auto"/>
              <w:rPr>
                <w:rFonts w:cs="Arial"/>
                <w:sz w:val="18"/>
                <w:lang w:val="en-GB"/>
              </w:rPr>
            </w:pPr>
            <w:r w:rsidRPr="009B5492">
              <w:rPr>
                <w:rFonts w:cs="Arial"/>
                <w:sz w:val="18"/>
                <w:lang w:val="en-GB"/>
              </w:rPr>
              <w:t>0.00</w:t>
            </w:r>
            <w:r w:rsidR="005D6F05" w:rsidRPr="009B5492">
              <w:rPr>
                <w:rFonts w:cs="Arial"/>
                <w:sz w:val="18"/>
                <w:lang w:val="en-GB"/>
              </w:rPr>
              <w:t>157</w:t>
            </w:r>
          </w:p>
        </w:tc>
        <w:tc>
          <w:tcPr>
            <w:tcW w:w="1984" w:type="dxa"/>
            <w:tcBorders>
              <w:top w:val="single" w:sz="4" w:space="0" w:color="auto"/>
              <w:bottom w:val="single" w:sz="4" w:space="0" w:color="808080" w:themeColor="background1" w:themeShade="80"/>
            </w:tcBorders>
          </w:tcPr>
          <w:p w14:paraId="281D267B" w14:textId="728B6C47" w:rsidR="00DD0CF9" w:rsidRPr="009B5492" w:rsidRDefault="005D6F05" w:rsidP="00930AB8">
            <w:pPr>
              <w:spacing w:before="40" w:after="40" w:line="276" w:lineRule="auto"/>
              <w:rPr>
                <w:rFonts w:cs="Arial"/>
                <w:sz w:val="18"/>
                <w:lang w:val="en-GB"/>
              </w:rPr>
            </w:pPr>
            <w:r w:rsidRPr="009B5492">
              <w:rPr>
                <w:rFonts w:cs="Arial"/>
                <w:sz w:val="18"/>
                <w:lang w:val="en-GB"/>
              </w:rPr>
              <w:t>15</w:t>
            </w:r>
          </w:p>
        </w:tc>
        <w:tc>
          <w:tcPr>
            <w:tcW w:w="1985" w:type="dxa"/>
            <w:tcBorders>
              <w:top w:val="single" w:sz="4" w:space="0" w:color="auto"/>
              <w:bottom w:val="single" w:sz="4" w:space="0" w:color="808080" w:themeColor="background1" w:themeShade="80"/>
            </w:tcBorders>
          </w:tcPr>
          <w:p w14:paraId="0159F542" w14:textId="0C5DCFED" w:rsidR="00DD0CF9" w:rsidRPr="009B5492" w:rsidRDefault="00DD0CF9" w:rsidP="00930AB8">
            <w:pPr>
              <w:spacing w:before="40" w:after="40" w:line="276" w:lineRule="auto"/>
              <w:rPr>
                <w:rFonts w:cs="Arial"/>
                <w:sz w:val="18"/>
                <w:lang w:val="en-GB"/>
              </w:rPr>
            </w:pPr>
            <w:r w:rsidRPr="009B5492">
              <w:rPr>
                <w:rFonts w:cs="Arial"/>
                <w:sz w:val="18"/>
                <w:lang w:val="en-GB"/>
              </w:rPr>
              <w:t>9</w:t>
            </w:r>
            <w:r w:rsidR="005D6F05" w:rsidRPr="009B5492">
              <w:rPr>
                <w:rFonts w:cs="Arial"/>
                <w:sz w:val="18"/>
                <w:lang w:val="en-GB"/>
              </w:rPr>
              <w:t>43</w:t>
            </w:r>
          </w:p>
        </w:tc>
        <w:tc>
          <w:tcPr>
            <w:tcW w:w="992" w:type="dxa"/>
            <w:tcBorders>
              <w:top w:val="single" w:sz="4" w:space="0" w:color="auto"/>
              <w:bottom w:val="single" w:sz="4" w:space="0" w:color="808080" w:themeColor="background1" w:themeShade="80"/>
            </w:tcBorders>
          </w:tcPr>
          <w:p w14:paraId="73229DC5" w14:textId="4D9C05E1" w:rsidR="00DD0CF9" w:rsidRPr="009B5492" w:rsidRDefault="005D6F05" w:rsidP="00930AB8">
            <w:pPr>
              <w:spacing w:before="40" w:after="40" w:line="276" w:lineRule="auto"/>
              <w:rPr>
                <w:rFonts w:cs="Arial"/>
                <w:sz w:val="18"/>
                <w:lang w:val="en-GB"/>
              </w:rPr>
            </w:pPr>
            <w:r w:rsidRPr="009B5492">
              <w:rPr>
                <w:rFonts w:cs="Arial"/>
                <w:sz w:val="18"/>
                <w:lang w:val="en-GB"/>
              </w:rPr>
              <w:t>958</w:t>
            </w:r>
          </w:p>
        </w:tc>
        <w:tc>
          <w:tcPr>
            <w:tcW w:w="968" w:type="dxa"/>
            <w:tcBorders>
              <w:top w:val="single" w:sz="4" w:space="0" w:color="auto"/>
              <w:bottom w:val="single" w:sz="4" w:space="0" w:color="808080" w:themeColor="background1" w:themeShade="80"/>
            </w:tcBorders>
          </w:tcPr>
          <w:p w14:paraId="120B82A2" w14:textId="3BAEA213" w:rsidR="00DD0CF9" w:rsidRPr="009B5492" w:rsidRDefault="00FC4AEF" w:rsidP="00930AB8">
            <w:pPr>
              <w:spacing w:before="40" w:after="40" w:line="276" w:lineRule="auto"/>
              <w:rPr>
                <w:rFonts w:cs="Arial"/>
                <w:sz w:val="18"/>
                <w:lang w:val="en-GB"/>
              </w:rPr>
            </w:pPr>
            <w:r w:rsidRPr="009B5492">
              <w:rPr>
                <w:rFonts w:cs="Arial"/>
                <w:sz w:val="18"/>
                <w:lang w:val="en-GB"/>
              </w:rPr>
              <w:t>63.9</w:t>
            </w:r>
          </w:p>
        </w:tc>
      </w:tr>
      <w:tr w:rsidR="00DD0CF9" w:rsidRPr="009B5492" w14:paraId="3B57BCF3" w14:textId="77777777" w:rsidTr="001863F3">
        <w:tc>
          <w:tcPr>
            <w:tcW w:w="993" w:type="dxa"/>
            <w:tcBorders>
              <w:top w:val="single" w:sz="4" w:space="0" w:color="808080" w:themeColor="background1" w:themeShade="80"/>
              <w:bottom w:val="single" w:sz="4" w:space="0" w:color="auto"/>
            </w:tcBorders>
          </w:tcPr>
          <w:p w14:paraId="2078A038" w14:textId="77777777" w:rsidR="00DD0CF9" w:rsidRPr="009B5492" w:rsidRDefault="00DD0CF9" w:rsidP="00930AB8">
            <w:pPr>
              <w:spacing w:before="40" w:after="40" w:line="276" w:lineRule="auto"/>
              <w:rPr>
                <w:rFonts w:cs="Arial"/>
                <w:sz w:val="18"/>
                <w:lang w:val="en-GB"/>
              </w:rPr>
            </w:pPr>
            <w:r w:rsidRPr="009B5492">
              <w:rPr>
                <w:rFonts w:cs="Arial"/>
                <w:sz w:val="18"/>
                <w:lang w:val="en-GB"/>
              </w:rPr>
              <w:t xml:space="preserve">Pipette </w:t>
            </w:r>
          </w:p>
        </w:tc>
        <w:tc>
          <w:tcPr>
            <w:tcW w:w="850" w:type="dxa"/>
            <w:tcBorders>
              <w:top w:val="single" w:sz="4" w:space="0" w:color="808080" w:themeColor="background1" w:themeShade="80"/>
              <w:bottom w:val="single" w:sz="4" w:space="0" w:color="auto"/>
            </w:tcBorders>
          </w:tcPr>
          <w:p w14:paraId="4EA749A7" w14:textId="77777777" w:rsidR="00DD0CF9" w:rsidRPr="009B5492" w:rsidRDefault="00DD0CF9" w:rsidP="00930AB8">
            <w:pPr>
              <w:spacing w:before="40" w:after="40" w:line="276" w:lineRule="auto"/>
              <w:rPr>
                <w:rFonts w:cs="Arial"/>
                <w:sz w:val="18"/>
                <w:lang w:val="en-GB"/>
              </w:rPr>
            </w:pPr>
          </w:p>
        </w:tc>
        <w:tc>
          <w:tcPr>
            <w:tcW w:w="1418" w:type="dxa"/>
            <w:tcBorders>
              <w:top w:val="single" w:sz="4" w:space="0" w:color="808080" w:themeColor="background1" w:themeShade="80"/>
              <w:bottom w:val="single" w:sz="4" w:space="0" w:color="auto"/>
            </w:tcBorders>
          </w:tcPr>
          <w:p w14:paraId="02C1662F" w14:textId="77777777" w:rsidR="00DD0CF9" w:rsidRPr="009B5492" w:rsidRDefault="00DD0CF9" w:rsidP="00930AB8">
            <w:pPr>
              <w:spacing w:before="40" w:after="40" w:line="276" w:lineRule="auto"/>
              <w:rPr>
                <w:rFonts w:cs="Arial"/>
                <w:sz w:val="18"/>
                <w:lang w:val="en-GB"/>
              </w:rPr>
            </w:pPr>
          </w:p>
        </w:tc>
        <w:tc>
          <w:tcPr>
            <w:tcW w:w="1984" w:type="dxa"/>
            <w:tcBorders>
              <w:top w:val="single" w:sz="4" w:space="0" w:color="808080" w:themeColor="background1" w:themeShade="80"/>
              <w:bottom w:val="single" w:sz="4" w:space="0" w:color="auto"/>
            </w:tcBorders>
          </w:tcPr>
          <w:p w14:paraId="5079DCBC" w14:textId="22744157" w:rsidR="00DD0CF9" w:rsidRPr="009B5492" w:rsidRDefault="00DD0CF9" w:rsidP="00930AB8">
            <w:pPr>
              <w:spacing w:before="40" w:after="40" w:line="276" w:lineRule="auto"/>
              <w:rPr>
                <w:rFonts w:cs="Arial"/>
                <w:sz w:val="18"/>
                <w:lang w:val="en-GB"/>
              </w:rPr>
            </w:pPr>
            <w:r w:rsidRPr="009B5492">
              <w:rPr>
                <w:rFonts w:cs="Arial"/>
                <w:sz w:val="18"/>
                <w:lang w:val="en-GB"/>
              </w:rPr>
              <w:t xml:space="preserve">Eppendorf </w:t>
            </w:r>
            <w:r w:rsidR="009B3A77" w:rsidRPr="009B5492">
              <w:rPr>
                <w:rFonts w:cs="Arial"/>
                <w:sz w:val="18"/>
                <w:lang w:val="en-GB"/>
              </w:rPr>
              <w:t xml:space="preserve">Research, </w:t>
            </w:r>
            <w:r w:rsidRPr="009B5492">
              <w:rPr>
                <w:rFonts w:cs="Arial"/>
                <w:sz w:val="18"/>
                <w:lang w:val="en-GB"/>
              </w:rPr>
              <w:t>10 – 100 µL</w:t>
            </w:r>
          </w:p>
        </w:tc>
        <w:tc>
          <w:tcPr>
            <w:tcW w:w="1985" w:type="dxa"/>
            <w:tcBorders>
              <w:top w:val="single" w:sz="4" w:space="0" w:color="808080" w:themeColor="background1" w:themeShade="80"/>
              <w:bottom w:val="single" w:sz="4" w:space="0" w:color="auto"/>
            </w:tcBorders>
          </w:tcPr>
          <w:p w14:paraId="6E15F2F6" w14:textId="30ECC58D" w:rsidR="00DD0CF9" w:rsidRPr="009B5492" w:rsidRDefault="00DD0CF9" w:rsidP="00930AB8">
            <w:pPr>
              <w:spacing w:before="40" w:after="40" w:line="276" w:lineRule="auto"/>
              <w:rPr>
                <w:rFonts w:cs="Arial"/>
                <w:sz w:val="18"/>
                <w:lang w:val="en-GB"/>
              </w:rPr>
            </w:pPr>
            <w:r w:rsidRPr="009B5492">
              <w:rPr>
                <w:rFonts w:cs="Arial"/>
                <w:sz w:val="18"/>
                <w:lang w:val="en-GB"/>
              </w:rPr>
              <w:t xml:space="preserve">Eppendorf </w:t>
            </w:r>
            <w:r w:rsidR="009B3A77" w:rsidRPr="009B5492">
              <w:rPr>
                <w:rFonts w:cs="Arial"/>
                <w:sz w:val="18"/>
                <w:lang w:val="en-GB"/>
              </w:rPr>
              <w:t xml:space="preserve">Research, </w:t>
            </w:r>
            <w:r w:rsidRPr="009B5492">
              <w:rPr>
                <w:rFonts w:cs="Arial"/>
                <w:sz w:val="18"/>
                <w:lang w:val="en-GB"/>
              </w:rPr>
              <w:t>100 – 1000 µL</w:t>
            </w:r>
          </w:p>
        </w:tc>
        <w:tc>
          <w:tcPr>
            <w:tcW w:w="992" w:type="dxa"/>
            <w:tcBorders>
              <w:top w:val="single" w:sz="4" w:space="0" w:color="808080" w:themeColor="background1" w:themeShade="80"/>
              <w:bottom w:val="single" w:sz="4" w:space="0" w:color="auto"/>
            </w:tcBorders>
          </w:tcPr>
          <w:p w14:paraId="5B16AFF7" w14:textId="77777777" w:rsidR="00DD0CF9" w:rsidRPr="009B5492" w:rsidRDefault="00DD0CF9" w:rsidP="00930AB8">
            <w:pPr>
              <w:spacing w:before="40" w:after="40" w:line="276" w:lineRule="auto"/>
              <w:rPr>
                <w:rFonts w:cs="Arial"/>
                <w:sz w:val="18"/>
                <w:lang w:val="en-GB"/>
              </w:rPr>
            </w:pPr>
          </w:p>
        </w:tc>
        <w:tc>
          <w:tcPr>
            <w:tcW w:w="968" w:type="dxa"/>
            <w:tcBorders>
              <w:top w:val="single" w:sz="4" w:space="0" w:color="808080" w:themeColor="background1" w:themeShade="80"/>
              <w:bottom w:val="single" w:sz="4" w:space="0" w:color="auto"/>
            </w:tcBorders>
          </w:tcPr>
          <w:p w14:paraId="10698674" w14:textId="77777777" w:rsidR="00DD0CF9" w:rsidRPr="009B5492" w:rsidRDefault="00DD0CF9" w:rsidP="00930AB8">
            <w:pPr>
              <w:spacing w:before="40" w:after="40" w:line="276" w:lineRule="auto"/>
              <w:rPr>
                <w:rFonts w:cs="Arial"/>
                <w:sz w:val="18"/>
                <w:lang w:val="en-GB"/>
              </w:rPr>
            </w:pPr>
          </w:p>
        </w:tc>
      </w:tr>
      <w:bookmarkEnd w:id="216"/>
      <w:bookmarkEnd w:id="219"/>
    </w:tbl>
    <w:p w14:paraId="13C5A357" w14:textId="77777777" w:rsidR="003B0213" w:rsidRPr="009B5492" w:rsidRDefault="003B0213" w:rsidP="00930AB8">
      <w:pPr>
        <w:spacing w:line="480" w:lineRule="auto"/>
        <w:rPr>
          <w:rFonts w:cs="Arial"/>
          <w:sz w:val="22"/>
          <w:szCs w:val="24"/>
          <w:lang w:val="en-GB"/>
        </w:rPr>
      </w:pPr>
    </w:p>
    <w:p w14:paraId="31972710" w14:textId="1B7C014F" w:rsidR="001C6EFB" w:rsidRPr="009B5492" w:rsidRDefault="001C6EFB" w:rsidP="00930AB8">
      <w:pPr>
        <w:pStyle w:val="QMStandardtext"/>
        <w:spacing w:line="480" w:lineRule="auto"/>
        <w:rPr>
          <w:sz w:val="22"/>
          <w:szCs w:val="24"/>
          <w:lang w:val="en-GB"/>
        </w:rPr>
      </w:pPr>
      <w:r w:rsidRPr="009B5492">
        <w:rPr>
          <w:sz w:val="22"/>
          <w:szCs w:val="24"/>
          <w:lang w:val="en-GB"/>
        </w:rPr>
        <w:t>SST</w:t>
      </w:r>
      <w:r w:rsidR="005B2618" w:rsidRPr="009B5492">
        <w:rPr>
          <w:sz w:val="22"/>
          <w:szCs w:val="24"/>
          <w:lang w:val="en-GB"/>
        </w:rPr>
        <w:t> </w:t>
      </w:r>
      <w:r w:rsidRPr="009B5492">
        <w:rPr>
          <w:sz w:val="22"/>
          <w:szCs w:val="24"/>
          <w:lang w:val="en-GB"/>
        </w:rPr>
        <w:t>1 and SST</w:t>
      </w:r>
      <w:r w:rsidR="005B2618" w:rsidRPr="009B5492">
        <w:rPr>
          <w:sz w:val="22"/>
          <w:szCs w:val="24"/>
          <w:lang w:val="en-GB"/>
        </w:rPr>
        <w:t> </w:t>
      </w:r>
      <w:r w:rsidRPr="009B5492">
        <w:rPr>
          <w:sz w:val="22"/>
          <w:szCs w:val="24"/>
          <w:lang w:val="en-GB"/>
        </w:rPr>
        <w:t>2 are used to confirm the sensitivity and chromatographic performance in every sequence. SST</w:t>
      </w:r>
      <w:r w:rsidR="005B2618" w:rsidRPr="009B5492">
        <w:rPr>
          <w:sz w:val="22"/>
          <w:szCs w:val="24"/>
          <w:lang w:val="en-GB"/>
        </w:rPr>
        <w:t> </w:t>
      </w:r>
      <w:r w:rsidRPr="009B5492">
        <w:rPr>
          <w:sz w:val="22"/>
          <w:szCs w:val="24"/>
          <w:lang w:val="en-GB"/>
        </w:rPr>
        <w:t xml:space="preserve">1 is used to evaluate the </w:t>
      </w:r>
      <w:r w:rsidR="009D06EB" w:rsidRPr="009B5492">
        <w:rPr>
          <w:sz w:val="22"/>
          <w:szCs w:val="24"/>
          <w:lang w:val="en-GB"/>
        </w:rPr>
        <w:t xml:space="preserve">signal to noise </w:t>
      </w:r>
      <w:r w:rsidR="00F415C9" w:rsidRPr="009B5492">
        <w:rPr>
          <w:sz w:val="22"/>
          <w:szCs w:val="24"/>
          <w:lang w:val="en-GB"/>
        </w:rPr>
        <w:t xml:space="preserve">ratio </w:t>
      </w:r>
      <w:r w:rsidR="009D06EB" w:rsidRPr="009B5492">
        <w:rPr>
          <w:sz w:val="22"/>
          <w:szCs w:val="24"/>
          <w:lang w:val="en-GB"/>
        </w:rPr>
        <w:t>(</w:t>
      </w:r>
      <w:r w:rsidRPr="009B5492">
        <w:rPr>
          <w:sz w:val="22"/>
          <w:szCs w:val="24"/>
          <w:lang w:val="en-GB"/>
        </w:rPr>
        <w:t>S/N</w:t>
      </w:r>
      <w:r w:rsidR="009D06EB" w:rsidRPr="009B5492">
        <w:rPr>
          <w:sz w:val="22"/>
          <w:szCs w:val="24"/>
          <w:lang w:val="en-GB"/>
        </w:rPr>
        <w:t>)</w:t>
      </w:r>
      <w:r w:rsidRPr="009B5492">
        <w:rPr>
          <w:sz w:val="22"/>
          <w:szCs w:val="24"/>
          <w:lang w:val="en-GB"/>
        </w:rPr>
        <w:t>, SST</w:t>
      </w:r>
      <w:r w:rsidR="005B2618" w:rsidRPr="009B5492">
        <w:rPr>
          <w:sz w:val="22"/>
          <w:szCs w:val="24"/>
          <w:lang w:val="en-GB"/>
        </w:rPr>
        <w:t> </w:t>
      </w:r>
      <w:r w:rsidRPr="009B5492">
        <w:rPr>
          <w:sz w:val="22"/>
          <w:szCs w:val="24"/>
          <w:lang w:val="en-GB"/>
        </w:rPr>
        <w:t xml:space="preserve">2 to check for carry-over effects. </w:t>
      </w:r>
    </w:p>
    <w:p w14:paraId="0EC26350" w14:textId="714CFE40" w:rsidR="001C6EFB" w:rsidRPr="009B5492" w:rsidRDefault="001C6EFB" w:rsidP="00930AB8">
      <w:pPr>
        <w:pStyle w:val="QMStandardtext"/>
        <w:spacing w:line="480" w:lineRule="auto"/>
        <w:rPr>
          <w:sz w:val="22"/>
          <w:szCs w:val="24"/>
          <w:lang w:val="en-GB"/>
        </w:rPr>
      </w:pPr>
      <w:r w:rsidRPr="009B5492">
        <w:rPr>
          <w:sz w:val="22"/>
          <w:szCs w:val="24"/>
          <w:lang w:val="en-GB"/>
        </w:rPr>
        <w:t xml:space="preserve">The retention time and S/N are calculated using the Analyst software. The </w:t>
      </w:r>
      <w:r w:rsidR="00594805" w:rsidRPr="009B5492">
        <w:rPr>
          <w:sz w:val="22"/>
          <w:szCs w:val="24"/>
          <w:lang w:val="en-GB"/>
        </w:rPr>
        <w:t>t</w:t>
      </w:r>
      <w:r w:rsidR="001C4942" w:rsidRPr="009B5492">
        <w:rPr>
          <w:sz w:val="22"/>
          <w:szCs w:val="24"/>
          <w:lang w:val="en-GB"/>
        </w:rPr>
        <w:t>opiramate</w:t>
      </w:r>
      <w:r w:rsidRPr="009B5492">
        <w:rPr>
          <w:sz w:val="22"/>
          <w:szCs w:val="24"/>
          <w:lang w:val="en-GB"/>
        </w:rPr>
        <w:t xml:space="preserve"> peak height is divided by the background noise of the chromatographic system. To determine the background noise, the software calculates the standard deviation of a defined background region (</w:t>
      </w:r>
      <w:r w:rsidR="00E33A8F" w:rsidRPr="009B5492">
        <w:rPr>
          <w:sz w:val="22"/>
          <w:szCs w:val="24"/>
          <w:lang w:val="en-GB"/>
        </w:rPr>
        <w:t>5.1</w:t>
      </w:r>
      <w:r w:rsidR="00D11656" w:rsidRPr="009B5492">
        <w:rPr>
          <w:sz w:val="22"/>
          <w:szCs w:val="24"/>
          <w:lang w:val="en-GB"/>
        </w:rPr>
        <w:t> </w:t>
      </w:r>
      <w:r w:rsidRPr="009B5492">
        <w:rPr>
          <w:sz w:val="22"/>
          <w:szCs w:val="24"/>
          <w:lang w:val="en-GB"/>
        </w:rPr>
        <w:t>–</w:t>
      </w:r>
      <w:r w:rsidR="00D11656" w:rsidRPr="009B5492">
        <w:rPr>
          <w:sz w:val="22"/>
          <w:szCs w:val="24"/>
          <w:lang w:val="en-GB"/>
        </w:rPr>
        <w:t> </w:t>
      </w:r>
      <w:r w:rsidR="00E33A8F" w:rsidRPr="009B5492">
        <w:rPr>
          <w:sz w:val="22"/>
          <w:szCs w:val="24"/>
          <w:lang w:val="en-GB"/>
        </w:rPr>
        <w:t>6</w:t>
      </w:r>
      <w:r w:rsidRPr="009B5492">
        <w:rPr>
          <w:sz w:val="22"/>
          <w:szCs w:val="24"/>
          <w:lang w:val="en-GB"/>
        </w:rPr>
        <w:t>.0</w:t>
      </w:r>
      <w:r w:rsidR="00D11656" w:rsidRPr="009B5492">
        <w:rPr>
          <w:sz w:val="22"/>
          <w:szCs w:val="24"/>
          <w:lang w:val="en-GB"/>
        </w:rPr>
        <w:t> </w:t>
      </w:r>
      <w:r w:rsidRPr="009B5492">
        <w:rPr>
          <w:sz w:val="22"/>
          <w:szCs w:val="24"/>
          <w:lang w:val="en-GB"/>
        </w:rPr>
        <w:t>min).</w:t>
      </w:r>
    </w:p>
    <w:p w14:paraId="21FEF973" w14:textId="77777777" w:rsidR="00174DA2" w:rsidRPr="009B5492" w:rsidRDefault="00174DA2" w:rsidP="00930AB8">
      <w:pPr>
        <w:pStyle w:val="QMStandardtext"/>
        <w:spacing w:line="480" w:lineRule="auto"/>
        <w:rPr>
          <w:sz w:val="22"/>
          <w:szCs w:val="24"/>
          <w:lang w:val="en-GB"/>
        </w:rPr>
      </w:pPr>
    </w:p>
    <w:p w14:paraId="2CC41FE1" w14:textId="2EA894CA" w:rsidR="001C6EFB" w:rsidRPr="009B5492" w:rsidRDefault="005B2618" w:rsidP="00930AB8">
      <w:pPr>
        <w:pStyle w:val="QMStandardtext"/>
        <w:spacing w:line="480" w:lineRule="auto"/>
        <w:rPr>
          <w:sz w:val="22"/>
          <w:szCs w:val="24"/>
          <w:lang w:val="en-GB"/>
        </w:rPr>
      </w:pPr>
      <w:r w:rsidRPr="009B5492">
        <w:rPr>
          <w:sz w:val="22"/>
          <w:szCs w:val="24"/>
          <w:lang w:val="en-GB"/>
        </w:rPr>
        <w:t>Evaluation and acceptance criteria:</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772"/>
      </w:tblGrid>
      <w:tr w:rsidR="009B5492" w:rsidRPr="009B5492" w14:paraId="4015776B" w14:textId="77777777" w:rsidTr="001D3B3E">
        <w:tc>
          <w:tcPr>
            <w:tcW w:w="1418" w:type="dxa"/>
          </w:tcPr>
          <w:p w14:paraId="0DA1C45C" w14:textId="77777777" w:rsidR="001C6EFB" w:rsidRPr="009B5492" w:rsidRDefault="001C6EFB" w:rsidP="00930AB8">
            <w:pPr>
              <w:pStyle w:val="QMStandardtext"/>
              <w:spacing w:line="480" w:lineRule="auto"/>
              <w:rPr>
                <w:lang w:val="en-GB"/>
              </w:rPr>
            </w:pPr>
            <w:bookmarkStart w:id="220" w:name="_Hlk49518520"/>
            <w:r w:rsidRPr="009B5492">
              <w:rPr>
                <w:lang w:val="en-GB"/>
              </w:rPr>
              <w:t>SST 1:</w:t>
            </w:r>
          </w:p>
        </w:tc>
        <w:tc>
          <w:tcPr>
            <w:tcW w:w="7772" w:type="dxa"/>
          </w:tcPr>
          <w:p w14:paraId="11F6B1F3" w14:textId="74DC836A" w:rsidR="001C6EFB" w:rsidRPr="009B5492" w:rsidRDefault="001C6EFB" w:rsidP="00930AB8">
            <w:pPr>
              <w:pStyle w:val="QMStandardtext"/>
              <w:spacing w:line="480" w:lineRule="auto"/>
              <w:rPr>
                <w:lang w:val="en-GB"/>
              </w:rPr>
            </w:pPr>
            <w:r w:rsidRPr="009B5492">
              <w:rPr>
                <w:lang w:val="en-GB"/>
              </w:rPr>
              <w:t>S/N must be ≥</w:t>
            </w:r>
            <w:r w:rsidR="009D06EB" w:rsidRPr="009B5492">
              <w:rPr>
                <w:lang w:val="en-GB"/>
              </w:rPr>
              <w:t> </w:t>
            </w:r>
            <w:r w:rsidR="008A4DFD" w:rsidRPr="009B5492">
              <w:rPr>
                <w:lang w:val="en-GB"/>
              </w:rPr>
              <w:t>200</w:t>
            </w:r>
          </w:p>
        </w:tc>
      </w:tr>
      <w:tr w:rsidR="009B5492" w:rsidRPr="009B5492" w14:paraId="08730BA4" w14:textId="77777777" w:rsidTr="001D3B3E">
        <w:tc>
          <w:tcPr>
            <w:tcW w:w="1418" w:type="dxa"/>
          </w:tcPr>
          <w:p w14:paraId="129309EF" w14:textId="77777777" w:rsidR="001C6EFB" w:rsidRPr="009B5492" w:rsidRDefault="001C6EFB" w:rsidP="00930AB8">
            <w:pPr>
              <w:pStyle w:val="QMStandardtext"/>
              <w:spacing w:line="480" w:lineRule="auto"/>
              <w:rPr>
                <w:lang w:val="en-GB"/>
              </w:rPr>
            </w:pPr>
            <w:r w:rsidRPr="009B5492">
              <w:rPr>
                <w:lang w:val="en-GB"/>
              </w:rPr>
              <w:t>SST 2:</w:t>
            </w:r>
          </w:p>
        </w:tc>
        <w:tc>
          <w:tcPr>
            <w:tcW w:w="7772" w:type="dxa"/>
          </w:tcPr>
          <w:p w14:paraId="2DF0C2EF" w14:textId="35F94FAA" w:rsidR="001C6EFB" w:rsidRPr="009B5492" w:rsidRDefault="001C6EFB" w:rsidP="00930AB8">
            <w:pPr>
              <w:pStyle w:val="QMStandardtext"/>
              <w:spacing w:line="480" w:lineRule="auto"/>
              <w:rPr>
                <w:lang w:val="en-GB"/>
              </w:rPr>
            </w:pPr>
            <w:r w:rsidRPr="009B5492">
              <w:rPr>
                <w:lang w:val="en-GB"/>
              </w:rPr>
              <w:t>Evaluate the blank injection following SST 2. The peak area must be ≤</w:t>
            </w:r>
            <w:r w:rsidR="009D06EB" w:rsidRPr="009B5492">
              <w:rPr>
                <w:lang w:val="en-GB"/>
              </w:rPr>
              <w:t> </w:t>
            </w:r>
            <w:r w:rsidRPr="009B5492">
              <w:rPr>
                <w:lang w:val="en-GB"/>
              </w:rPr>
              <w:t>20</w:t>
            </w:r>
            <w:r w:rsidR="009D06EB" w:rsidRPr="009B5492">
              <w:rPr>
                <w:lang w:val="en-GB"/>
              </w:rPr>
              <w:t> </w:t>
            </w:r>
            <w:r w:rsidRPr="009B5492">
              <w:rPr>
                <w:lang w:val="en-GB"/>
              </w:rPr>
              <w:t xml:space="preserve">% of the peak area of </w:t>
            </w:r>
            <w:r w:rsidR="00C16C23" w:rsidRPr="009B5492">
              <w:rPr>
                <w:lang w:val="en-GB"/>
              </w:rPr>
              <w:t>SST</w:t>
            </w:r>
            <w:r w:rsidR="009D06EB" w:rsidRPr="009B5492">
              <w:rPr>
                <w:lang w:val="en-GB"/>
              </w:rPr>
              <w:t> </w:t>
            </w:r>
            <w:r w:rsidRPr="009B5492">
              <w:rPr>
                <w:lang w:val="en-GB"/>
              </w:rPr>
              <w:t>1.</w:t>
            </w:r>
          </w:p>
        </w:tc>
      </w:tr>
      <w:tr w:rsidR="00A838F8" w:rsidRPr="009B5492" w14:paraId="4745B0DE" w14:textId="77777777" w:rsidTr="001D3B3E">
        <w:tc>
          <w:tcPr>
            <w:tcW w:w="9190" w:type="dxa"/>
            <w:gridSpan w:val="2"/>
          </w:tcPr>
          <w:p w14:paraId="40924AA0" w14:textId="651990BC" w:rsidR="001C6EFB" w:rsidRPr="009B5492" w:rsidRDefault="001C6EFB" w:rsidP="00930AB8">
            <w:pPr>
              <w:pStyle w:val="QMStandardtext"/>
              <w:spacing w:line="480" w:lineRule="auto"/>
              <w:rPr>
                <w:sz w:val="22"/>
                <w:szCs w:val="24"/>
                <w:lang w:val="en-GB"/>
              </w:rPr>
            </w:pPr>
            <w:r w:rsidRPr="009B5492">
              <w:rPr>
                <w:sz w:val="22"/>
                <w:szCs w:val="24"/>
                <w:lang w:val="en-GB"/>
              </w:rPr>
              <w:t xml:space="preserve">Analyte retention time in both SST samples: </w:t>
            </w:r>
            <w:r w:rsidR="00E33A8F" w:rsidRPr="009B5492">
              <w:rPr>
                <w:sz w:val="22"/>
                <w:szCs w:val="24"/>
                <w:lang w:val="en-GB"/>
              </w:rPr>
              <w:t>4.6</w:t>
            </w:r>
            <w:r w:rsidRPr="009B5492">
              <w:rPr>
                <w:sz w:val="22"/>
                <w:szCs w:val="24"/>
                <w:lang w:val="en-GB"/>
              </w:rPr>
              <w:t xml:space="preserve"> min ± 0.5</w:t>
            </w:r>
            <w:r w:rsidR="009D06EB" w:rsidRPr="009B5492">
              <w:rPr>
                <w:sz w:val="22"/>
                <w:szCs w:val="24"/>
                <w:lang w:val="en-GB"/>
              </w:rPr>
              <w:t> </w:t>
            </w:r>
            <w:r w:rsidRPr="009B5492">
              <w:rPr>
                <w:sz w:val="22"/>
                <w:szCs w:val="24"/>
                <w:lang w:val="en-GB"/>
              </w:rPr>
              <w:t>min.</w:t>
            </w:r>
          </w:p>
        </w:tc>
      </w:tr>
      <w:bookmarkEnd w:id="220"/>
    </w:tbl>
    <w:p w14:paraId="3D18178B" w14:textId="77777777" w:rsidR="001C6EFB" w:rsidRPr="009B5492" w:rsidRDefault="001C6EFB" w:rsidP="00930AB8">
      <w:pPr>
        <w:pStyle w:val="QMStandardtext"/>
        <w:spacing w:line="480" w:lineRule="auto"/>
        <w:rPr>
          <w:sz w:val="22"/>
          <w:szCs w:val="24"/>
          <w:lang w:val="en-GB"/>
        </w:rPr>
      </w:pPr>
    </w:p>
    <w:p w14:paraId="50C72BF2" w14:textId="50DC291C" w:rsidR="003B0213" w:rsidRPr="009B5492" w:rsidRDefault="003B0213" w:rsidP="00930AB8">
      <w:pPr>
        <w:spacing w:line="480" w:lineRule="auto"/>
        <w:rPr>
          <w:rFonts w:cs="Arial"/>
          <w:sz w:val="22"/>
          <w:szCs w:val="24"/>
          <w:lang w:val="en-GB"/>
        </w:rPr>
      </w:pPr>
      <w:r w:rsidRPr="009B5492">
        <w:rPr>
          <w:rFonts w:cs="Arial"/>
          <w:b/>
          <w:sz w:val="22"/>
          <w:szCs w:val="24"/>
          <w:lang w:val="en-GB"/>
        </w:rPr>
        <w:t>Note:</w:t>
      </w:r>
      <w:r w:rsidRPr="009B5492">
        <w:rPr>
          <w:rFonts w:cs="Arial"/>
          <w:sz w:val="22"/>
          <w:szCs w:val="24"/>
          <w:lang w:val="en-GB"/>
        </w:rPr>
        <w:t xml:space="preserve"> If the retention time of the analyte is shifted, the data processing method has to be adjusted accordingly.</w:t>
      </w:r>
    </w:p>
    <w:p w14:paraId="62F853B4" w14:textId="29EF517C" w:rsidR="00E55AC1" w:rsidRPr="009B5492" w:rsidRDefault="00E55AC1" w:rsidP="00930AB8">
      <w:pPr>
        <w:spacing w:before="0" w:after="200" w:line="480" w:lineRule="auto"/>
        <w:jc w:val="left"/>
        <w:rPr>
          <w:rFonts w:cs="Arial"/>
          <w:sz w:val="22"/>
          <w:szCs w:val="24"/>
          <w:lang w:val="en-GB"/>
        </w:rPr>
      </w:pPr>
    </w:p>
    <w:p w14:paraId="6EEC44F6" w14:textId="5410089E" w:rsidR="008A6DCD" w:rsidRPr="009B5492" w:rsidRDefault="008A6DCD" w:rsidP="00A838F8">
      <w:pPr>
        <w:pStyle w:val="s2"/>
        <w:rPr>
          <w:sz w:val="22"/>
        </w:rPr>
      </w:pPr>
      <w:bookmarkStart w:id="221" w:name="_Toc1649600173"/>
      <w:bookmarkStart w:id="222" w:name="_Toc1619572587"/>
      <w:bookmarkStart w:id="223" w:name="_Toc2083912692"/>
      <w:bookmarkStart w:id="224" w:name="_Toc120439566"/>
      <w:r w:rsidRPr="009B5492">
        <w:rPr>
          <w:sz w:val="22"/>
        </w:rPr>
        <w:t xml:space="preserve">System </w:t>
      </w:r>
      <w:r w:rsidR="004B7ED8" w:rsidRPr="009B5492">
        <w:rPr>
          <w:sz w:val="22"/>
        </w:rPr>
        <w:t>maintenance</w:t>
      </w:r>
      <w:bookmarkEnd w:id="221"/>
      <w:bookmarkEnd w:id="222"/>
      <w:bookmarkEnd w:id="223"/>
      <w:bookmarkEnd w:id="224"/>
    </w:p>
    <w:p w14:paraId="48725A26" w14:textId="0E533B21" w:rsidR="00967871" w:rsidRPr="009B5492" w:rsidRDefault="00967871" w:rsidP="00930AB8">
      <w:pPr>
        <w:spacing w:line="480" w:lineRule="auto"/>
        <w:rPr>
          <w:rFonts w:cs="Arial"/>
          <w:sz w:val="22"/>
          <w:szCs w:val="24"/>
          <w:lang w:val="en-GB"/>
        </w:rPr>
      </w:pPr>
      <w:bookmarkStart w:id="225" w:name="_Hlk62475680"/>
      <w:r w:rsidRPr="009B5492">
        <w:rPr>
          <w:rFonts w:cs="Arial"/>
          <w:sz w:val="22"/>
          <w:szCs w:val="24"/>
          <w:lang w:val="en-GB"/>
        </w:rPr>
        <w:t xml:space="preserve">After completion of the measurement and for storage of the analytical column, the LCMS system including the analytical column </w:t>
      </w:r>
      <w:r w:rsidR="000E2AB6" w:rsidRPr="009B5492">
        <w:rPr>
          <w:rFonts w:cs="Arial"/>
          <w:sz w:val="22"/>
          <w:szCs w:val="24"/>
          <w:lang w:val="en-GB"/>
        </w:rPr>
        <w:t>should be</w:t>
      </w:r>
      <w:r w:rsidRPr="009B5492">
        <w:rPr>
          <w:rFonts w:cs="Arial"/>
          <w:sz w:val="22"/>
          <w:szCs w:val="24"/>
          <w:lang w:val="en-GB"/>
        </w:rPr>
        <w:t xml:space="preserve"> flushed with pure organic solvent and water, e.g. methanol/water 80</w:t>
      </w:r>
      <w:r w:rsidR="00373B0E" w:rsidRPr="009B5492">
        <w:rPr>
          <w:rFonts w:cs="Arial"/>
          <w:sz w:val="22"/>
          <w:szCs w:val="24"/>
          <w:lang w:val="en-GB"/>
        </w:rPr>
        <w:t>+</w:t>
      </w:r>
      <w:r w:rsidR="00915DCD" w:rsidRPr="009B5492">
        <w:rPr>
          <w:rFonts w:cs="Arial"/>
          <w:sz w:val="22"/>
          <w:szCs w:val="24"/>
          <w:lang w:val="en-GB"/>
        </w:rPr>
        <w:t>2</w:t>
      </w:r>
      <w:r w:rsidRPr="009B5492">
        <w:rPr>
          <w:rFonts w:cs="Arial"/>
          <w:sz w:val="22"/>
          <w:szCs w:val="24"/>
          <w:lang w:val="en-GB"/>
        </w:rPr>
        <w:t>0</w:t>
      </w:r>
      <w:r w:rsidR="00BB4B87" w:rsidRPr="009B5492">
        <w:rPr>
          <w:rFonts w:cs="Arial"/>
          <w:sz w:val="22"/>
          <w:szCs w:val="24"/>
          <w:lang w:val="en-GB"/>
        </w:rPr>
        <w:t> </w:t>
      </w:r>
      <w:r w:rsidR="005A7DEC" w:rsidRPr="009B5492">
        <w:rPr>
          <w:rFonts w:cs="Arial"/>
          <w:sz w:val="22"/>
          <w:szCs w:val="24"/>
          <w:lang w:val="en-GB"/>
        </w:rPr>
        <w:t>(v+v)</w:t>
      </w:r>
      <w:r w:rsidRPr="009B5492">
        <w:rPr>
          <w:rFonts w:cs="Arial"/>
          <w:sz w:val="22"/>
          <w:szCs w:val="24"/>
          <w:lang w:val="en-GB"/>
        </w:rPr>
        <w:t>.</w:t>
      </w:r>
    </w:p>
    <w:p w14:paraId="3CA150B6" w14:textId="422A7ED3" w:rsidR="008A6DCD" w:rsidRPr="009B5492" w:rsidRDefault="008A6DCD" w:rsidP="00A838F8">
      <w:pPr>
        <w:pStyle w:val="s2"/>
        <w:rPr>
          <w:sz w:val="22"/>
        </w:rPr>
      </w:pPr>
      <w:bookmarkStart w:id="226" w:name="_Toc1648839577"/>
      <w:bookmarkStart w:id="227" w:name="_Toc856892042"/>
      <w:bookmarkStart w:id="228" w:name="_Toc158538245"/>
      <w:bookmarkStart w:id="229" w:name="_Toc120439567"/>
      <w:bookmarkEnd w:id="225"/>
      <w:r w:rsidRPr="009B5492">
        <w:rPr>
          <w:sz w:val="22"/>
        </w:rPr>
        <w:lastRenderedPageBreak/>
        <w:t>Calibration</w:t>
      </w:r>
      <w:bookmarkEnd w:id="226"/>
      <w:bookmarkEnd w:id="227"/>
      <w:bookmarkEnd w:id="228"/>
      <w:bookmarkEnd w:id="229"/>
    </w:p>
    <w:p w14:paraId="1626C2AA" w14:textId="3AC8CCD7" w:rsidR="008A6DCD" w:rsidRPr="009B5492" w:rsidRDefault="004E2782" w:rsidP="00930AB8">
      <w:pPr>
        <w:spacing w:line="480" w:lineRule="auto"/>
        <w:rPr>
          <w:rFonts w:cs="Arial"/>
          <w:sz w:val="22"/>
          <w:szCs w:val="24"/>
          <w:lang w:val="en-GB"/>
        </w:rPr>
      </w:pPr>
      <w:r w:rsidRPr="009B5492">
        <w:rPr>
          <w:rFonts w:cs="Arial"/>
          <w:sz w:val="22"/>
          <w:szCs w:val="24"/>
          <w:lang w:val="en-GB"/>
        </w:rPr>
        <w:t>Calibrator levels were measured in increasing concentration at the beginning and at th</w:t>
      </w:r>
      <w:r w:rsidR="00562E15" w:rsidRPr="009B5492">
        <w:rPr>
          <w:rFonts w:cs="Arial"/>
          <w:sz w:val="22"/>
          <w:szCs w:val="24"/>
          <w:lang w:val="en-GB"/>
        </w:rPr>
        <w:t>e end of the analytical series</w:t>
      </w:r>
      <w:r w:rsidRPr="009B5492">
        <w:rPr>
          <w:rFonts w:cs="Arial"/>
          <w:sz w:val="22"/>
          <w:szCs w:val="24"/>
          <w:lang w:val="en-GB"/>
        </w:rPr>
        <w:t xml:space="preserve">. </w:t>
      </w:r>
      <w:r w:rsidR="008A6DCD" w:rsidRPr="009B5492">
        <w:rPr>
          <w:rFonts w:cs="Arial"/>
          <w:sz w:val="22"/>
          <w:szCs w:val="24"/>
          <w:lang w:val="en-GB"/>
        </w:rPr>
        <w:t xml:space="preserve">Both calibration lines are used to generate the final calibration function. </w:t>
      </w:r>
    </w:p>
    <w:p w14:paraId="6806BCE3" w14:textId="77777777" w:rsidR="008A6DCD" w:rsidRPr="009B5492" w:rsidRDefault="008A6DCD" w:rsidP="00930AB8">
      <w:pPr>
        <w:spacing w:line="480" w:lineRule="auto"/>
        <w:rPr>
          <w:rFonts w:cs="Arial"/>
          <w:sz w:val="22"/>
          <w:szCs w:val="24"/>
          <w:lang w:val="en-GB"/>
        </w:rPr>
      </w:pPr>
    </w:p>
    <w:p w14:paraId="65893517" w14:textId="2A102B3E" w:rsidR="008A6DCD" w:rsidRPr="009B5492" w:rsidRDefault="008A6DCD" w:rsidP="00930AB8">
      <w:pPr>
        <w:spacing w:line="480" w:lineRule="auto"/>
        <w:rPr>
          <w:rFonts w:cs="Arial"/>
          <w:sz w:val="22"/>
          <w:szCs w:val="24"/>
          <w:lang w:val="en-GB"/>
        </w:rPr>
      </w:pPr>
      <w:r w:rsidRPr="009B5492">
        <w:rPr>
          <w:rFonts w:cs="Arial"/>
          <w:sz w:val="22"/>
          <w:szCs w:val="24"/>
          <w:lang w:val="en-GB"/>
        </w:rPr>
        <w:t>The calibration curve is generated from the area ratios analyte / ISTD from eight calibrators (</w:t>
      </w:r>
      <w:r w:rsidR="00BB4B87" w:rsidRPr="009B5492">
        <w:rPr>
          <w:rFonts w:cs="Arial"/>
          <w:sz w:val="22"/>
          <w:szCs w:val="24"/>
          <w:lang w:val="en-GB"/>
        </w:rPr>
        <w:t>c</w:t>
      </w:r>
      <w:r w:rsidRPr="009B5492">
        <w:rPr>
          <w:rFonts w:cs="Arial"/>
          <w:sz w:val="22"/>
          <w:szCs w:val="24"/>
          <w:lang w:val="en-GB"/>
        </w:rPr>
        <w:t>al</w:t>
      </w:r>
      <w:r w:rsidR="004C4455" w:rsidRPr="009B5492">
        <w:rPr>
          <w:rFonts w:cs="Arial"/>
          <w:sz w:val="22"/>
          <w:szCs w:val="24"/>
          <w:lang w:val="en-GB"/>
        </w:rPr>
        <w:t>ibrator </w:t>
      </w:r>
      <w:r w:rsidRPr="009B5492">
        <w:rPr>
          <w:rFonts w:cs="Arial"/>
          <w:sz w:val="22"/>
          <w:szCs w:val="24"/>
          <w:lang w:val="en-GB"/>
        </w:rPr>
        <w:t>1</w:t>
      </w:r>
      <w:r w:rsidR="004C4455" w:rsidRPr="009B5492">
        <w:rPr>
          <w:rFonts w:cs="Arial"/>
          <w:sz w:val="22"/>
          <w:szCs w:val="24"/>
          <w:lang w:val="en-GB"/>
        </w:rPr>
        <w:t> </w:t>
      </w:r>
      <w:r w:rsidRPr="009B5492">
        <w:rPr>
          <w:rFonts w:cs="Arial"/>
          <w:sz w:val="22"/>
          <w:szCs w:val="24"/>
          <w:lang w:val="en-GB"/>
        </w:rPr>
        <w:t xml:space="preserve">– </w:t>
      </w:r>
      <w:r w:rsidR="00BB4B87" w:rsidRPr="009B5492">
        <w:rPr>
          <w:rFonts w:cs="Arial"/>
          <w:sz w:val="22"/>
          <w:szCs w:val="24"/>
          <w:lang w:val="en-GB"/>
        </w:rPr>
        <w:t>c</w:t>
      </w:r>
      <w:r w:rsidRPr="009B5492">
        <w:rPr>
          <w:rFonts w:cs="Arial"/>
          <w:sz w:val="22"/>
          <w:szCs w:val="24"/>
          <w:lang w:val="en-GB"/>
        </w:rPr>
        <w:t>al</w:t>
      </w:r>
      <w:r w:rsidR="004C4455" w:rsidRPr="009B5492">
        <w:rPr>
          <w:rFonts w:cs="Arial"/>
          <w:sz w:val="22"/>
          <w:szCs w:val="24"/>
          <w:lang w:val="en-GB"/>
        </w:rPr>
        <w:t>ibrator </w:t>
      </w:r>
      <w:r w:rsidRPr="009B5492">
        <w:rPr>
          <w:rFonts w:cs="Arial"/>
          <w:sz w:val="22"/>
          <w:szCs w:val="24"/>
          <w:lang w:val="en-GB"/>
        </w:rPr>
        <w:t>8), using a linear fit with a 1/x</w:t>
      </w:r>
      <w:r w:rsidR="00C77140" w:rsidRPr="009B5492">
        <w:rPr>
          <w:rFonts w:cs="Arial"/>
          <w:sz w:val="22"/>
          <w:szCs w:val="24"/>
          <w:vertAlign w:val="superscript"/>
          <w:lang w:val="en-GB"/>
        </w:rPr>
        <w:t>2</w:t>
      </w:r>
      <w:r w:rsidRPr="009B5492">
        <w:rPr>
          <w:rFonts w:cs="Arial"/>
          <w:sz w:val="22"/>
          <w:szCs w:val="24"/>
          <w:lang w:val="en-GB"/>
        </w:rPr>
        <w:t xml:space="preserve"> weighting, not forcing the curve through the origin. </w:t>
      </w:r>
    </w:p>
    <w:p w14:paraId="4957C396" w14:textId="77777777" w:rsidR="00FA0962" w:rsidRPr="009B5492" w:rsidRDefault="00FA0962" w:rsidP="00930AB8">
      <w:pPr>
        <w:spacing w:line="480" w:lineRule="auto"/>
        <w:rPr>
          <w:rFonts w:cs="Arial"/>
          <w:sz w:val="22"/>
          <w:szCs w:val="24"/>
          <w:lang w:val="en-GB"/>
        </w:rPr>
      </w:pPr>
    </w:p>
    <w:p w14:paraId="5BC6B162" w14:textId="46F73812" w:rsidR="008A6DCD" w:rsidRPr="009B5492" w:rsidRDefault="003656B2" w:rsidP="00930AB8">
      <w:pPr>
        <w:spacing w:before="120" w:after="120" w:line="480" w:lineRule="auto"/>
        <w:rPr>
          <w:rFonts w:cs="Arial"/>
          <w:sz w:val="22"/>
          <w:szCs w:val="24"/>
          <w:lang w:val="en-GB"/>
        </w:rPr>
      </w:pPr>
      <m:oMathPara>
        <m:oMath>
          <m:r>
            <m:rPr>
              <m:sty m:val="p"/>
            </m:rPr>
            <w:rPr>
              <w:rFonts w:ascii="Cambria Math" w:hAnsi="Cambria Math" w:cs="Arial"/>
              <w:sz w:val="22"/>
              <w:szCs w:val="24"/>
              <w:lang w:val="en-GB"/>
            </w:rPr>
            <m:t>Peak area ratio=</m:t>
          </m:r>
          <m:f>
            <m:fPr>
              <m:ctrlPr>
                <w:rPr>
                  <w:rFonts w:ascii="Cambria Math" w:hAnsi="Cambria Math" w:cs="Arial"/>
                  <w:i/>
                  <w:iCs/>
                  <w:sz w:val="22"/>
                  <w:szCs w:val="24"/>
                  <w:lang w:val="en-GB"/>
                </w:rPr>
              </m:ctrlPr>
            </m:fPr>
            <m:num>
              <m:r>
                <m:rPr>
                  <m:sty m:val="p"/>
                </m:rPr>
                <w:rPr>
                  <w:rFonts w:ascii="Cambria Math" w:hAnsi="Cambria Math" w:cs="Arial"/>
                  <w:sz w:val="22"/>
                  <w:szCs w:val="24"/>
                  <w:lang w:val="en-GB"/>
                </w:rPr>
                <m:t>Peak area analyte</m:t>
              </m:r>
            </m:num>
            <m:den>
              <m:r>
                <m:rPr>
                  <m:sty m:val="p"/>
                </m:rPr>
                <w:rPr>
                  <w:rFonts w:ascii="Cambria Math" w:hAnsi="Cambria Math" w:cs="Arial"/>
                  <w:sz w:val="22"/>
                  <w:szCs w:val="24"/>
                  <w:lang w:val="en-GB"/>
                </w:rPr>
                <m:t>Peak area ISTD</m:t>
              </m:r>
            </m:den>
          </m:f>
          <m:r>
            <m:rPr>
              <m:sty m:val="p"/>
            </m:rPr>
            <w:rPr>
              <w:rFonts w:ascii="Cambria Math" w:hAnsi="Cambria Math" w:cs="Arial"/>
              <w:sz w:val="22"/>
              <w:szCs w:val="24"/>
              <w:lang w:val="en-GB"/>
            </w:rPr>
            <m:t>=Response</m:t>
          </m:r>
        </m:oMath>
      </m:oMathPara>
    </w:p>
    <w:p w14:paraId="152ED791" w14:textId="77777777" w:rsidR="00FA0962" w:rsidRPr="009B5492" w:rsidRDefault="00FA0962" w:rsidP="00930AB8">
      <w:pPr>
        <w:spacing w:before="120" w:after="120" w:line="480" w:lineRule="auto"/>
        <w:rPr>
          <w:rFonts w:cs="Arial"/>
          <w:sz w:val="22"/>
          <w:szCs w:val="24"/>
          <w:lang w:val="en-GB"/>
        </w:rPr>
      </w:pPr>
    </w:p>
    <w:p w14:paraId="708FEA5E" w14:textId="328B94AC" w:rsidR="008A6DCD" w:rsidRPr="009B5492" w:rsidRDefault="008A6DCD" w:rsidP="00930AB8">
      <w:pPr>
        <w:spacing w:line="480" w:lineRule="auto"/>
        <w:rPr>
          <w:rFonts w:cs="Arial"/>
          <w:sz w:val="22"/>
          <w:szCs w:val="24"/>
          <w:lang w:val="en-GB"/>
        </w:rPr>
      </w:pPr>
      <w:r w:rsidRPr="009B5492">
        <w:rPr>
          <w:rFonts w:cs="Arial"/>
          <w:sz w:val="22"/>
          <w:szCs w:val="24"/>
          <w:lang w:val="en-GB"/>
        </w:rPr>
        <w:t xml:space="preserve">The calibration functions are obtained by linear regression of the area ratios of the analyte and internal standard (y) against the analyte concentration (x), resulting in the function </w:t>
      </w:r>
      <w:r w:rsidRPr="009B5492">
        <w:rPr>
          <w:rFonts w:cs="Arial"/>
          <w:i/>
          <w:sz w:val="22"/>
          <w:szCs w:val="24"/>
          <w:lang w:val="en-GB"/>
        </w:rPr>
        <w:t>y = a x + b</w:t>
      </w:r>
      <w:r w:rsidRPr="009B5492">
        <w:rPr>
          <w:rFonts w:cs="Arial"/>
          <w:sz w:val="22"/>
          <w:szCs w:val="24"/>
          <w:lang w:val="en-GB"/>
        </w:rPr>
        <w:t>.</w:t>
      </w:r>
    </w:p>
    <w:p w14:paraId="27490D51" w14:textId="26D05B6A" w:rsidR="00E21C66" w:rsidRPr="009B5492" w:rsidRDefault="00E21C66">
      <w:pPr>
        <w:spacing w:before="0" w:after="200"/>
        <w:jc w:val="left"/>
        <w:rPr>
          <w:rFonts w:cs="Arial"/>
          <w:sz w:val="22"/>
          <w:szCs w:val="24"/>
          <w:lang w:val="en-GB"/>
        </w:rPr>
      </w:pPr>
      <w:r w:rsidRPr="009B5492">
        <w:rPr>
          <w:rFonts w:cs="Arial"/>
          <w:sz w:val="22"/>
          <w:szCs w:val="24"/>
          <w:lang w:val="en-GB"/>
        </w:rPr>
        <w:br w:type="page"/>
      </w:r>
    </w:p>
    <w:p w14:paraId="760E5B7A" w14:textId="525DF9F5" w:rsidR="00C43A82" w:rsidRPr="009B5492" w:rsidRDefault="00C43A82" w:rsidP="00A838F8">
      <w:pPr>
        <w:pStyle w:val="s2"/>
        <w:rPr>
          <w:sz w:val="22"/>
        </w:rPr>
      </w:pPr>
      <w:bookmarkStart w:id="230" w:name="_Toc1234863000"/>
      <w:bookmarkStart w:id="231" w:name="_Toc257383647"/>
      <w:bookmarkStart w:id="232" w:name="_Toc1302462278"/>
      <w:bookmarkStart w:id="233" w:name="_Toc120439568"/>
      <w:r w:rsidRPr="009B5492">
        <w:rPr>
          <w:sz w:val="22"/>
        </w:rPr>
        <w:lastRenderedPageBreak/>
        <w:t xml:space="preserve">Structure of </w:t>
      </w:r>
      <w:r w:rsidR="004B7ED8" w:rsidRPr="009B5492">
        <w:rPr>
          <w:sz w:val="22"/>
        </w:rPr>
        <w:t>analytical series</w:t>
      </w:r>
      <w:bookmarkEnd w:id="230"/>
      <w:bookmarkEnd w:id="231"/>
      <w:bookmarkEnd w:id="232"/>
      <w:bookmarkEnd w:id="233"/>
    </w:p>
    <w:p w14:paraId="4A207062" w14:textId="06560076" w:rsidR="00A225E3" w:rsidRPr="009B5492" w:rsidRDefault="00A225E3" w:rsidP="00930AB8">
      <w:pPr>
        <w:spacing w:line="480" w:lineRule="auto"/>
        <w:rPr>
          <w:rFonts w:cs="Arial"/>
          <w:sz w:val="22"/>
          <w:szCs w:val="24"/>
          <w:lang w:val="en-GB"/>
        </w:rPr>
      </w:pPr>
      <w:bookmarkStart w:id="234" w:name="_Hlk65149716"/>
      <w:r w:rsidRPr="009B5492">
        <w:rPr>
          <w:rFonts w:cs="Arial"/>
          <w:sz w:val="22"/>
          <w:szCs w:val="24"/>
          <w:lang w:val="en-GB"/>
        </w:rPr>
        <w:t xml:space="preserve">Sequences setup may vary due to specific measurement requirements. </w:t>
      </w:r>
    </w:p>
    <w:bookmarkEnd w:id="234"/>
    <w:p w14:paraId="49D91F0B" w14:textId="3DFB97E5" w:rsidR="00C43A82" w:rsidRPr="009B5492" w:rsidRDefault="00C43A82" w:rsidP="00930AB8">
      <w:pPr>
        <w:spacing w:line="480" w:lineRule="auto"/>
        <w:rPr>
          <w:rFonts w:cs="Arial"/>
          <w:sz w:val="22"/>
          <w:szCs w:val="24"/>
          <w:lang w:val="en-GB"/>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053"/>
      </w:tblGrid>
      <w:tr w:rsidR="009B5492" w:rsidRPr="009B5492" w14:paraId="2F7E4154" w14:textId="77777777" w:rsidTr="00DD0CF9">
        <w:tc>
          <w:tcPr>
            <w:tcW w:w="2127" w:type="dxa"/>
          </w:tcPr>
          <w:p w14:paraId="2311F001" w14:textId="1257A2F8" w:rsidR="00DD0CF9" w:rsidRPr="009B5492" w:rsidRDefault="00DD0CF9" w:rsidP="00B12A9D">
            <w:pPr>
              <w:spacing w:before="40" w:after="40" w:line="276" w:lineRule="auto"/>
              <w:rPr>
                <w:rFonts w:cs="Arial"/>
                <w:sz w:val="18"/>
                <w:lang w:val="en-GB"/>
              </w:rPr>
            </w:pPr>
            <w:r w:rsidRPr="009B5492">
              <w:rPr>
                <w:rFonts w:cs="Arial"/>
                <w:sz w:val="18"/>
                <w:lang w:val="en-GB"/>
              </w:rPr>
              <w:t>Blank</w:t>
            </w:r>
          </w:p>
        </w:tc>
        <w:tc>
          <w:tcPr>
            <w:tcW w:w="7053" w:type="dxa"/>
          </w:tcPr>
          <w:p w14:paraId="023111A3" w14:textId="2D007B82" w:rsidR="00DD0CF9" w:rsidRPr="009B5492" w:rsidRDefault="00DD0CF9" w:rsidP="00B12A9D">
            <w:pPr>
              <w:spacing w:before="40" w:after="40" w:line="276" w:lineRule="auto"/>
              <w:rPr>
                <w:rFonts w:cs="Arial"/>
                <w:sz w:val="18"/>
                <w:lang w:val="en-GB"/>
              </w:rPr>
            </w:pPr>
            <w:r w:rsidRPr="009B5492">
              <w:rPr>
                <w:rFonts w:cs="Arial"/>
                <w:sz w:val="18"/>
                <w:lang w:val="en-GB"/>
              </w:rPr>
              <w:t>(mobile phase A)</w:t>
            </w:r>
            <w:r w:rsidR="00841592" w:rsidRPr="009B5492">
              <w:rPr>
                <w:rFonts w:cs="Arial"/>
                <w:sz w:val="18"/>
                <w:lang w:val="en-GB"/>
              </w:rPr>
              <w:t>, at least two injections</w:t>
            </w:r>
          </w:p>
        </w:tc>
      </w:tr>
      <w:tr w:rsidR="009B5492" w:rsidRPr="009B5492" w14:paraId="32A16918" w14:textId="77777777" w:rsidTr="00DD0CF9">
        <w:tc>
          <w:tcPr>
            <w:tcW w:w="2127" w:type="dxa"/>
          </w:tcPr>
          <w:p w14:paraId="6E157122" w14:textId="746AEBF6" w:rsidR="00DD0CF9" w:rsidRPr="009B5492" w:rsidRDefault="00DD0CF9" w:rsidP="00B12A9D">
            <w:pPr>
              <w:spacing w:before="40" w:after="40" w:line="276" w:lineRule="auto"/>
              <w:rPr>
                <w:rFonts w:cs="Arial"/>
                <w:sz w:val="18"/>
                <w:lang w:val="en-GB"/>
              </w:rPr>
            </w:pPr>
            <w:r w:rsidRPr="009B5492">
              <w:rPr>
                <w:rFonts w:cs="Arial"/>
                <w:sz w:val="18"/>
                <w:lang w:val="en-GB"/>
              </w:rPr>
              <w:t>SST</w:t>
            </w:r>
            <w:r w:rsidR="00633269" w:rsidRPr="009B5492">
              <w:rPr>
                <w:rFonts w:cs="Arial"/>
                <w:sz w:val="18"/>
                <w:lang w:val="en-GB"/>
              </w:rPr>
              <w:t xml:space="preserve"> </w:t>
            </w:r>
            <w:r w:rsidRPr="009B5492">
              <w:rPr>
                <w:rFonts w:cs="Arial"/>
                <w:sz w:val="18"/>
                <w:lang w:val="en-GB"/>
              </w:rPr>
              <w:t>1</w:t>
            </w:r>
          </w:p>
        </w:tc>
        <w:tc>
          <w:tcPr>
            <w:tcW w:w="7053" w:type="dxa"/>
          </w:tcPr>
          <w:p w14:paraId="47A2263A" w14:textId="6D9527CA" w:rsidR="00DD0CF9" w:rsidRPr="009B5492" w:rsidRDefault="00DD0CF9" w:rsidP="00B12A9D">
            <w:pPr>
              <w:spacing w:before="40" w:after="40" w:line="276" w:lineRule="auto"/>
              <w:rPr>
                <w:rFonts w:cs="Arial"/>
                <w:sz w:val="18"/>
                <w:lang w:val="en-GB"/>
              </w:rPr>
            </w:pPr>
            <w:r w:rsidRPr="009B5492">
              <w:rPr>
                <w:rFonts w:cs="Arial"/>
                <w:sz w:val="18"/>
                <w:lang w:val="en-GB"/>
              </w:rPr>
              <w:t>(</w:t>
            </w:r>
            <w:r w:rsidR="00594805" w:rsidRPr="009B5492">
              <w:rPr>
                <w:rFonts w:cs="Arial"/>
                <w:sz w:val="18"/>
                <w:lang w:val="en-GB"/>
              </w:rPr>
              <w:t>t</w:t>
            </w:r>
            <w:r w:rsidR="001C4942" w:rsidRPr="009B5492">
              <w:rPr>
                <w:rFonts w:cs="Arial"/>
                <w:sz w:val="18"/>
                <w:lang w:val="en-GB"/>
              </w:rPr>
              <w:t>opiramate</w:t>
            </w:r>
            <w:r w:rsidR="0074613E" w:rsidRPr="009B5492">
              <w:rPr>
                <w:rFonts w:cs="Arial"/>
                <w:sz w:val="18"/>
                <w:lang w:val="en-GB"/>
              </w:rPr>
              <w:t xml:space="preserve"> in mobile phase A, </w:t>
            </w:r>
            <w:r w:rsidR="005D6F05" w:rsidRPr="009B5492">
              <w:rPr>
                <w:rFonts w:cs="Arial"/>
                <w:sz w:val="18"/>
                <w:lang w:val="en-GB"/>
              </w:rPr>
              <w:t>0.0522</w:t>
            </w:r>
            <w:r w:rsidR="0074613E" w:rsidRPr="009B5492">
              <w:rPr>
                <w:rFonts w:cs="Arial"/>
                <w:sz w:val="18"/>
                <w:lang w:val="en-GB"/>
              </w:rPr>
              <w:t xml:space="preserve"> </w:t>
            </w:r>
            <w:r w:rsidR="005D6F05" w:rsidRPr="009B5492">
              <w:rPr>
                <w:rFonts w:cs="Arial"/>
                <w:sz w:val="18"/>
                <w:lang w:val="en-GB"/>
              </w:rPr>
              <w:t>n</w:t>
            </w:r>
            <w:r w:rsidR="0074613E" w:rsidRPr="009B5492">
              <w:rPr>
                <w:rFonts w:cs="Arial"/>
                <w:sz w:val="18"/>
                <w:lang w:val="en-GB"/>
              </w:rPr>
              <w:t>g/mL</w:t>
            </w:r>
            <w:r w:rsidR="00247227" w:rsidRPr="009B5492">
              <w:rPr>
                <w:rFonts w:cs="Arial"/>
                <w:sz w:val="18"/>
                <w:lang w:val="en-GB"/>
              </w:rPr>
              <w:t>)</w:t>
            </w:r>
          </w:p>
        </w:tc>
      </w:tr>
      <w:tr w:rsidR="009B5492" w:rsidRPr="009B5492" w14:paraId="182DC31B" w14:textId="77777777" w:rsidTr="00DD0CF9">
        <w:tc>
          <w:tcPr>
            <w:tcW w:w="2127" w:type="dxa"/>
          </w:tcPr>
          <w:p w14:paraId="2EA787E9" w14:textId="44EB280A" w:rsidR="00DD0CF9" w:rsidRPr="009B5492" w:rsidRDefault="00DD0CF9" w:rsidP="00B12A9D">
            <w:pPr>
              <w:spacing w:before="40" w:after="40" w:line="276" w:lineRule="auto"/>
              <w:rPr>
                <w:rFonts w:cs="Arial"/>
                <w:sz w:val="18"/>
                <w:lang w:val="en-GB"/>
              </w:rPr>
            </w:pPr>
            <w:r w:rsidRPr="009B5492">
              <w:rPr>
                <w:rFonts w:cs="Arial"/>
                <w:sz w:val="18"/>
                <w:lang w:val="en-GB"/>
              </w:rPr>
              <w:t>SST</w:t>
            </w:r>
            <w:r w:rsidR="00633269" w:rsidRPr="009B5492">
              <w:rPr>
                <w:rFonts w:cs="Arial"/>
                <w:sz w:val="18"/>
                <w:lang w:val="en-GB"/>
              </w:rPr>
              <w:t xml:space="preserve"> </w:t>
            </w:r>
            <w:r w:rsidRPr="009B5492">
              <w:rPr>
                <w:rFonts w:cs="Arial"/>
                <w:sz w:val="18"/>
                <w:lang w:val="en-GB"/>
              </w:rPr>
              <w:t>2</w:t>
            </w:r>
          </w:p>
        </w:tc>
        <w:tc>
          <w:tcPr>
            <w:tcW w:w="7053" w:type="dxa"/>
          </w:tcPr>
          <w:p w14:paraId="6C15B781" w14:textId="0D2857A5" w:rsidR="00DD0CF9" w:rsidRPr="009B5492" w:rsidRDefault="00DD0CF9" w:rsidP="00B12A9D">
            <w:pPr>
              <w:spacing w:before="40" w:after="40" w:line="276" w:lineRule="auto"/>
              <w:rPr>
                <w:rFonts w:cs="Arial"/>
                <w:sz w:val="18"/>
                <w:lang w:val="en-GB"/>
              </w:rPr>
            </w:pPr>
            <w:r w:rsidRPr="009B5492">
              <w:rPr>
                <w:rFonts w:cs="Arial"/>
                <w:sz w:val="18"/>
                <w:lang w:val="en-GB"/>
              </w:rPr>
              <w:t>(</w:t>
            </w:r>
            <w:r w:rsidR="00594805" w:rsidRPr="009B5492">
              <w:rPr>
                <w:rFonts w:cs="Arial"/>
                <w:sz w:val="18"/>
                <w:lang w:val="en-GB"/>
              </w:rPr>
              <w:t>t</w:t>
            </w:r>
            <w:r w:rsidR="001C4942" w:rsidRPr="009B5492">
              <w:rPr>
                <w:rFonts w:cs="Arial"/>
                <w:sz w:val="18"/>
                <w:lang w:val="en-GB"/>
              </w:rPr>
              <w:t>opiramate</w:t>
            </w:r>
            <w:r w:rsidR="0074613E" w:rsidRPr="009B5492">
              <w:rPr>
                <w:rFonts w:cs="Arial"/>
                <w:sz w:val="18"/>
                <w:lang w:val="en-GB"/>
              </w:rPr>
              <w:t xml:space="preserve"> in mobile phase A, </w:t>
            </w:r>
            <w:r w:rsidR="005D6F05" w:rsidRPr="009B5492">
              <w:rPr>
                <w:rFonts w:cs="Arial"/>
                <w:sz w:val="18"/>
                <w:lang w:val="en-GB"/>
              </w:rPr>
              <w:t>1.57</w:t>
            </w:r>
            <w:r w:rsidR="0074613E" w:rsidRPr="009B5492">
              <w:rPr>
                <w:rFonts w:cs="Arial"/>
                <w:sz w:val="18"/>
                <w:lang w:val="en-GB"/>
              </w:rPr>
              <w:t xml:space="preserve"> </w:t>
            </w:r>
            <w:r w:rsidR="005D6F05" w:rsidRPr="009B5492">
              <w:rPr>
                <w:rFonts w:cs="Arial"/>
                <w:sz w:val="18"/>
                <w:lang w:val="en-GB"/>
              </w:rPr>
              <w:t>n</w:t>
            </w:r>
            <w:r w:rsidR="0074613E" w:rsidRPr="009B5492">
              <w:rPr>
                <w:rFonts w:cs="Arial"/>
                <w:sz w:val="18"/>
                <w:lang w:val="en-GB"/>
              </w:rPr>
              <w:t>g/mL</w:t>
            </w:r>
            <w:r w:rsidR="00247227" w:rsidRPr="009B5492">
              <w:rPr>
                <w:rFonts w:cs="Arial"/>
                <w:sz w:val="18"/>
                <w:lang w:val="en-GB"/>
              </w:rPr>
              <w:t>)</w:t>
            </w:r>
          </w:p>
        </w:tc>
      </w:tr>
      <w:tr w:rsidR="009B5492" w:rsidRPr="009B5492" w14:paraId="7182497A" w14:textId="77777777" w:rsidTr="00DD0CF9">
        <w:tc>
          <w:tcPr>
            <w:tcW w:w="2127" w:type="dxa"/>
          </w:tcPr>
          <w:p w14:paraId="3448C3EE" w14:textId="3FE482B3" w:rsidR="00DD0CF9" w:rsidRPr="009B5492" w:rsidRDefault="00DD0CF9" w:rsidP="00B12A9D">
            <w:pPr>
              <w:spacing w:before="40" w:after="40" w:line="276" w:lineRule="auto"/>
              <w:rPr>
                <w:rFonts w:cs="Arial"/>
                <w:sz w:val="18"/>
                <w:lang w:val="en-GB"/>
              </w:rPr>
            </w:pPr>
            <w:r w:rsidRPr="009B5492">
              <w:rPr>
                <w:rFonts w:cs="Arial"/>
                <w:sz w:val="18"/>
                <w:lang w:val="en-GB"/>
              </w:rPr>
              <w:t>Blank</w:t>
            </w:r>
            <w:r w:rsidR="00A43F95" w:rsidRPr="009B5492">
              <w:rPr>
                <w:rFonts w:cs="Arial"/>
                <w:sz w:val="18"/>
                <w:lang w:val="en-GB"/>
              </w:rPr>
              <w:t xml:space="preserve"> SST 1</w:t>
            </w:r>
          </w:p>
        </w:tc>
        <w:tc>
          <w:tcPr>
            <w:tcW w:w="7053" w:type="dxa"/>
          </w:tcPr>
          <w:p w14:paraId="66915BF9" w14:textId="035213CF" w:rsidR="00DD0CF9" w:rsidRPr="009B5492" w:rsidRDefault="00DD0CF9" w:rsidP="00B12A9D">
            <w:pPr>
              <w:spacing w:before="40" w:after="40" w:line="276" w:lineRule="auto"/>
              <w:rPr>
                <w:rFonts w:cs="Arial"/>
                <w:sz w:val="18"/>
                <w:lang w:val="en-GB"/>
              </w:rPr>
            </w:pPr>
            <w:r w:rsidRPr="009B5492">
              <w:rPr>
                <w:rFonts w:cs="Arial"/>
                <w:sz w:val="18"/>
                <w:lang w:val="en-GB"/>
              </w:rPr>
              <w:t>(mobile phase A)</w:t>
            </w:r>
          </w:p>
        </w:tc>
      </w:tr>
      <w:tr w:rsidR="009B5492" w:rsidRPr="009B5492" w14:paraId="1B8BB7A4" w14:textId="77777777" w:rsidTr="00DD0CF9">
        <w:tc>
          <w:tcPr>
            <w:tcW w:w="2127" w:type="dxa"/>
          </w:tcPr>
          <w:p w14:paraId="7D5BFAAD" w14:textId="1CB2F87D" w:rsidR="00DD0CF9" w:rsidRPr="009B5492" w:rsidRDefault="00DD0CF9" w:rsidP="00B12A9D">
            <w:pPr>
              <w:spacing w:before="40" w:after="40" w:line="276" w:lineRule="auto"/>
              <w:rPr>
                <w:rFonts w:cs="Arial"/>
                <w:sz w:val="18"/>
                <w:lang w:val="en-GB"/>
              </w:rPr>
            </w:pPr>
            <w:r w:rsidRPr="009B5492">
              <w:rPr>
                <w:rFonts w:cs="Arial"/>
                <w:sz w:val="18"/>
                <w:lang w:val="en-GB"/>
              </w:rPr>
              <w:t>Blank</w:t>
            </w:r>
            <w:r w:rsidR="00A43F95" w:rsidRPr="009B5492">
              <w:rPr>
                <w:rFonts w:cs="Arial"/>
                <w:sz w:val="18"/>
                <w:lang w:val="en-GB"/>
              </w:rPr>
              <w:t xml:space="preserve"> SST 2</w:t>
            </w:r>
          </w:p>
        </w:tc>
        <w:tc>
          <w:tcPr>
            <w:tcW w:w="7053" w:type="dxa"/>
          </w:tcPr>
          <w:p w14:paraId="4CACC844" w14:textId="10ECD1FE" w:rsidR="00DD0CF9" w:rsidRPr="009B5492" w:rsidRDefault="00DD0CF9" w:rsidP="00B12A9D">
            <w:pPr>
              <w:spacing w:before="40" w:after="40" w:line="276" w:lineRule="auto"/>
              <w:rPr>
                <w:rFonts w:cs="Arial"/>
                <w:sz w:val="18"/>
                <w:lang w:val="en-GB"/>
              </w:rPr>
            </w:pPr>
            <w:r w:rsidRPr="009B5492">
              <w:rPr>
                <w:rFonts w:cs="Arial"/>
                <w:sz w:val="18"/>
                <w:lang w:val="en-GB"/>
              </w:rPr>
              <w:t>(mobile phase A)</w:t>
            </w:r>
          </w:p>
        </w:tc>
      </w:tr>
      <w:tr w:rsidR="009B5492" w:rsidRPr="009B5492" w14:paraId="48C5E867" w14:textId="77777777" w:rsidTr="00DD0CF9">
        <w:tc>
          <w:tcPr>
            <w:tcW w:w="2127" w:type="dxa"/>
          </w:tcPr>
          <w:p w14:paraId="11FFBC4E" w14:textId="1DCFC1C2" w:rsidR="00DD0CF9" w:rsidRPr="009B5492" w:rsidRDefault="000C0E8A" w:rsidP="00B12A9D">
            <w:pPr>
              <w:spacing w:before="40" w:after="40" w:line="276" w:lineRule="auto"/>
              <w:rPr>
                <w:rFonts w:cs="Arial"/>
                <w:sz w:val="18"/>
                <w:lang w:val="en-GB"/>
              </w:rPr>
            </w:pPr>
            <w:r w:rsidRPr="009B5492">
              <w:rPr>
                <w:rFonts w:cs="Arial"/>
                <w:sz w:val="18"/>
                <w:lang w:val="en-GB"/>
              </w:rPr>
              <w:t>Zero</w:t>
            </w:r>
          </w:p>
        </w:tc>
        <w:tc>
          <w:tcPr>
            <w:tcW w:w="7053" w:type="dxa"/>
          </w:tcPr>
          <w:p w14:paraId="1AE7C6E4" w14:textId="64EB18E3" w:rsidR="00DD0CF9" w:rsidRPr="009B5492" w:rsidRDefault="00DD0CF9" w:rsidP="00B12A9D">
            <w:pPr>
              <w:spacing w:before="40" w:after="40" w:line="276" w:lineRule="auto"/>
              <w:rPr>
                <w:rFonts w:cs="Arial"/>
                <w:sz w:val="18"/>
                <w:lang w:val="en-GB"/>
              </w:rPr>
            </w:pPr>
            <w:r w:rsidRPr="009B5492">
              <w:rPr>
                <w:rFonts w:cs="Arial"/>
                <w:sz w:val="18"/>
                <w:lang w:val="en-GB"/>
              </w:rPr>
              <w:t>(</w:t>
            </w:r>
            <w:r w:rsidR="00A874B4" w:rsidRPr="009B5492">
              <w:rPr>
                <w:rFonts w:cs="Arial"/>
                <w:sz w:val="18"/>
                <w:lang w:val="en-GB"/>
              </w:rPr>
              <w:t>m</w:t>
            </w:r>
            <w:r w:rsidR="008D4464" w:rsidRPr="009B5492">
              <w:rPr>
                <w:rFonts w:cs="Arial"/>
                <w:sz w:val="18"/>
                <w:lang w:val="en-GB"/>
              </w:rPr>
              <w:t xml:space="preserve">atrix blank, </w:t>
            </w:r>
            <w:r w:rsidRPr="009B5492">
              <w:rPr>
                <w:rFonts w:cs="Arial"/>
                <w:sz w:val="18"/>
                <w:lang w:val="en-GB"/>
              </w:rPr>
              <w:t>Cal 0)</w:t>
            </w:r>
          </w:p>
        </w:tc>
      </w:tr>
      <w:tr w:rsidR="009B5492" w:rsidRPr="009B5492" w14:paraId="7878A02B" w14:textId="77777777" w:rsidTr="00DD0CF9">
        <w:tc>
          <w:tcPr>
            <w:tcW w:w="2127" w:type="dxa"/>
          </w:tcPr>
          <w:p w14:paraId="37564301" w14:textId="4EFA47D1" w:rsidR="00DD0CF9" w:rsidRPr="009B5492" w:rsidRDefault="00DD0CF9" w:rsidP="00B12A9D">
            <w:pPr>
              <w:spacing w:before="40" w:after="40" w:line="276" w:lineRule="auto"/>
              <w:rPr>
                <w:rFonts w:cs="Arial"/>
                <w:sz w:val="18"/>
                <w:lang w:val="en-GB"/>
              </w:rPr>
            </w:pPr>
            <w:r w:rsidRPr="009B5492">
              <w:rPr>
                <w:rFonts w:cs="Arial"/>
                <w:sz w:val="18"/>
                <w:lang w:val="en-GB"/>
              </w:rPr>
              <w:t>Blank</w:t>
            </w:r>
          </w:p>
        </w:tc>
        <w:tc>
          <w:tcPr>
            <w:tcW w:w="7053" w:type="dxa"/>
          </w:tcPr>
          <w:p w14:paraId="03553FAE" w14:textId="069D67D4" w:rsidR="00DD0CF9" w:rsidRPr="009B5492" w:rsidRDefault="00DD0CF9" w:rsidP="00B12A9D">
            <w:pPr>
              <w:spacing w:before="40" w:after="40" w:line="276" w:lineRule="auto"/>
              <w:rPr>
                <w:rFonts w:cs="Arial"/>
                <w:sz w:val="18"/>
                <w:lang w:val="en-GB"/>
              </w:rPr>
            </w:pPr>
            <w:r w:rsidRPr="009B5492">
              <w:rPr>
                <w:rFonts w:cs="Arial"/>
                <w:sz w:val="18"/>
                <w:lang w:val="en-GB"/>
              </w:rPr>
              <w:t>(mobile phase A)</w:t>
            </w:r>
            <w:r w:rsidR="00841592" w:rsidRPr="009B5492">
              <w:rPr>
                <w:rFonts w:cs="Arial"/>
                <w:sz w:val="18"/>
                <w:lang w:val="en-GB"/>
              </w:rPr>
              <w:t>, at least two injections</w:t>
            </w:r>
          </w:p>
        </w:tc>
      </w:tr>
      <w:tr w:rsidR="009B5492" w:rsidRPr="009B5492" w14:paraId="55F33E64" w14:textId="77777777" w:rsidTr="00DD0CF9">
        <w:tc>
          <w:tcPr>
            <w:tcW w:w="2127" w:type="dxa"/>
          </w:tcPr>
          <w:p w14:paraId="5D38AC06" w14:textId="75C2E24A" w:rsidR="00DD0CF9" w:rsidRPr="009B5492" w:rsidRDefault="00DD0CF9" w:rsidP="00B12A9D">
            <w:pPr>
              <w:spacing w:before="40" w:after="40" w:line="276" w:lineRule="auto"/>
              <w:rPr>
                <w:rFonts w:cs="Arial"/>
                <w:sz w:val="18"/>
                <w:lang w:val="en-GB"/>
              </w:rPr>
            </w:pPr>
            <w:r w:rsidRPr="009B5492">
              <w:rPr>
                <w:rFonts w:cs="Arial"/>
                <w:sz w:val="18"/>
                <w:lang w:val="en-GB"/>
              </w:rPr>
              <w:t xml:space="preserve">Calibrators 1 </w:t>
            </w:r>
            <w:r w:rsidR="00C447B8" w:rsidRPr="009B5492">
              <w:rPr>
                <w:rFonts w:cs="Arial"/>
                <w:sz w:val="18"/>
                <w:lang w:val="en-GB"/>
              </w:rPr>
              <w:t>–</w:t>
            </w:r>
            <w:r w:rsidRPr="009B5492">
              <w:rPr>
                <w:rFonts w:cs="Arial"/>
                <w:sz w:val="18"/>
                <w:lang w:val="en-GB"/>
              </w:rPr>
              <w:t xml:space="preserve"> 8</w:t>
            </w:r>
          </w:p>
        </w:tc>
        <w:tc>
          <w:tcPr>
            <w:tcW w:w="7053" w:type="dxa"/>
          </w:tcPr>
          <w:p w14:paraId="622C3B7E" w14:textId="2ED2B9B1" w:rsidR="00DD0CF9" w:rsidRPr="009B5492" w:rsidRDefault="00DD0CF9" w:rsidP="00B12A9D">
            <w:pPr>
              <w:spacing w:before="40" w:after="40" w:line="276" w:lineRule="auto"/>
              <w:rPr>
                <w:rFonts w:cs="Arial"/>
                <w:sz w:val="18"/>
                <w:lang w:val="en-GB"/>
              </w:rPr>
            </w:pPr>
            <w:r w:rsidRPr="009B5492">
              <w:rPr>
                <w:rFonts w:cs="Arial"/>
                <w:sz w:val="18"/>
                <w:lang w:val="en-GB"/>
              </w:rPr>
              <w:t>inject in increasing concentration</w:t>
            </w:r>
          </w:p>
        </w:tc>
      </w:tr>
      <w:tr w:rsidR="009B5492" w:rsidRPr="009B5492" w14:paraId="0FDBE67D" w14:textId="77777777" w:rsidTr="00DD0CF9">
        <w:tc>
          <w:tcPr>
            <w:tcW w:w="2127" w:type="dxa"/>
          </w:tcPr>
          <w:p w14:paraId="1F891469" w14:textId="5532FB9D" w:rsidR="00DD0CF9" w:rsidRPr="009B5492" w:rsidRDefault="00DD0CF9" w:rsidP="00B12A9D">
            <w:pPr>
              <w:spacing w:before="40" w:after="40" w:line="276" w:lineRule="auto"/>
              <w:rPr>
                <w:rFonts w:cs="Arial"/>
                <w:sz w:val="18"/>
                <w:lang w:val="en-GB"/>
              </w:rPr>
            </w:pPr>
            <w:r w:rsidRPr="009B5492">
              <w:rPr>
                <w:rFonts w:cs="Arial"/>
                <w:sz w:val="18"/>
                <w:lang w:val="en-GB"/>
              </w:rPr>
              <w:t>Blank</w:t>
            </w:r>
          </w:p>
        </w:tc>
        <w:tc>
          <w:tcPr>
            <w:tcW w:w="7053" w:type="dxa"/>
          </w:tcPr>
          <w:p w14:paraId="68E0B711" w14:textId="7A842F0C" w:rsidR="00DD0CF9" w:rsidRPr="009B5492" w:rsidRDefault="00DD0CF9" w:rsidP="00B12A9D">
            <w:pPr>
              <w:spacing w:before="40" w:after="40" w:line="276" w:lineRule="auto"/>
              <w:rPr>
                <w:rFonts w:cs="Arial"/>
                <w:sz w:val="18"/>
                <w:lang w:val="en-GB"/>
              </w:rPr>
            </w:pPr>
            <w:r w:rsidRPr="009B5492">
              <w:rPr>
                <w:rFonts w:cs="Arial"/>
                <w:sz w:val="18"/>
                <w:lang w:val="en-GB"/>
              </w:rPr>
              <w:t>(mobile phase A)</w:t>
            </w:r>
            <w:r w:rsidR="00841592" w:rsidRPr="009B5492">
              <w:rPr>
                <w:rFonts w:cs="Arial"/>
                <w:sz w:val="18"/>
                <w:lang w:val="en-GB"/>
              </w:rPr>
              <w:t>, at least two injections</w:t>
            </w:r>
          </w:p>
        </w:tc>
      </w:tr>
      <w:tr w:rsidR="009B5492" w:rsidRPr="009B5492" w14:paraId="66249C21" w14:textId="77777777" w:rsidTr="00DD0CF9">
        <w:tc>
          <w:tcPr>
            <w:tcW w:w="2127" w:type="dxa"/>
          </w:tcPr>
          <w:p w14:paraId="19AAFCD0" w14:textId="795A5EB5" w:rsidR="00DD0CF9" w:rsidRPr="009B5492" w:rsidRDefault="00DD0CF9" w:rsidP="00B12A9D">
            <w:pPr>
              <w:spacing w:before="40" w:after="40" w:line="276" w:lineRule="auto"/>
              <w:rPr>
                <w:rFonts w:cs="Arial"/>
                <w:sz w:val="18"/>
                <w:lang w:val="en-GB"/>
              </w:rPr>
            </w:pPr>
            <w:r w:rsidRPr="009B5492">
              <w:rPr>
                <w:rFonts w:cs="Arial"/>
                <w:sz w:val="18"/>
                <w:lang w:val="en-GB"/>
              </w:rPr>
              <w:t xml:space="preserve">QC samples 1 </w:t>
            </w:r>
            <w:r w:rsidR="00C447B8" w:rsidRPr="009B5492">
              <w:rPr>
                <w:rFonts w:cs="Arial"/>
                <w:sz w:val="18"/>
                <w:lang w:val="en-GB"/>
              </w:rPr>
              <w:t>–</w:t>
            </w:r>
            <w:r w:rsidRPr="009B5492">
              <w:rPr>
                <w:rFonts w:cs="Arial"/>
                <w:sz w:val="18"/>
                <w:lang w:val="en-GB"/>
              </w:rPr>
              <w:t xml:space="preserve"> 4</w:t>
            </w:r>
          </w:p>
        </w:tc>
        <w:tc>
          <w:tcPr>
            <w:tcW w:w="7053" w:type="dxa"/>
          </w:tcPr>
          <w:p w14:paraId="4FB176BA" w14:textId="2D635ADB" w:rsidR="00DD0CF9" w:rsidRPr="009B5492" w:rsidRDefault="00DD0CF9" w:rsidP="00B12A9D">
            <w:pPr>
              <w:spacing w:before="40" w:after="40" w:line="276" w:lineRule="auto"/>
              <w:rPr>
                <w:rFonts w:cs="Arial"/>
                <w:sz w:val="18"/>
                <w:lang w:val="en-GB"/>
              </w:rPr>
            </w:pPr>
            <w:r w:rsidRPr="009B5492">
              <w:rPr>
                <w:rFonts w:cs="Arial"/>
                <w:sz w:val="18"/>
                <w:lang w:val="en-GB"/>
              </w:rPr>
              <w:t>inject in increasing concentration</w:t>
            </w:r>
          </w:p>
        </w:tc>
      </w:tr>
      <w:tr w:rsidR="009B5492" w:rsidRPr="009B5492" w14:paraId="51882E0E" w14:textId="77777777" w:rsidTr="00DD0CF9">
        <w:tc>
          <w:tcPr>
            <w:tcW w:w="2127" w:type="dxa"/>
          </w:tcPr>
          <w:p w14:paraId="03B691CE" w14:textId="41A97E18" w:rsidR="00DD0CF9" w:rsidRPr="009B5492" w:rsidRDefault="00DD0CF9" w:rsidP="00B12A9D">
            <w:pPr>
              <w:spacing w:before="40" w:after="40" w:line="276" w:lineRule="auto"/>
              <w:rPr>
                <w:rFonts w:cs="Arial"/>
                <w:sz w:val="18"/>
                <w:lang w:val="en-GB"/>
              </w:rPr>
            </w:pPr>
            <w:r w:rsidRPr="009B5492">
              <w:rPr>
                <w:rFonts w:cs="Arial"/>
                <w:sz w:val="18"/>
                <w:lang w:val="en-GB"/>
              </w:rPr>
              <w:t>Blan</w:t>
            </w:r>
            <w:r w:rsidR="00E33A8F" w:rsidRPr="009B5492">
              <w:rPr>
                <w:rFonts w:cs="Arial"/>
                <w:sz w:val="18"/>
                <w:lang w:val="en-GB"/>
              </w:rPr>
              <w:t>k</w:t>
            </w:r>
          </w:p>
        </w:tc>
        <w:tc>
          <w:tcPr>
            <w:tcW w:w="7053" w:type="dxa"/>
          </w:tcPr>
          <w:p w14:paraId="0E042EE8" w14:textId="415A4977" w:rsidR="00DD0CF9" w:rsidRPr="009B5492" w:rsidRDefault="00DD0CF9" w:rsidP="00B12A9D">
            <w:pPr>
              <w:spacing w:before="40" w:after="40" w:line="276" w:lineRule="auto"/>
              <w:rPr>
                <w:rFonts w:cs="Arial"/>
                <w:sz w:val="18"/>
                <w:lang w:val="en-GB"/>
              </w:rPr>
            </w:pPr>
            <w:r w:rsidRPr="009B5492">
              <w:rPr>
                <w:rFonts w:cs="Arial"/>
                <w:sz w:val="18"/>
                <w:lang w:val="en-GB"/>
              </w:rPr>
              <w:t>(mobile phase A)</w:t>
            </w:r>
            <w:r w:rsidR="001A1E7B" w:rsidRPr="009B5492">
              <w:rPr>
                <w:rFonts w:cs="Arial"/>
                <w:sz w:val="18"/>
                <w:lang w:val="en-GB"/>
              </w:rPr>
              <w:t>, at least two injections</w:t>
            </w:r>
          </w:p>
        </w:tc>
      </w:tr>
      <w:tr w:rsidR="009B5492" w:rsidRPr="009B5492" w14:paraId="022EB863" w14:textId="77777777" w:rsidTr="00DD0CF9">
        <w:tc>
          <w:tcPr>
            <w:tcW w:w="2127" w:type="dxa"/>
          </w:tcPr>
          <w:p w14:paraId="79E09115" w14:textId="19C3EDA1" w:rsidR="00DD0CF9" w:rsidRPr="009B5492" w:rsidRDefault="00DD0CF9" w:rsidP="00B12A9D">
            <w:pPr>
              <w:spacing w:before="40" w:after="40" w:line="276" w:lineRule="auto"/>
              <w:rPr>
                <w:rFonts w:cs="Arial"/>
                <w:sz w:val="18"/>
                <w:lang w:val="en-GB"/>
              </w:rPr>
            </w:pPr>
            <w:r w:rsidRPr="009B5492">
              <w:rPr>
                <w:rFonts w:cs="Arial"/>
                <w:sz w:val="18"/>
                <w:lang w:val="en-GB"/>
              </w:rPr>
              <w:t>Samples</w:t>
            </w:r>
            <w:r w:rsidR="00A225E3" w:rsidRPr="009B5492">
              <w:rPr>
                <w:rFonts w:cs="Arial"/>
                <w:sz w:val="18"/>
                <w:lang w:val="en-GB"/>
              </w:rPr>
              <w:t>*</w:t>
            </w:r>
            <w:r w:rsidR="00A225E3" w:rsidRPr="009B5492">
              <w:rPr>
                <w:rFonts w:cs="Arial"/>
                <w:sz w:val="18"/>
                <w:vertAlign w:val="superscript"/>
                <w:lang w:val="en-GB"/>
              </w:rPr>
              <w:t xml:space="preserve">, </w:t>
            </w:r>
            <w:r w:rsidR="00A225E3" w:rsidRPr="009B5492">
              <w:rPr>
                <w:rFonts w:cs="Arial"/>
                <w:sz w:val="18"/>
                <w:lang w:val="en-GB"/>
              </w:rPr>
              <w:t>**</w:t>
            </w:r>
          </w:p>
        </w:tc>
        <w:tc>
          <w:tcPr>
            <w:tcW w:w="7053" w:type="dxa"/>
          </w:tcPr>
          <w:p w14:paraId="372ADB60" w14:textId="4C2BD698" w:rsidR="00DD0CF9" w:rsidRPr="009B5492" w:rsidRDefault="00DD0CF9" w:rsidP="00B12A9D">
            <w:pPr>
              <w:spacing w:before="40" w:after="40" w:line="276" w:lineRule="auto"/>
              <w:rPr>
                <w:rFonts w:cs="Arial"/>
                <w:sz w:val="18"/>
                <w:highlight w:val="green"/>
                <w:lang w:val="en-GB"/>
              </w:rPr>
            </w:pPr>
          </w:p>
        </w:tc>
      </w:tr>
      <w:tr w:rsidR="009B5492" w:rsidRPr="009B5492" w14:paraId="2E59C672" w14:textId="77777777" w:rsidTr="00DD0CF9">
        <w:tc>
          <w:tcPr>
            <w:tcW w:w="2127" w:type="dxa"/>
          </w:tcPr>
          <w:p w14:paraId="4D97E2FC" w14:textId="6283CBB3" w:rsidR="00DD0CF9" w:rsidRPr="009B5492" w:rsidRDefault="00DD0CF9" w:rsidP="00B12A9D">
            <w:pPr>
              <w:spacing w:before="40" w:after="40" w:line="276" w:lineRule="auto"/>
              <w:rPr>
                <w:rFonts w:cs="Arial"/>
                <w:sz w:val="18"/>
                <w:lang w:val="en-GB"/>
              </w:rPr>
            </w:pPr>
            <w:r w:rsidRPr="009B5492">
              <w:rPr>
                <w:rFonts w:cs="Arial"/>
                <w:sz w:val="18"/>
                <w:lang w:val="en-GB"/>
              </w:rPr>
              <w:t>Blank</w:t>
            </w:r>
          </w:p>
        </w:tc>
        <w:tc>
          <w:tcPr>
            <w:tcW w:w="7053" w:type="dxa"/>
          </w:tcPr>
          <w:p w14:paraId="56EBC7B8" w14:textId="6650B10F" w:rsidR="00DD0CF9" w:rsidRPr="009B5492" w:rsidRDefault="00DD0CF9" w:rsidP="00B12A9D">
            <w:pPr>
              <w:spacing w:before="40" w:after="40" w:line="276" w:lineRule="auto"/>
              <w:rPr>
                <w:rFonts w:cs="Arial"/>
                <w:sz w:val="18"/>
                <w:lang w:val="en-GB"/>
              </w:rPr>
            </w:pPr>
            <w:r w:rsidRPr="009B5492">
              <w:rPr>
                <w:rFonts w:cs="Arial"/>
                <w:sz w:val="18"/>
                <w:lang w:val="en-GB"/>
              </w:rPr>
              <w:t>(mobile phase A)</w:t>
            </w:r>
            <w:r w:rsidR="001A1E7B" w:rsidRPr="009B5492">
              <w:rPr>
                <w:rFonts w:cs="Arial"/>
                <w:sz w:val="18"/>
                <w:lang w:val="en-GB"/>
              </w:rPr>
              <w:t>, at least two injections</w:t>
            </w:r>
          </w:p>
        </w:tc>
      </w:tr>
      <w:tr w:rsidR="009B5492" w:rsidRPr="009B5492" w14:paraId="17EC2F69" w14:textId="77777777" w:rsidTr="00DD0CF9">
        <w:tc>
          <w:tcPr>
            <w:tcW w:w="2127" w:type="dxa"/>
          </w:tcPr>
          <w:p w14:paraId="23346DA0" w14:textId="0CA4D1C1" w:rsidR="00DD0CF9" w:rsidRPr="009B5492" w:rsidRDefault="00DD0CF9" w:rsidP="00B12A9D">
            <w:pPr>
              <w:spacing w:before="40" w:after="40" w:line="276" w:lineRule="auto"/>
              <w:rPr>
                <w:rFonts w:cs="Arial"/>
                <w:sz w:val="18"/>
                <w:lang w:val="en-GB"/>
              </w:rPr>
            </w:pPr>
            <w:r w:rsidRPr="009B5492">
              <w:rPr>
                <w:rFonts w:cs="Arial"/>
                <w:sz w:val="18"/>
                <w:lang w:val="en-GB"/>
              </w:rPr>
              <w:t xml:space="preserve">QC samples 1 </w:t>
            </w:r>
            <w:r w:rsidR="00C447B8" w:rsidRPr="009B5492">
              <w:rPr>
                <w:rFonts w:cs="Arial"/>
                <w:sz w:val="18"/>
                <w:lang w:val="en-GB"/>
              </w:rPr>
              <w:t>–</w:t>
            </w:r>
            <w:r w:rsidRPr="009B5492">
              <w:rPr>
                <w:rFonts w:cs="Arial"/>
                <w:sz w:val="18"/>
                <w:lang w:val="en-GB"/>
              </w:rPr>
              <w:t xml:space="preserve"> 4</w:t>
            </w:r>
          </w:p>
        </w:tc>
        <w:tc>
          <w:tcPr>
            <w:tcW w:w="7053" w:type="dxa"/>
          </w:tcPr>
          <w:p w14:paraId="2D5E5B95" w14:textId="620AC06F" w:rsidR="00DD0CF9" w:rsidRPr="009B5492" w:rsidRDefault="00DD0CF9" w:rsidP="00B12A9D">
            <w:pPr>
              <w:spacing w:before="40" w:after="40" w:line="276" w:lineRule="auto"/>
              <w:rPr>
                <w:rFonts w:cs="Arial"/>
                <w:sz w:val="18"/>
                <w:lang w:val="en-GB"/>
              </w:rPr>
            </w:pPr>
            <w:r w:rsidRPr="009B5492">
              <w:rPr>
                <w:rFonts w:cs="Arial"/>
                <w:sz w:val="18"/>
                <w:lang w:val="en-GB"/>
              </w:rPr>
              <w:t>inject in increasing concentration</w:t>
            </w:r>
          </w:p>
        </w:tc>
      </w:tr>
      <w:tr w:rsidR="009B5492" w:rsidRPr="009B5492" w14:paraId="67A7FFE4" w14:textId="77777777" w:rsidTr="00DD0CF9">
        <w:tc>
          <w:tcPr>
            <w:tcW w:w="2127" w:type="dxa"/>
          </w:tcPr>
          <w:p w14:paraId="60AC8102" w14:textId="6626490B" w:rsidR="00DD0CF9" w:rsidRPr="009B5492" w:rsidRDefault="00DD0CF9" w:rsidP="00B12A9D">
            <w:pPr>
              <w:spacing w:before="40" w:after="40" w:line="276" w:lineRule="auto"/>
              <w:rPr>
                <w:rFonts w:cs="Arial"/>
                <w:sz w:val="18"/>
                <w:lang w:val="en-GB"/>
              </w:rPr>
            </w:pPr>
            <w:r w:rsidRPr="009B5492">
              <w:rPr>
                <w:rFonts w:cs="Arial"/>
                <w:sz w:val="18"/>
                <w:lang w:val="en-GB"/>
              </w:rPr>
              <w:t>Blank</w:t>
            </w:r>
          </w:p>
        </w:tc>
        <w:tc>
          <w:tcPr>
            <w:tcW w:w="7053" w:type="dxa"/>
          </w:tcPr>
          <w:p w14:paraId="54DE1A69" w14:textId="34A7A32B" w:rsidR="00DD0CF9" w:rsidRPr="009B5492" w:rsidRDefault="00DD0CF9" w:rsidP="00B12A9D">
            <w:pPr>
              <w:spacing w:before="40" w:after="40" w:line="276" w:lineRule="auto"/>
              <w:rPr>
                <w:rFonts w:cs="Arial"/>
                <w:sz w:val="18"/>
                <w:lang w:val="en-GB"/>
              </w:rPr>
            </w:pPr>
            <w:r w:rsidRPr="009B5492">
              <w:rPr>
                <w:rFonts w:cs="Arial"/>
                <w:sz w:val="18"/>
                <w:lang w:val="en-GB"/>
              </w:rPr>
              <w:t>(mobile phase A)</w:t>
            </w:r>
            <w:r w:rsidR="001A1E7B" w:rsidRPr="009B5492">
              <w:rPr>
                <w:rFonts w:cs="Arial"/>
                <w:sz w:val="18"/>
                <w:lang w:val="en-GB"/>
              </w:rPr>
              <w:t>, at least two injections</w:t>
            </w:r>
          </w:p>
        </w:tc>
      </w:tr>
      <w:tr w:rsidR="009B5492" w:rsidRPr="009B5492" w14:paraId="0CA47E10" w14:textId="77777777" w:rsidTr="00DD0CF9">
        <w:tc>
          <w:tcPr>
            <w:tcW w:w="2127" w:type="dxa"/>
          </w:tcPr>
          <w:p w14:paraId="604987B6" w14:textId="32DBDFA8" w:rsidR="00DD0CF9" w:rsidRPr="009B5492" w:rsidRDefault="00DD0CF9" w:rsidP="00B12A9D">
            <w:pPr>
              <w:spacing w:before="40" w:after="40" w:line="276" w:lineRule="auto"/>
              <w:rPr>
                <w:rFonts w:cs="Arial"/>
                <w:sz w:val="18"/>
                <w:lang w:val="en-GB"/>
              </w:rPr>
            </w:pPr>
            <w:r w:rsidRPr="009B5492">
              <w:rPr>
                <w:rFonts w:cs="Arial"/>
                <w:sz w:val="18"/>
                <w:lang w:val="en-GB"/>
              </w:rPr>
              <w:t xml:space="preserve">Calibrators 1 </w:t>
            </w:r>
            <w:r w:rsidR="00C447B8" w:rsidRPr="009B5492">
              <w:rPr>
                <w:rFonts w:cs="Arial"/>
                <w:sz w:val="18"/>
                <w:lang w:val="en-GB"/>
              </w:rPr>
              <w:t>–</w:t>
            </w:r>
            <w:r w:rsidRPr="009B5492">
              <w:rPr>
                <w:rFonts w:cs="Arial"/>
                <w:sz w:val="18"/>
                <w:lang w:val="en-GB"/>
              </w:rPr>
              <w:t xml:space="preserve"> 8</w:t>
            </w:r>
          </w:p>
        </w:tc>
        <w:tc>
          <w:tcPr>
            <w:tcW w:w="7053" w:type="dxa"/>
          </w:tcPr>
          <w:p w14:paraId="7FE844CE" w14:textId="04303195" w:rsidR="00DD0CF9" w:rsidRPr="009B5492" w:rsidRDefault="00DD0CF9" w:rsidP="00B12A9D">
            <w:pPr>
              <w:spacing w:before="40" w:after="40" w:line="276" w:lineRule="auto"/>
              <w:rPr>
                <w:rFonts w:cs="Arial"/>
                <w:sz w:val="18"/>
                <w:lang w:val="en-GB"/>
              </w:rPr>
            </w:pPr>
            <w:r w:rsidRPr="009B5492">
              <w:rPr>
                <w:rFonts w:cs="Arial"/>
                <w:sz w:val="18"/>
                <w:lang w:val="en-GB"/>
              </w:rPr>
              <w:t>inject in increasing concentration</w:t>
            </w:r>
          </w:p>
        </w:tc>
      </w:tr>
      <w:tr w:rsidR="00A838F8" w:rsidRPr="009B5492" w14:paraId="5B0FED3F" w14:textId="77777777" w:rsidTr="00DD0CF9">
        <w:tc>
          <w:tcPr>
            <w:tcW w:w="2127" w:type="dxa"/>
          </w:tcPr>
          <w:p w14:paraId="769AB83D" w14:textId="7A89F674" w:rsidR="00DD0CF9" w:rsidRPr="009B5492" w:rsidRDefault="00DD0CF9" w:rsidP="00B12A9D">
            <w:pPr>
              <w:spacing w:before="40" w:after="40" w:line="276" w:lineRule="auto"/>
              <w:rPr>
                <w:rFonts w:cs="Arial"/>
                <w:sz w:val="18"/>
                <w:lang w:val="en-GB"/>
              </w:rPr>
            </w:pPr>
            <w:r w:rsidRPr="009B5492">
              <w:rPr>
                <w:rFonts w:cs="Arial"/>
                <w:sz w:val="18"/>
                <w:lang w:val="en-GB"/>
              </w:rPr>
              <w:t>Blank</w:t>
            </w:r>
          </w:p>
        </w:tc>
        <w:tc>
          <w:tcPr>
            <w:tcW w:w="7053" w:type="dxa"/>
          </w:tcPr>
          <w:p w14:paraId="289AF0AD" w14:textId="02E64993" w:rsidR="00DD0CF9" w:rsidRPr="009B5492" w:rsidRDefault="00DD0CF9" w:rsidP="00B12A9D">
            <w:pPr>
              <w:spacing w:before="40" w:after="40" w:line="276" w:lineRule="auto"/>
              <w:rPr>
                <w:rFonts w:cs="Arial"/>
                <w:sz w:val="18"/>
                <w:lang w:val="en-GB"/>
              </w:rPr>
            </w:pPr>
            <w:r w:rsidRPr="009B5492">
              <w:rPr>
                <w:rFonts w:cs="Arial"/>
                <w:sz w:val="18"/>
                <w:lang w:val="en-GB"/>
              </w:rPr>
              <w:t>(mobile phase A)</w:t>
            </w:r>
            <w:r w:rsidR="001A1E7B" w:rsidRPr="009B5492">
              <w:rPr>
                <w:rFonts w:cs="Arial"/>
                <w:sz w:val="18"/>
                <w:lang w:val="en-GB"/>
              </w:rPr>
              <w:t>, at least two injections</w:t>
            </w:r>
          </w:p>
        </w:tc>
      </w:tr>
    </w:tbl>
    <w:p w14:paraId="5FE346DE" w14:textId="5C0B8825" w:rsidR="00FF4DEE" w:rsidRPr="009B5492" w:rsidRDefault="00FF4DEE" w:rsidP="00930AB8">
      <w:pPr>
        <w:spacing w:line="480" w:lineRule="auto"/>
        <w:rPr>
          <w:rFonts w:cs="Arial"/>
          <w:sz w:val="22"/>
          <w:szCs w:val="24"/>
          <w:lang w:val="en-GB"/>
        </w:rPr>
      </w:pPr>
    </w:p>
    <w:p w14:paraId="77837614" w14:textId="77777777" w:rsidR="00EA2AB8" w:rsidRPr="009B5492" w:rsidRDefault="00EA2AB8" w:rsidP="00930AB8">
      <w:pPr>
        <w:spacing w:line="480" w:lineRule="auto"/>
        <w:rPr>
          <w:rFonts w:cs="Arial"/>
          <w:sz w:val="22"/>
          <w:szCs w:val="24"/>
          <w:lang w:val="en-GB"/>
        </w:rPr>
      </w:pPr>
      <w:r w:rsidRPr="009B5492">
        <w:rPr>
          <w:rFonts w:cs="Arial"/>
          <w:sz w:val="22"/>
          <w:szCs w:val="24"/>
          <w:lang w:val="en-GB"/>
        </w:rPr>
        <w:t xml:space="preserve">* If reference values should be assigned, the number of sample preparations is dependent on the desired measurement uncertainty (n = x). Additionally, samples should be measured at least on two different days. </w:t>
      </w:r>
    </w:p>
    <w:p w14:paraId="0955DC93" w14:textId="77777777" w:rsidR="00EA2AB8" w:rsidRPr="009B5492" w:rsidRDefault="00EA2AB8" w:rsidP="00930AB8">
      <w:pPr>
        <w:spacing w:line="480" w:lineRule="auto"/>
        <w:rPr>
          <w:rFonts w:cs="Arial"/>
          <w:sz w:val="22"/>
          <w:szCs w:val="24"/>
          <w:lang w:val="en-GB"/>
        </w:rPr>
      </w:pPr>
      <w:r w:rsidRPr="009B5492">
        <w:rPr>
          <w:rFonts w:cs="Arial"/>
          <w:sz w:val="22"/>
          <w:szCs w:val="24"/>
          <w:lang w:val="en-GB"/>
        </w:rPr>
        <w:t>** If a method comparison study has to be performed or complaint samples have to be measured, samples are prepared (n= 1) and measured.</w:t>
      </w:r>
    </w:p>
    <w:p w14:paraId="4172EDCD" w14:textId="0C4A4C64" w:rsidR="00E21C66" w:rsidRPr="009B5492" w:rsidRDefault="00E21C66">
      <w:pPr>
        <w:spacing w:before="0" w:after="200"/>
        <w:jc w:val="left"/>
        <w:rPr>
          <w:rFonts w:cs="Arial"/>
          <w:sz w:val="22"/>
          <w:szCs w:val="24"/>
          <w:lang w:val="en-GB"/>
        </w:rPr>
      </w:pPr>
      <w:r w:rsidRPr="009B5492">
        <w:rPr>
          <w:rFonts w:cs="Arial"/>
          <w:sz w:val="22"/>
          <w:szCs w:val="24"/>
          <w:lang w:val="en-GB"/>
        </w:rPr>
        <w:br w:type="page"/>
      </w:r>
    </w:p>
    <w:p w14:paraId="2D2289A4" w14:textId="530EB4B2" w:rsidR="00F3629B" w:rsidRPr="009B5492" w:rsidRDefault="005C1D7E" w:rsidP="00A838F8">
      <w:pPr>
        <w:pStyle w:val="s1"/>
        <w:rPr>
          <w:rFonts w:cs="Arial"/>
          <w:sz w:val="22"/>
        </w:rPr>
      </w:pPr>
      <w:bookmarkStart w:id="235" w:name="_Ref63436447"/>
      <w:bookmarkStart w:id="236" w:name="_Ref63436522"/>
      <w:bookmarkStart w:id="237" w:name="_Toc1370362033"/>
      <w:bookmarkStart w:id="238" w:name="_Toc761827729"/>
      <w:bookmarkStart w:id="239" w:name="_Toc666423407"/>
      <w:bookmarkStart w:id="240" w:name="_Toc120439569"/>
      <w:r w:rsidRPr="009B5492">
        <w:rPr>
          <w:rFonts w:cs="Arial"/>
          <w:sz w:val="22"/>
        </w:rPr>
        <w:lastRenderedPageBreak/>
        <w:t xml:space="preserve">Data </w:t>
      </w:r>
      <w:r w:rsidR="004B7ED8" w:rsidRPr="009B5492">
        <w:rPr>
          <w:rFonts w:cs="Arial"/>
          <w:sz w:val="22"/>
        </w:rPr>
        <w:t xml:space="preserve">processing </w:t>
      </w:r>
      <w:r w:rsidRPr="009B5492">
        <w:rPr>
          <w:rFonts w:cs="Arial"/>
          <w:sz w:val="22"/>
        </w:rPr>
        <w:t xml:space="preserve">and </w:t>
      </w:r>
      <w:r w:rsidR="004B7ED8" w:rsidRPr="009B5492">
        <w:rPr>
          <w:rFonts w:cs="Arial"/>
          <w:sz w:val="22"/>
        </w:rPr>
        <w:t xml:space="preserve">calculation </w:t>
      </w:r>
      <w:r w:rsidRPr="009B5492">
        <w:rPr>
          <w:rFonts w:cs="Arial"/>
          <w:sz w:val="22"/>
        </w:rPr>
        <w:t xml:space="preserve">of </w:t>
      </w:r>
      <w:r w:rsidR="004B7ED8" w:rsidRPr="009B5492">
        <w:rPr>
          <w:rFonts w:cs="Arial"/>
          <w:sz w:val="22"/>
        </w:rPr>
        <w:t xml:space="preserve">measurement </w:t>
      </w:r>
      <w:bookmarkEnd w:id="235"/>
      <w:bookmarkEnd w:id="236"/>
      <w:r w:rsidR="004B7ED8" w:rsidRPr="009B5492">
        <w:rPr>
          <w:rFonts w:cs="Arial"/>
          <w:sz w:val="22"/>
        </w:rPr>
        <w:t>results</w:t>
      </w:r>
      <w:bookmarkEnd w:id="237"/>
      <w:bookmarkEnd w:id="238"/>
      <w:bookmarkEnd w:id="239"/>
      <w:bookmarkEnd w:id="240"/>
    </w:p>
    <w:p w14:paraId="2B7C6C2D" w14:textId="4110A506" w:rsidR="006E471A" w:rsidRPr="009B5492" w:rsidRDefault="006E471A" w:rsidP="00930AB8">
      <w:pPr>
        <w:spacing w:line="480" w:lineRule="auto"/>
        <w:rPr>
          <w:rFonts w:cs="Arial"/>
          <w:sz w:val="22"/>
          <w:szCs w:val="24"/>
          <w:lang w:val="en-GB"/>
        </w:rPr>
      </w:pPr>
      <w:bookmarkStart w:id="241" w:name="_Hlk47615188"/>
      <w:r w:rsidRPr="009B5492">
        <w:rPr>
          <w:rFonts w:cs="Arial"/>
          <w:sz w:val="22"/>
          <w:szCs w:val="24"/>
          <w:lang w:val="en-GB"/>
        </w:rPr>
        <w:t>Data evaluation is performed using the Analyst®</w:t>
      </w:r>
      <w:r w:rsidR="003656B2" w:rsidRPr="009B5492">
        <w:rPr>
          <w:rFonts w:cs="Arial"/>
          <w:sz w:val="22"/>
          <w:szCs w:val="24"/>
          <w:lang w:val="en-GB"/>
        </w:rPr>
        <w:t xml:space="preserve"> software, version 1.6.2</w:t>
      </w:r>
      <w:r w:rsidR="00B67D69" w:rsidRPr="009B5492">
        <w:rPr>
          <w:rFonts w:cs="Arial"/>
          <w:sz w:val="22"/>
          <w:szCs w:val="24"/>
          <w:lang w:val="en-GB"/>
        </w:rPr>
        <w:t xml:space="preserve"> or higher</w:t>
      </w:r>
      <w:r w:rsidRPr="009B5492">
        <w:rPr>
          <w:rFonts w:cs="Arial"/>
          <w:sz w:val="22"/>
          <w:szCs w:val="24"/>
          <w:lang w:val="en-GB"/>
        </w:rPr>
        <w:t xml:space="preserve">, </w:t>
      </w:r>
      <w:r w:rsidR="003877F9" w:rsidRPr="009B5492">
        <w:rPr>
          <w:rFonts w:cs="Arial"/>
          <w:sz w:val="22"/>
          <w:szCs w:val="24"/>
          <w:lang w:val="en-GB"/>
        </w:rPr>
        <w:t>employing</w:t>
      </w:r>
      <w:r w:rsidRPr="009B5492">
        <w:rPr>
          <w:rFonts w:cs="Arial"/>
          <w:sz w:val="22"/>
          <w:szCs w:val="24"/>
          <w:lang w:val="en-GB"/>
        </w:rPr>
        <w:t xml:space="preserve"> the IntelliQuant </w:t>
      </w:r>
      <w:r w:rsidR="00C447B8" w:rsidRPr="009B5492">
        <w:rPr>
          <w:rFonts w:cs="Arial"/>
          <w:sz w:val="22"/>
          <w:szCs w:val="24"/>
          <w:lang w:val="en-GB"/>
        </w:rPr>
        <w:t xml:space="preserve">integration </w:t>
      </w:r>
      <w:r w:rsidRPr="009B5492">
        <w:rPr>
          <w:rFonts w:cs="Arial"/>
          <w:sz w:val="22"/>
          <w:szCs w:val="24"/>
          <w:lang w:val="en-GB"/>
        </w:rPr>
        <w:t xml:space="preserve">algorithm. </w:t>
      </w:r>
    </w:p>
    <w:p w14:paraId="3697BEBB" w14:textId="77777777" w:rsidR="00FA0962" w:rsidRPr="009B5492" w:rsidRDefault="00FA0962" w:rsidP="00930AB8">
      <w:pPr>
        <w:spacing w:line="480" w:lineRule="auto"/>
        <w:rPr>
          <w:rFonts w:cs="Arial"/>
          <w:sz w:val="22"/>
          <w:szCs w:val="24"/>
          <w:lang w:val="en-GB"/>
        </w:rPr>
      </w:pPr>
    </w:p>
    <w:p w14:paraId="68C0C15B" w14:textId="7E82A5FC" w:rsidR="00967871" w:rsidRPr="009B5492" w:rsidRDefault="006E471A" w:rsidP="00930AB8">
      <w:pPr>
        <w:spacing w:line="480" w:lineRule="auto"/>
        <w:rPr>
          <w:rFonts w:cs="Arial"/>
          <w:sz w:val="22"/>
          <w:szCs w:val="24"/>
          <w:lang w:val="en-GB"/>
        </w:rPr>
      </w:pPr>
      <w:r w:rsidRPr="009B5492">
        <w:rPr>
          <w:rFonts w:cs="Arial"/>
          <w:sz w:val="22"/>
          <w:szCs w:val="24"/>
          <w:lang w:val="en-GB"/>
        </w:rPr>
        <w:t xml:space="preserve">The </w:t>
      </w:r>
      <w:r w:rsidR="00594805" w:rsidRPr="009B5492">
        <w:rPr>
          <w:rFonts w:cs="Arial"/>
          <w:sz w:val="22"/>
          <w:szCs w:val="24"/>
          <w:lang w:val="en-GB"/>
        </w:rPr>
        <w:t>t</w:t>
      </w:r>
      <w:r w:rsidR="001C4942" w:rsidRPr="009B5492">
        <w:rPr>
          <w:rFonts w:cs="Arial"/>
          <w:sz w:val="22"/>
          <w:szCs w:val="24"/>
          <w:lang w:val="en-GB"/>
        </w:rPr>
        <w:t>opiramate</w:t>
      </w:r>
      <w:r w:rsidRPr="009B5492">
        <w:rPr>
          <w:rFonts w:cs="Arial"/>
          <w:sz w:val="22"/>
          <w:szCs w:val="24"/>
          <w:lang w:val="en-GB"/>
        </w:rPr>
        <w:t xml:space="preserve"> and </w:t>
      </w:r>
      <w:r w:rsidR="001C4942" w:rsidRPr="009B5492">
        <w:rPr>
          <w:rFonts w:cs="Arial"/>
          <w:sz w:val="22"/>
          <w:szCs w:val="24"/>
          <w:lang w:val="en-GB"/>
        </w:rPr>
        <w:t>[</w:t>
      </w:r>
      <w:r w:rsidR="001C4942" w:rsidRPr="009B5492">
        <w:rPr>
          <w:rFonts w:cs="Arial"/>
          <w:sz w:val="22"/>
          <w:szCs w:val="24"/>
          <w:vertAlign w:val="superscript"/>
          <w:lang w:val="en-GB"/>
        </w:rPr>
        <w:t>2</w:t>
      </w:r>
      <w:r w:rsidR="001C4942" w:rsidRPr="009B5492">
        <w:rPr>
          <w:rFonts w:cs="Arial"/>
          <w:sz w:val="22"/>
          <w:szCs w:val="24"/>
          <w:lang w:val="en-GB"/>
        </w:rPr>
        <w:t>H</w:t>
      </w:r>
      <w:r w:rsidR="001C4942" w:rsidRPr="009B5492">
        <w:rPr>
          <w:rFonts w:cs="Arial"/>
          <w:sz w:val="22"/>
          <w:szCs w:val="24"/>
          <w:vertAlign w:val="subscript"/>
          <w:lang w:val="en-GB"/>
        </w:rPr>
        <w:t>12</w:t>
      </w:r>
      <w:r w:rsidR="001C4942" w:rsidRPr="009B5492">
        <w:rPr>
          <w:rFonts w:cs="Arial"/>
          <w:sz w:val="22"/>
          <w:szCs w:val="24"/>
          <w:lang w:val="en-GB"/>
        </w:rPr>
        <w:t>]-</w:t>
      </w:r>
      <w:r w:rsidR="00594805" w:rsidRPr="009B5492">
        <w:rPr>
          <w:rFonts w:cs="Arial"/>
          <w:sz w:val="22"/>
          <w:szCs w:val="24"/>
          <w:lang w:val="en-GB"/>
        </w:rPr>
        <w:t>t</w:t>
      </w:r>
      <w:r w:rsidR="001C4942" w:rsidRPr="009B5492">
        <w:rPr>
          <w:rFonts w:cs="Arial"/>
          <w:sz w:val="22"/>
          <w:szCs w:val="24"/>
          <w:lang w:val="en-GB"/>
        </w:rPr>
        <w:t>opiramate</w:t>
      </w:r>
      <w:r w:rsidRPr="009B5492">
        <w:rPr>
          <w:rFonts w:cs="Arial"/>
          <w:sz w:val="22"/>
          <w:szCs w:val="24"/>
          <w:lang w:val="en-GB"/>
        </w:rPr>
        <w:t xml:space="preserve"> signal show a retention time of </w:t>
      </w:r>
      <w:r w:rsidR="00E33A8F" w:rsidRPr="009B5492">
        <w:rPr>
          <w:rFonts w:cs="Arial"/>
          <w:sz w:val="22"/>
          <w:szCs w:val="24"/>
          <w:lang w:val="en-GB"/>
        </w:rPr>
        <w:t>4.6</w:t>
      </w:r>
      <w:r w:rsidRPr="009B5492">
        <w:rPr>
          <w:rFonts w:cs="Arial"/>
          <w:sz w:val="22"/>
          <w:szCs w:val="24"/>
          <w:lang w:val="en-GB"/>
        </w:rPr>
        <w:t xml:space="preserve"> min and are integrated within a </w:t>
      </w:r>
      <w:r w:rsidR="008B66A5" w:rsidRPr="009B5492">
        <w:rPr>
          <w:rFonts w:cs="Arial"/>
          <w:sz w:val="22"/>
          <w:szCs w:val="24"/>
          <w:lang w:val="en-GB"/>
        </w:rPr>
        <w:t>3</w:t>
      </w:r>
      <w:r w:rsidRPr="009B5492">
        <w:rPr>
          <w:rFonts w:cs="Arial"/>
          <w:sz w:val="22"/>
          <w:szCs w:val="24"/>
          <w:lang w:val="en-GB"/>
        </w:rPr>
        <w:t>0.0</w:t>
      </w:r>
      <w:r w:rsidR="001E25F4" w:rsidRPr="009B5492">
        <w:rPr>
          <w:rFonts w:cs="Arial"/>
          <w:sz w:val="22"/>
          <w:szCs w:val="24"/>
          <w:lang w:val="en-GB"/>
        </w:rPr>
        <w:t> </w:t>
      </w:r>
      <w:r w:rsidRPr="009B5492">
        <w:rPr>
          <w:rFonts w:cs="Arial"/>
          <w:sz w:val="22"/>
          <w:szCs w:val="24"/>
          <w:lang w:val="en-GB"/>
        </w:rPr>
        <w:t xml:space="preserve">sec window. Peak integration includes a smoothing factor of </w:t>
      </w:r>
      <w:r w:rsidR="00E33A8F" w:rsidRPr="009B5492">
        <w:rPr>
          <w:rFonts w:cs="Arial"/>
          <w:sz w:val="22"/>
          <w:szCs w:val="24"/>
          <w:lang w:val="en-GB"/>
        </w:rPr>
        <w:t>3</w:t>
      </w:r>
      <w:r w:rsidR="003F1E90" w:rsidRPr="009B5492">
        <w:rPr>
          <w:rFonts w:cs="Arial"/>
          <w:sz w:val="22"/>
          <w:szCs w:val="24"/>
          <w:lang w:val="en-GB"/>
        </w:rPr>
        <w:t xml:space="preserve"> and a peak splitting factor </w:t>
      </w:r>
      <w:r w:rsidR="003F1E90" w:rsidRPr="009B5492">
        <w:rPr>
          <w:rFonts w:cs="Arial"/>
          <w:sz w:val="22"/>
          <w:szCs w:val="24"/>
          <w:lang w:val="en-US"/>
        </w:rPr>
        <w:t>of</w:t>
      </w:r>
      <w:r w:rsidR="002E3007" w:rsidRPr="009B5492">
        <w:rPr>
          <w:rFonts w:cs="Arial"/>
          <w:sz w:val="22"/>
          <w:szCs w:val="24"/>
          <w:lang w:val="en-US"/>
        </w:rPr>
        <w:t> </w:t>
      </w:r>
      <w:r w:rsidR="00E33A8F" w:rsidRPr="009B5492">
        <w:rPr>
          <w:rFonts w:cs="Arial"/>
          <w:sz w:val="22"/>
          <w:szCs w:val="24"/>
          <w:lang w:val="en-US"/>
        </w:rPr>
        <w:t>2</w:t>
      </w:r>
      <w:r w:rsidR="00E606DF" w:rsidRPr="009B5492">
        <w:rPr>
          <w:rFonts w:cs="Arial"/>
          <w:sz w:val="22"/>
          <w:szCs w:val="24"/>
          <w:lang w:val="en-GB"/>
        </w:rPr>
        <w:t>, which may be adapted to 3 or 4 if the peak is not integrated as a whole</w:t>
      </w:r>
      <w:r w:rsidRPr="009B5492">
        <w:rPr>
          <w:rFonts w:cs="Arial"/>
          <w:sz w:val="22"/>
          <w:szCs w:val="24"/>
          <w:lang w:val="en-GB"/>
        </w:rPr>
        <w:t xml:space="preserve">. The noise percent is set to 90 % </w:t>
      </w:r>
      <w:r w:rsidR="008B66A5" w:rsidRPr="009B5492">
        <w:rPr>
          <w:rFonts w:cs="Arial"/>
          <w:sz w:val="22"/>
          <w:szCs w:val="24"/>
          <w:lang w:val="en-GB"/>
        </w:rPr>
        <w:t xml:space="preserve">with a base sub window of </w:t>
      </w:r>
      <w:r w:rsidR="00E33A8F" w:rsidRPr="009B5492">
        <w:rPr>
          <w:rFonts w:cs="Arial"/>
          <w:sz w:val="22"/>
          <w:szCs w:val="24"/>
          <w:lang w:val="en-GB"/>
        </w:rPr>
        <w:t>0.5</w:t>
      </w:r>
      <w:r w:rsidR="002E3007" w:rsidRPr="009B5492">
        <w:rPr>
          <w:rFonts w:cs="Arial"/>
          <w:sz w:val="22"/>
          <w:szCs w:val="24"/>
          <w:lang w:val="en-GB"/>
        </w:rPr>
        <w:t> </w:t>
      </w:r>
      <w:r w:rsidR="00E33A8F" w:rsidRPr="009B5492">
        <w:rPr>
          <w:rFonts w:cs="Arial"/>
          <w:sz w:val="22"/>
          <w:szCs w:val="24"/>
          <w:lang w:val="en-GB"/>
        </w:rPr>
        <w:t>min</w:t>
      </w:r>
      <w:r w:rsidR="008B66A5" w:rsidRPr="009B5492">
        <w:rPr>
          <w:rFonts w:cs="Arial"/>
          <w:sz w:val="22"/>
          <w:szCs w:val="24"/>
          <w:lang w:val="en-GB"/>
        </w:rPr>
        <w:t xml:space="preserve"> </w:t>
      </w:r>
      <w:r w:rsidRPr="009B5492">
        <w:rPr>
          <w:rFonts w:cs="Arial"/>
          <w:sz w:val="22"/>
          <w:szCs w:val="24"/>
          <w:lang w:val="en-GB"/>
        </w:rPr>
        <w:t xml:space="preserve">and may be </w:t>
      </w:r>
      <w:r w:rsidR="00DD0CF9" w:rsidRPr="009B5492">
        <w:rPr>
          <w:rFonts w:cs="Arial"/>
          <w:sz w:val="22"/>
          <w:szCs w:val="24"/>
          <w:lang w:val="en-GB"/>
        </w:rPr>
        <w:t>adapted down</w:t>
      </w:r>
      <w:r w:rsidRPr="009B5492">
        <w:rPr>
          <w:rFonts w:cs="Arial"/>
          <w:sz w:val="22"/>
          <w:szCs w:val="24"/>
          <w:lang w:val="en-GB"/>
        </w:rPr>
        <w:t xml:space="preserve"> to </w:t>
      </w:r>
      <w:r w:rsidR="00E33A8F" w:rsidRPr="009B5492">
        <w:rPr>
          <w:rFonts w:cs="Arial"/>
          <w:sz w:val="22"/>
          <w:szCs w:val="24"/>
          <w:lang w:val="en-GB"/>
        </w:rPr>
        <w:t>7</w:t>
      </w:r>
      <w:r w:rsidRPr="009B5492">
        <w:rPr>
          <w:rFonts w:cs="Arial"/>
          <w:sz w:val="22"/>
          <w:szCs w:val="24"/>
          <w:lang w:val="en-GB"/>
        </w:rPr>
        <w:t>0</w:t>
      </w:r>
      <w:r w:rsidR="002E3007" w:rsidRPr="009B5492">
        <w:rPr>
          <w:rFonts w:cs="Arial"/>
          <w:sz w:val="22"/>
          <w:szCs w:val="24"/>
          <w:lang w:val="en-GB"/>
        </w:rPr>
        <w:t> </w:t>
      </w:r>
      <w:r w:rsidRPr="009B5492">
        <w:rPr>
          <w:rFonts w:cs="Arial"/>
          <w:sz w:val="22"/>
          <w:szCs w:val="24"/>
          <w:lang w:val="en-GB"/>
        </w:rPr>
        <w:t xml:space="preserve">% </w:t>
      </w:r>
      <w:r w:rsidR="003F1E90" w:rsidRPr="009B5492">
        <w:rPr>
          <w:rFonts w:cs="Arial"/>
          <w:sz w:val="22"/>
          <w:szCs w:val="24"/>
          <w:lang w:val="en-GB"/>
        </w:rPr>
        <w:t>for peaks with an area equal to or below calibrator</w:t>
      </w:r>
      <w:r w:rsidR="002E3007" w:rsidRPr="009B5492">
        <w:rPr>
          <w:rFonts w:cs="Arial"/>
          <w:sz w:val="22"/>
          <w:szCs w:val="24"/>
          <w:lang w:val="en-GB"/>
        </w:rPr>
        <w:t> </w:t>
      </w:r>
      <w:r w:rsidR="003F1E90" w:rsidRPr="009B5492">
        <w:rPr>
          <w:rFonts w:cs="Arial"/>
          <w:sz w:val="22"/>
          <w:szCs w:val="24"/>
          <w:lang w:val="en-GB"/>
        </w:rPr>
        <w:t>2, if necessary</w:t>
      </w:r>
      <w:r w:rsidRPr="009B5492">
        <w:rPr>
          <w:rFonts w:cs="Arial"/>
          <w:sz w:val="22"/>
          <w:szCs w:val="24"/>
          <w:lang w:val="en-GB"/>
        </w:rPr>
        <w:t xml:space="preserve">. </w:t>
      </w:r>
      <w:r w:rsidR="003F1E90" w:rsidRPr="009B5492">
        <w:rPr>
          <w:rFonts w:cs="Arial"/>
          <w:sz w:val="22"/>
          <w:szCs w:val="24"/>
          <w:lang w:val="en-GB"/>
        </w:rPr>
        <w:t>The minimum peak height is set to equal three times the background noise individually for every sequence</w:t>
      </w:r>
      <w:r w:rsidR="00967871" w:rsidRPr="009B5492">
        <w:rPr>
          <w:rFonts w:cs="Arial"/>
          <w:sz w:val="22"/>
          <w:szCs w:val="24"/>
          <w:lang w:val="en-GB"/>
        </w:rPr>
        <w:t>. The background region for determining the baseline noise is set at the interval of 5</w:t>
      </w:r>
      <w:r w:rsidR="003526E9" w:rsidRPr="009B5492">
        <w:rPr>
          <w:rFonts w:cs="Arial"/>
          <w:sz w:val="22"/>
          <w:szCs w:val="24"/>
          <w:lang w:val="en-GB"/>
        </w:rPr>
        <w:t>.1</w:t>
      </w:r>
      <w:r w:rsidR="00967871" w:rsidRPr="009B5492">
        <w:rPr>
          <w:rFonts w:cs="Arial"/>
          <w:sz w:val="22"/>
          <w:szCs w:val="24"/>
          <w:lang w:val="en-GB"/>
        </w:rPr>
        <w:t xml:space="preserve"> – </w:t>
      </w:r>
      <w:r w:rsidR="003526E9" w:rsidRPr="009B5492">
        <w:rPr>
          <w:rFonts w:cs="Arial"/>
          <w:sz w:val="22"/>
          <w:szCs w:val="24"/>
          <w:lang w:val="en-GB"/>
        </w:rPr>
        <w:t>6.0</w:t>
      </w:r>
      <w:r w:rsidR="00967871" w:rsidRPr="009B5492">
        <w:rPr>
          <w:rFonts w:cs="Arial"/>
          <w:sz w:val="22"/>
          <w:szCs w:val="24"/>
          <w:lang w:val="en-GB"/>
        </w:rPr>
        <w:t xml:space="preserve"> min</w:t>
      </w:r>
      <w:r w:rsidR="00BC5550" w:rsidRPr="009B5492">
        <w:rPr>
          <w:rFonts w:cs="Arial"/>
          <w:sz w:val="22"/>
          <w:szCs w:val="24"/>
          <w:lang w:val="en-GB"/>
        </w:rPr>
        <w:t xml:space="preserve"> in the quantitation method</w:t>
      </w:r>
      <w:r w:rsidR="00967871" w:rsidRPr="009B5492">
        <w:rPr>
          <w:rFonts w:cs="Arial"/>
          <w:sz w:val="22"/>
          <w:szCs w:val="24"/>
          <w:lang w:val="en-GB"/>
        </w:rPr>
        <w:t>.</w:t>
      </w:r>
      <w:r w:rsidR="00EA2AB8" w:rsidRPr="009B5492">
        <w:rPr>
          <w:rFonts w:cs="Arial"/>
          <w:sz w:val="22"/>
          <w:szCs w:val="24"/>
          <w:lang w:val="en-GB"/>
        </w:rPr>
        <w:t xml:space="preserve"> Settings in the quantitation method are only default values that may vary from device to device </w:t>
      </w:r>
      <w:r w:rsidR="002C6780" w:rsidRPr="009B5492">
        <w:rPr>
          <w:rFonts w:cs="Arial"/>
          <w:sz w:val="22"/>
          <w:szCs w:val="24"/>
          <w:lang w:val="en-GB"/>
        </w:rPr>
        <w:t xml:space="preserve">or due to the instrument and equipment condition </w:t>
      </w:r>
      <w:r w:rsidR="00EA2AB8" w:rsidRPr="009B5492">
        <w:rPr>
          <w:rFonts w:cs="Arial"/>
          <w:sz w:val="22"/>
          <w:szCs w:val="24"/>
          <w:lang w:val="en-GB"/>
        </w:rPr>
        <w:t>and may be adjusted</w:t>
      </w:r>
      <w:r w:rsidR="002C6780" w:rsidRPr="009B5492">
        <w:rPr>
          <w:rFonts w:cs="Arial"/>
          <w:sz w:val="22"/>
          <w:szCs w:val="24"/>
          <w:lang w:val="en-GB"/>
        </w:rPr>
        <w:t xml:space="preserve"> accordingly</w:t>
      </w:r>
      <w:r w:rsidR="00EA2AB8" w:rsidRPr="009B5492">
        <w:rPr>
          <w:rFonts w:cs="Arial"/>
          <w:sz w:val="22"/>
          <w:szCs w:val="24"/>
          <w:lang w:val="en-GB"/>
        </w:rPr>
        <w:t>.</w:t>
      </w:r>
    </w:p>
    <w:bookmarkEnd w:id="241"/>
    <w:p w14:paraId="6A4F53B9" w14:textId="1F5F93A8" w:rsidR="006E471A" w:rsidRPr="009B5492" w:rsidRDefault="006E471A" w:rsidP="00930AB8">
      <w:pPr>
        <w:spacing w:line="480" w:lineRule="auto"/>
        <w:rPr>
          <w:rFonts w:cs="Arial"/>
          <w:sz w:val="22"/>
          <w:szCs w:val="24"/>
          <w:lang w:val="en-GB"/>
        </w:rPr>
      </w:pPr>
    </w:p>
    <w:p w14:paraId="6C75F8FF" w14:textId="3393A149" w:rsidR="007B0D24" w:rsidRPr="009B5492" w:rsidRDefault="00562E15" w:rsidP="00930AB8">
      <w:pPr>
        <w:spacing w:line="480" w:lineRule="auto"/>
        <w:rPr>
          <w:rFonts w:cs="Arial"/>
          <w:sz w:val="22"/>
          <w:szCs w:val="24"/>
          <w:lang w:val="en-GB"/>
        </w:rPr>
      </w:pPr>
      <w:r w:rsidRPr="009B5492">
        <w:rPr>
          <w:rFonts w:cs="Arial"/>
          <w:sz w:val="22"/>
          <w:szCs w:val="24"/>
          <w:lang w:val="en-GB"/>
        </w:rPr>
        <w:t>C</w:t>
      </w:r>
      <w:r w:rsidR="007B0D24" w:rsidRPr="009B5492">
        <w:rPr>
          <w:rFonts w:cs="Arial"/>
          <w:sz w:val="22"/>
          <w:szCs w:val="24"/>
          <w:lang w:val="en-GB"/>
        </w:rPr>
        <w:t>alibrator levels are measured in increasing concentration</w:t>
      </w:r>
      <w:r w:rsidRPr="009B5492">
        <w:rPr>
          <w:rFonts w:cs="Arial"/>
          <w:sz w:val="22"/>
          <w:szCs w:val="24"/>
          <w:lang w:val="en-GB"/>
        </w:rPr>
        <w:t xml:space="preserve"> at the beginning and the end of the analytical series</w:t>
      </w:r>
      <w:r w:rsidR="007B0D24" w:rsidRPr="009B5492">
        <w:rPr>
          <w:rFonts w:cs="Arial"/>
          <w:sz w:val="22"/>
          <w:szCs w:val="24"/>
          <w:lang w:val="en-GB"/>
        </w:rPr>
        <w:t xml:space="preserve">. Both calibration lines are used to generate the final calibration function. </w:t>
      </w:r>
    </w:p>
    <w:p w14:paraId="04DE3704" w14:textId="77777777" w:rsidR="007B0D24" w:rsidRPr="009B5492" w:rsidRDefault="007B0D24" w:rsidP="00930AB8">
      <w:pPr>
        <w:spacing w:line="480" w:lineRule="auto"/>
        <w:rPr>
          <w:rFonts w:cs="Arial"/>
          <w:sz w:val="22"/>
          <w:szCs w:val="24"/>
          <w:lang w:val="en-GB"/>
        </w:rPr>
      </w:pPr>
    </w:p>
    <w:p w14:paraId="5BF148FA" w14:textId="767CE6D2" w:rsidR="007B0D24" w:rsidRPr="009B5492" w:rsidRDefault="007B0D24" w:rsidP="00930AB8">
      <w:pPr>
        <w:spacing w:line="480" w:lineRule="auto"/>
        <w:rPr>
          <w:rFonts w:cs="Arial"/>
          <w:sz w:val="22"/>
          <w:szCs w:val="24"/>
          <w:lang w:val="en-GB"/>
        </w:rPr>
      </w:pPr>
      <w:r w:rsidRPr="009B5492">
        <w:rPr>
          <w:rFonts w:cs="Arial"/>
          <w:sz w:val="22"/>
          <w:szCs w:val="24"/>
          <w:lang w:val="en-GB"/>
        </w:rPr>
        <w:t>The calibration curve is generated from the area ratios analyte / ISTD from eight calibrators (Cal</w:t>
      </w:r>
      <w:r w:rsidR="004C4455" w:rsidRPr="009B5492">
        <w:rPr>
          <w:rFonts w:cs="Arial"/>
          <w:sz w:val="22"/>
          <w:szCs w:val="24"/>
          <w:lang w:val="en-GB"/>
        </w:rPr>
        <w:t>ibrator </w:t>
      </w:r>
      <w:r w:rsidRPr="009B5492">
        <w:rPr>
          <w:rFonts w:cs="Arial"/>
          <w:sz w:val="22"/>
          <w:szCs w:val="24"/>
          <w:lang w:val="en-GB"/>
        </w:rPr>
        <w:t>1</w:t>
      </w:r>
      <w:r w:rsidR="004C4455" w:rsidRPr="009B5492">
        <w:rPr>
          <w:rFonts w:cs="Arial"/>
          <w:sz w:val="22"/>
          <w:szCs w:val="24"/>
          <w:lang w:val="en-GB"/>
        </w:rPr>
        <w:t> </w:t>
      </w:r>
      <w:r w:rsidRPr="009B5492">
        <w:rPr>
          <w:rFonts w:cs="Arial"/>
          <w:sz w:val="22"/>
          <w:szCs w:val="24"/>
          <w:lang w:val="en-GB"/>
        </w:rPr>
        <w:t>– Cal</w:t>
      </w:r>
      <w:r w:rsidR="004C4455" w:rsidRPr="009B5492">
        <w:rPr>
          <w:rFonts w:cs="Arial"/>
          <w:sz w:val="22"/>
          <w:szCs w:val="24"/>
          <w:lang w:val="en-GB"/>
        </w:rPr>
        <w:t>ibrator </w:t>
      </w:r>
      <w:r w:rsidRPr="009B5492">
        <w:rPr>
          <w:rFonts w:cs="Arial"/>
          <w:sz w:val="22"/>
          <w:szCs w:val="24"/>
          <w:lang w:val="en-GB"/>
        </w:rPr>
        <w:t>8), using a linear fit with a 1/x</w:t>
      </w:r>
      <w:r w:rsidR="00C77140" w:rsidRPr="009B5492">
        <w:rPr>
          <w:rFonts w:cs="Arial"/>
          <w:sz w:val="22"/>
          <w:szCs w:val="24"/>
          <w:vertAlign w:val="superscript"/>
          <w:lang w:val="en-GB"/>
        </w:rPr>
        <w:t>2</w:t>
      </w:r>
      <w:r w:rsidRPr="009B5492">
        <w:rPr>
          <w:rFonts w:cs="Arial"/>
          <w:sz w:val="22"/>
          <w:szCs w:val="24"/>
          <w:lang w:val="en-GB"/>
        </w:rPr>
        <w:t xml:space="preserve"> weighting, not forcing the curve through the origin. </w:t>
      </w:r>
    </w:p>
    <w:p w14:paraId="30AFECCB" w14:textId="77777777" w:rsidR="00FA0962" w:rsidRPr="009B5492" w:rsidRDefault="00FA0962" w:rsidP="00930AB8">
      <w:pPr>
        <w:spacing w:line="480" w:lineRule="auto"/>
        <w:rPr>
          <w:rFonts w:cs="Arial"/>
          <w:sz w:val="22"/>
          <w:szCs w:val="24"/>
          <w:lang w:val="en-GB"/>
        </w:rPr>
      </w:pPr>
    </w:p>
    <w:p w14:paraId="52898552" w14:textId="681BEDCD" w:rsidR="007B0D24" w:rsidRPr="009B5492" w:rsidRDefault="007B0D24" w:rsidP="00930AB8">
      <w:pPr>
        <w:spacing w:before="120" w:after="120" w:line="480" w:lineRule="auto"/>
        <w:rPr>
          <w:rFonts w:cs="Arial"/>
          <w:sz w:val="22"/>
          <w:szCs w:val="24"/>
          <w:lang w:val="en-GB"/>
        </w:rPr>
      </w:pPr>
      <m:oMathPara>
        <m:oMath>
          <m:r>
            <m:rPr>
              <m:sty m:val="p"/>
            </m:rPr>
            <w:rPr>
              <w:rFonts w:ascii="Cambria Math" w:hAnsi="Cambria Math" w:cs="Arial"/>
              <w:sz w:val="22"/>
              <w:szCs w:val="24"/>
              <w:lang w:val="en-GB"/>
            </w:rPr>
            <m:t>Peak area ratio=</m:t>
          </m:r>
          <m:f>
            <m:fPr>
              <m:ctrlPr>
                <w:rPr>
                  <w:rFonts w:ascii="Cambria Math" w:hAnsi="Cambria Math" w:cs="Arial"/>
                  <w:i/>
                  <w:iCs/>
                  <w:sz w:val="22"/>
                  <w:szCs w:val="24"/>
                  <w:lang w:val="en-GB"/>
                </w:rPr>
              </m:ctrlPr>
            </m:fPr>
            <m:num>
              <m:r>
                <m:rPr>
                  <m:sty m:val="p"/>
                </m:rPr>
                <w:rPr>
                  <w:rFonts w:ascii="Cambria Math" w:hAnsi="Cambria Math" w:cs="Arial"/>
                  <w:sz w:val="22"/>
                  <w:szCs w:val="24"/>
                  <w:lang w:val="en-GB"/>
                </w:rPr>
                <m:t>Peak area analyte</m:t>
              </m:r>
            </m:num>
            <m:den>
              <m:r>
                <m:rPr>
                  <m:sty m:val="p"/>
                </m:rPr>
                <w:rPr>
                  <w:rFonts w:ascii="Cambria Math" w:hAnsi="Cambria Math" w:cs="Arial"/>
                  <w:sz w:val="22"/>
                  <w:szCs w:val="24"/>
                  <w:lang w:val="en-GB"/>
                </w:rPr>
                <m:t>Peak area ISTD</m:t>
              </m:r>
            </m:den>
          </m:f>
          <m:r>
            <m:rPr>
              <m:sty m:val="p"/>
            </m:rPr>
            <w:rPr>
              <w:rFonts w:ascii="Cambria Math" w:hAnsi="Cambria Math" w:cs="Arial"/>
              <w:sz w:val="22"/>
              <w:szCs w:val="24"/>
              <w:lang w:val="en-GB"/>
            </w:rPr>
            <m:t>=Response</m:t>
          </m:r>
        </m:oMath>
      </m:oMathPara>
    </w:p>
    <w:p w14:paraId="127ECB4F" w14:textId="77777777" w:rsidR="00FA0962" w:rsidRPr="009B5492" w:rsidRDefault="00FA0962" w:rsidP="00930AB8">
      <w:pPr>
        <w:spacing w:before="120" w:after="120" w:line="480" w:lineRule="auto"/>
        <w:rPr>
          <w:rFonts w:cs="Arial"/>
          <w:sz w:val="22"/>
          <w:szCs w:val="24"/>
          <w:lang w:val="en-GB"/>
        </w:rPr>
      </w:pPr>
    </w:p>
    <w:p w14:paraId="00CC8737" w14:textId="028FCD93" w:rsidR="007B0D24" w:rsidRPr="009B5492" w:rsidRDefault="007B0D24" w:rsidP="00930AB8">
      <w:pPr>
        <w:spacing w:line="480" w:lineRule="auto"/>
        <w:rPr>
          <w:rFonts w:cs="Arial"/>
          <w:sz w:val="22"/>
          <w:szCs w:val="24"/>
          <w:lang w:val="en-GB"/>
        </w:rPr>
      </w:pPr>
      <w:r w:rsidRPr="009B5492">
        <w:rPr>
          <w:rFonts w:cs="Arial"/>
          <w:sz w:val="22"/>
          <w:szCs w:val="24"/>
          <w:lang w:val="en-GB"/>
        </w:rPr>
        <w:t xml:space="preserve">The calibration functions are obtained by linear regression of the area ratios of the analyte and internal standard (y) against the analyte concentration (x), resulting in the function </w:t>
      </w:r>
      <w:r w:rsidRPr="009B5492">
        <w:rPr>
          <w:rFonts w:cs="Arial"/>
          <w:i/>
          <w:sz w:val="22"/>
          <w:szCs w:val="24"/>
          <w:lang w:val="en-GB"/>
        </w:rPr>
        <w:t>y = a x + b</w:t>
      </w:r>
      <w:r w:rsidRPr="009B5492">
        <w:rPr>
          <w:rFonts w:cs="Arial"/>
          <w:sz w:val="22"/>
          <w:szCs w:val="24"/>
          <w:lang w:val="en-GB"/>
        </w:rPr>
        <w:t>.</w:t>
      </w:r>
    </w:p>
    <w:p w14:paraId="6EE3634A" w14:textId="16261807" w:rsidR="000F485A" w:rsidRPr="009B5492" w:rsidRDefault="000F485A" w:rsidP="00930AB8">
      <w:pPr>
        <w:spacing w:line="480" w:lineRule="auto"/>
        <w:rPr>
          <w:rFonts w:cs="Arial"/>
          <w:sz w:val="22"/>
          <w:szCs w:val="24"/>
          <w:lang w:val="en-GB"/>
        </w:rPr>
      </w:pPr>
      <w:bookmarkStart w:id="242" w:name="_Hlk47615492"/>
      <w:r w:rsidRPr="009B5492">
        <w:rPr>
          <w:rFonts w:cs="Arial"/>
          <w:sz w:val="22"/>
          <w:szCs w:val="24"/>
          <w:lang w:val="en-GB"/>
        </w:rPr>
        <w:lastRenderedPageBreak/>
        <w:t xml:space="preserve">The </w:t>
      </w:r>
      <w:r w:rsidRPr="009B5492">
        <w:rPr>
          <w:rFonts w:cs="Arial"/>
          <w:i/>
          <w:sz w:val="22"/>
          <w:szCs w:val="24"/>
          <w:lang w:val="en-GB"/>
        </w:rPr>
        <w:t>reportable result</w:t>
      </w:r>
      <w:r w:rsidRPr="009B5492">
        <w:rPr>
          <w:rFonts w:cs="Arial"/>
          <w:sz w:val="22"/>
          <w:szCs w:val="24"/>
          <w:lang w:val="en-GB"/>
        </w:rPr>
        <w:t xml:space="preserve"> is reported in </w:t>
      </w:r>
      <w:r w:rsidR="003877F9" w:rsidRPr="009B5492">
        <w:rPr>
          <w:rFonts w:cs="Arial"/>
          <w:sz w:val="22"/>
          <w:szCs w:val="24"/>
          <w:lang w:val="en-GB"/>
        </w:rPr>
        <w:t>µ</w:t>
      </w:r>
      <w:r w:rsidRPr="009B5492">
        <w:rPr>
          <w:rFonts w:cs="Arial"/>
          <w:sz w:val="22"/>
          <w:szCs w:val="24"/>
          <w:lang w:val="en-GB"/>
        </w:rPr>
        <w:t xml:space="preserve">g/mL with </w:t>
      </w:r>
      <w:r w:rsidR="00B67D69" w:rsidRPr="009B5492">
        <w:rPr>
          <w:rFonts w:cs="Arial"/>
          <w:sz w:val="22"/>
          <w:szCs w:val="24"/>
          <w:lang w:val="en-GB"/>
        </w:rPr>
        <w:t>3 significant figures</w:t>
      </w:r>
      <w:r w:rsidRPr="009B5492">
        <w:rPr>
          <w:rFonts w:cs="Arial"/>
          <w:sz w:val="22"/>
          <w:szCs w:val="24"/>
          <w:lang w:val="en-GB"/>
        </w:rPr>
        <w:t>. Measurement uncertainty SD (</w:t>
      </w:r>
      <w:r w:rsidR="003877F9" w:rsidRPr="009B5492">
        <w:rPr>
          <w:rFonts w:cs="Arial"/>
          <w:sz w:val="22"/>
          <w:szCs w:val="24"/>
          <w:lang w:val="en-GB"/>
        </w:rPr>
        <w:t>µ</w:t>
      </w:r>
      <w:r w:rsidRPr="009B5492">
        <w:rPr>
          <w:rFonts w:cs="Arial"/>
          <w:sz w:val="22"/>
          <w:szCs w:val="24"/>
          <w:lang w:val="en-GB"/>
        </w:rPr>
        <w:t>g/mL)</w:t>
      </w:r>
      <w:r w:rsidR="00DE62D7" w:rsidRPr="009B5492">
        <w:rPr>
          <w:rFonts w:cs="Arial"/>
          <w:sz w:val="22"/>
          <w:szCs w:val="24"/>
          <w:lang w:val="en-GB"/>
        </w:rPr>
        <w:t xml:space="preserve"> is reported with </w:t>
      </w:r>
      <w:r w:rsidR="00DE62D7" w:rsidRPr="009B5492">
        <w:rPr>
          <w:rFonts w:cs="Arial"/>
          <w:sz w:val="22"/>
          <w:szCs w:val="24"/>
          <w:lang w:val="en-US"/>
        </w:rPr>
        <w:t>3 significant figures</w:t>
      </w:r>
      <w:r w:rsidRPr="009B5492">
        <w:rPr>
          <w:rFonts w:cs="Arial"/>
          <w:sz w:val="22"/>
          <w:szCs w:val="24"/>
          <w:lang w:val="en-GB"/>
        </w:rPr>
        <w:t xml:space="preserve"> and the CV (%)</w:t>
      </w:r>
      <w:r w:rsidR="0061790A" w:rsidRPr="009B5492">
        <w:rPr>
          <w:rFonts w:cs="Arial"/>
          <w:sz w:val="22"/>
          <w:szCs w:val="24"/>
          <w:lang w:val="en-GB"/>
        </w:rPr>
        <w:t xml:space="preserve"> </w:t>
      </w:r>
      <w:r w:rsidR="00B67D69" w:rsidRPr="009B5492">
        <w:rPr>
          <w:rFonts w:cs="Arial"/>
          <w:sz w:val="22"/>
          <w:szCs w:val="24"/>
          <w:lang w:val="en-GB"/>
        </w:rPr>
        <w:t xml:space="preserve">with </w:t>
      </w:r>
      <w:r w:rsidR="00DE62D7" w:rsidRPr="009B5492">
        <w:rPr>
          <w:rFonts w:cs="Arial"/>
          <w:sz w:val="22"/>
          <w:szCs w:val="24"/>
          <w:lang w:val="en-US"/>
        </w:rPr>
        <w:t>1 decimal place</w:t>
      </w:r>
      <w:r w:rsidR="00B67D69" w:rsidRPr="009B5492">
        <w:rPr>
          <w:rFonts w:cs="Arial"/>
          <w:sz w:val="22"/>
          <w:szCs w:val="24"/>
          <w:lang w:val="en-GB"/>
        </w:rPr>
        <w:t>.</w:t>
      </w:r>
    </w:p>
    <w:p w14:paraId="4E7494CA" w14:textId="3FDBFD1B" w:rsidR="000B12E9" w:rsidRPr="009B5492" w:rsidRDefault="000B12E9" w:rsidP="00930AB8">
      <w:pPr>
        <w:spacing w:line="480" w:lineRule="auto"/>
        <w:rPr>
          <w:rFonts w:cs="Arial"/>
          <w:sz w:val="22"/>
          <w:szCs w:val="24"/>
          <w:lang w:val="en-GB"/>
        </w:rPr>
      </w:pPr>
    </w:p>
    <w:p w14:paraId="38841874" w14:textId="65E65E4F" w:rsidR="000B12E9" w:rsidRPr="009B5492" w:rsidRDefault="000B12E9" w:rsidP="00930AB8">
      <w:pPr>
        <w:spacing w:line="480" w:lineRule="auto"/>
        <w:rPr>
          <w:rFonts w:cs="Arial"/>
          <w:sz w:val="22"/>
          <w:szCs w:val="24"/>
          <w:lang w:val="en-GB"/>
        </w:rPr>
      </w:pPr>
      <w:r w:rsidRPr="009B5492">
        <w:rPr>
          <w:rFonts w:cs="Arial"/>
          <w:sz w:val="22"/>
          <w:szCs w:val="24"/>
          <w:lang w:val="en-GB"/>
        </w:rPr>
        <w:t>The additional qualifier transition is monitored to exclude interfering substances in native matrix samples by comparing the quantifier/qualifier ratios of clean SST and native matrix samples, which should not differ by more than 20%. If the ratio does alter by greater than ± 20%, this is suggestive of an interfering substance and would require a higher level of review.</w:t>
      </w:r>
    </w:p>
    <w:p w14:paraId="246507A5" w14:textId="77777777" w:rsidR="000F485A" w:rsidRPr="009B5492" w:rsidRDefault="000F485A" w:rsidP="00930AB8">
      <w:pPr>
        <w:spacing w:line="480" w:lineRule="auto"/>
        <w:rPr>
          <w:rFonts w:cs="Arial"/>
          <w:sz w:val="22"/>
          <w:szCs w:val="24"/>
          <w:lang w:val="en-GB"/>
        </w:rPr>
      </w:pPr>
    </w:p>
    <w:p w14:paraId="52E2FEDC" w14:textId="50F29592" w:rsidR="000F485A" w:rsidRPr="009B5492" w:rsidRDefault="00833899" w:rsidP="00930AB8">
      <w:pPr>
        <w:spacing w:line="480" w:lineRule="auto"/>
        <w:rPr>
          <w:rFonts w:cs="Arial"/>
          <w:sz w:val="22"/>
          <w:szCs w:val="24"/>
          <w:lang w:val="en-GB"/>
        </w:rPr>
      </w:pPr>
      <w:r w:rsidRPr="009B5492">
        <w:rPr>
          <w:rFonts w:cs="Arial"/>
          <w:sz w:val="22"/>
          <w:szCs w:val="24"/>
          <w:lang w:val="en-US"/>
        </w:rPr>
        <w:t>For the assignment of reference or target values, the reportable result is calculates as the arithmetic mean of n = x sample preparations, in which sample preparations are performed over at least two days. Measurement uncertainty is calculated and reported as total uncertainty, given by the formula:</w:t>
      </w:r>
      <w:r w:rsidR="000F485A" w:rsidRPr="009B5492">
        <w:rPr>
          <w:rFonts w:cs="Arial"/>
          <w:sz w:val="22"/>
          <w:szCs w:val="24"/>
          <w:lang w:val="en-GB"/>
        </w:rPr>
        <w:t xml:space="preserve"> </w:t>
      </w:r>
    </w:p>
    <w:p w14:paraId="75ED2A7B" w14:textId="52034D7C" w:rsidR="000F485A" w:rsidRPr="009B5492" w:rsidRDefault="00000000" w:rsidP="00930AB8">
      <w:pPr>
        <w:spacing w:before="120" w:after="120" w:line="480" w:lineRule="auto"/>
        <w:rPr>
          <w:rFonts w:cs="Arial"/>
          <w:sz w:val="22"/>
          <w:szCs w:val="24"/>
        </w:rPr>
      </w:pPr>
      <m:oMathPara>
        <m:oMath>
          <m:sSub>
            <m:sSubPr>
              <m:ctrlPr>
                <w:rPr>
                  <w:rFonts w:ascii="Cambria Math" w:eastAsia="Cambria Math" w:hAnsi="Cambria Math" w:cs="Arial"/>
                  <w:sz w:val="22"/>
                  <w:szCs w:val="24"/>
                </w:rPr>
              </m:ctrlPr>
            </m:sSubPr>
            <m:e>
              <m:r>
                <w:rPr>
                  <w:rFonts w:ascii="Cambria Math" w:eastAsia="Cambria Math" w:hAnsi="Cambria Math" w:cs="Arial"/>
                  <w:sz w:val="22"/>
                  <w:szCs w:val="24"/>
                </w:rPr>
                <m:t>unc</m:t>
              </m:r>
            </m:e>
            <m:sub>
              <m:r>
                <w:rPr>
                  <w:rFonts w:ascii="Cambria Math" w:eastAsia="Cambria Math" w:hAnsi="Cambria Math" w:cs="Arial"/>
                  <w:sz w:val="22"/>
                  <w:szCs w:val="24"/>
                </w:rPr>
                <m:t>total</m:t>
              </m:r>
            </m:sub>
          </m:sSub>
          <m:r>
            <m:rPr>
              <m:sty m:val="p"/>
            </m:rPr>
            <w:rPr>
              <w:rFonts w:ascii="Cambria Math" w:eastAsia="Cambria Math" w:hAnsi="Cambria Math" w:cs="Arial"/>
              <w:sz w:val="22"/>
              <w:szCs w:val="24"/>
            </w:rPr>
            <m:t>=</m:t>
          </m:r>
          <m:rad>
            <m:radPr>
              <m:degHide m:val="1"/>
              <m:ctrlPr>
                <w:rPr>
                  <w:rFonts w:ascii="Cambria Math" w:eastAsia="Cambria Math" w:hAnsi="Cambria Math" w:cs="Arial"/>
                  <w:sz w:val="22"/>
                  <w:szCs w:val="24"/>
                </w:rPr>
              </m:ctrlPr>
            </m:radPr>
            <m:deg/>
            <m:e>
              <m:sSubSup>
                <m:sSubSupPr>
                  <m:ctrlPr>
                    <w:rPr>
                      <w:rFonts w:ascii="Cambria Math" w:eastAsia="Cambria Math" w:hAnsi="Cambria Math" w:cs="Arial"/>
                      <w:sz w:val="22"/>
                      <w:szCs w:val="24"/>
                    </w:rPr>
                  </m:ctrlPr>
                </m:sSubSupPr>
                <m:e>
                  <m:r>
                    <w:rPr>
                      <w:rFonts w:ascii="Cambria Math" w:eastAsia="Cambria Math" w:hAnsi="Cambria Math" w:cs="Arial"/>
                      <w:sz w:val="22"/>
                      <w:szCs w:val="24"/>
                    </w:rPr>
                    <m:t>unc</m:t>
                  </m:r>
                </m:e>
                <m:sub>
                  <m:r>
                    <w:rPr>
                      <w:rFonts w:ascii="Cambria Math" w:eastAsia="Cambria Math" w:hAnsi="Cambria Math" w:cs="Arial"/>
                      <w:sz w:val="22"/>
                      <w:szCs w:val="24"/>
                    </w:rPr>
                    <m:t>cal</m:t>
                  </m:r>
                </m:sub>
                <m:sup>
                  <m:r>
                    <m:rPr>
                      <m:sty m:val="p"/>
                    </m:rPr>
                    <w:rPr>
                      <w:rFonts w:ascii="Cambria Math" w:eastAsia="Cambria Math" w:hAnsi="Cambria Math" w:cs="Arial"/>
                      <w:sz w:val="22"/>
                      <w:szCs w:val="24"/>
                    </w:rPr>
                    <m:t>2</m:t>
                  </m:r>
                </m:sup>
              </m:sSubSup>
              <m:r>
                <m:rPr>
                  <m:sty m:val="p"/>
                </m:rPr>
                <w:rPr>
                  <w:rFonts w:ascii="Cambria Math" w:eastAsia="Cambria Math" w:hAnsi="Cambria Math" w:cs="Arial"/>
                  <w:sz w:val="22"/>
                  <w:szCs w:val="24"/>
                </w:rPr>
                <m:t>+</m:t>
              </m:r>
              <m:sSup>
                <m:sSupPr>
                  <m:ctrlPr>
                    <w:rPr>
                      <w:rFonts w:ascii="Cambria Math" w:eastAsia="Cambria Math" w:hAnsi="Cambria Math" w:cs="Arial"/>
                      <w:sz w:val="22"/>
                      <w:szCs w:val="24"/>
                    </w:rPr>
                  </m:ctrlPr>
                </m:sSupPr>
                <m:e>
                  <m:r>
                    <m:rPr>
                      <m:sty m:val="p"/>
                    </m:rPr>
                    <w:rPr>
                      <w:rFonts w:ascii="Cambria Math" w:eastAsia="Cambria Math" w:hAnsi="Cambria Math" w:cs="Arial"/>
                      <w:sz w:val="22"/>
                      <w:szCs w:val="24"/>
                    </w:rPr>
                    <m:t>(</m:t>
                  </m:r>
                  <m:f>
                    <m:fPr>
                      <m:ctrlPr>
                        <w:rPr>
                          <w:rFonts w:ascii="Cambria Math" w:eastAsia="Cambria Math" w:hAnsi="Cambria Math" w:cs="Arial"/>
                          <w:sz w:val="22"/>
                          <w:szCs w:val="24"/>
                        </w:rPr>
                      </m:ctrlPr>
                    </m:fPr>
                    <m:num>
                      <m:sSub>
                        <m:sSubPr>
                          <m:ctrlPr>
                            <w:rPr>
                              <w:rFonts w:ascii="Cambria Math" w:eastAsia="Cambria Math" w:hAnsi="Cambria Math" w:cs="Arial"/>
                              <w:sz w:val="22"/>
                              <w:szCs w:val="24"/>
                            </w:rPr>
                          </m:ctrlPr>
                        </m:sSubPr>
                        <m:e>
                          <m:r>
                            <w:rPr>
                              <w:rFonts w:ascii="Cambria Math" w:eastAsia="Cambria Math" w:hAnsi="Cambria Math" w:cs="Arial"/>
                              <w:sz w:val="22"/>
                              <w:szCs w:val="24"/>
                            </w:rPr>
                            <m:t>unc</m:t>
                          </m:r>
                        </m:e>
                        <m:sub>
                          <m:r>
                            <w:rPr>
                              <w:rFonts w:ascii="Cambria Math" w:eastAsia="Cambria Math" w:hAnsi="Cambria Math" w:cs="Arial"/>
                              <w:sz w:val="22"/>
                              <w:szCs w:val="24"/>
                            </w:rPr>
                            <m:t>mean</m:t>
                          </m:r>
                        </m:sub>
                      </m:sSub>
                    </m:num>
                    <m:den>
                      <m:rad>
                        <m:radPr>
                          <m:degHide m:val="1"/>
                          <m:ctrlPr>
                            <w:rPr>
                              <w:rFonts w:ascii="Cambria Math" w:eastAsia="Cambria Math" w:hAnsi="Cambria Math" w:cs="Arial"/>
                              <w:sz w:val="22"/>
                              <w:szCs w:val="24"/>
                            </w:rPr>
                          </m:ctrlPr>
                        </m:radPr>
                        <m:deg/>
                        <m:e>
                          <m:r>
                            <w:rPr>
                              <w:rFonts w:ascii="Cambria Math" w:eastAsia="Cambria Math" w:hAnsi="Cambria Math" w:cs="Arial"/>
                              <w:sz w:val="22"/>
                              <w:szCs w:val="24"/>
                            </w:rPr>
                            <m:t>n</m:t>
                          </m:r>
                        </m:e>
                      </m:rad>
                    </m:den>
                  </m:f>
                  <m:r>
                    <m:rPr>
                      <m:sty m:val="p"/>
                    </m:rPr>
                    <w:rPr>
                      <w:rFonts w:ascii="Cambria Math" w:eastAsia="Cambria Math" w:hAnsi="Cambria Math" w:cs="Arial"/>
                      <w:sz w:val="22"/>
                      <w:szCs w:val="24"/>
                    </w:rPr>
                    <m:t>)</m:t>
                  </m:r>
                </m:e>
                <m:sup>
                  <m:r>
                    <m:rPr>
                      <m:sty m:val="p"/>
                    </m:rPr>
                    <w:rPr>
                      <w:rFonts w:ascii="Cambria Math" w:eastAsia="Cambria Math" w:hAnsi="Cambria Math" w:cs="Arial"/>
                      <w:sz w:val="22"/>
                      <w:szCs w:val="24"/>
                    </w:rPr>
                    <m:t>2</m:t>
                  </m:r>
                </m:sup>
              </m:sSup>
            </m:e>
          </m:rad>
        </m:oMath>
      </m:oMathPara>
    </w:p>
    <w:p w14:paraId="227C84F0" w14:textId="77777777" w:rsidR="000F485A" w:rsidRPr="009B5492" w:rsidRDefault="000F485A" w:rsidP="00930AB8">
      <w:pPr>
        <w:spacing w:line="480" w:lineRule="auto"/>
        <w:rPr>
          <w:rFonts w:cs="Arial"/>
          <w:bCs/>
          <w:sz w:val="22"/>
          <w:szCs w:val="24"/>
          <w:lang w:val="en-GB"/>
        </w:rPr>
      </w:pPr>
      <w:r w:rsidRPr="009B5492">
        <w:rPr>
          <w:rFonts w:cs="Arial"/>
          <w:bCs/>
          <w:sz w:val="22"/>
          <w:szCs w:val="24"/>
          <w:lang w:val="en-GB"/>
        </w:rPr>
        <w:t>(unc</w:t>
      </w:r>
      <w:r w:rsidRPr="009B5492">
        <w:rPr>
          <w:rFonts w:cs="Arial"/>
          <w:bCs/>
          <w:sz w:val="22"/>
          <w:szCs w:val="24"/>
          <w:vertAlign w:val="subscript"/>
          <w:lang w:val="en-GB"/>
        </w:rPr>
        <w:t>cal</w:t>
      </w:r>
      <w:r w:rsidRPr="009B5492">
        <w:rPr>
          <w:rFonts w:cs="Arial"/>
          <w:bCs/>
          <w:sz w:val="22"/>
          <w:szCs w:val="24"/>
          <w:lang w:val="en-GB"/>
        </w:rPr>
        <w:t>) uncertainty of calibrator preparation</w:t>
      </w:r>
    </w:p>
    <w:p w14:paraId="1E04BDC3" w14:textId="0ACC9D17" w:rsidR="000F485A" w:rsidRPr="009B5492" w:rsidRDefault="000F485A" w:rsidP="00930AB8">
      <w:pPr>
        <w:spacing w:line="480" w:lineRule="auto"/>
        <w:rPr>
          <w:rFonts w:cs="Arial"/>
          <w:bCs/>
          <w:sz w:val="22"/>
          <w:szCs w:val="24"/>
          <w:lang w:val="en-GB"/>
        </w:rPr>
      </w:pPr>
      <w:r w:rsidRPr="009B5492">
        <w:rPr>
          <w:rFonts w:cs="Arial"/>
          <w:bCs/>
          <w:sz w:val="22"/>
          <w:szCs w:val="24"/>
          <w:lang w:val="en-GB"/>
        </w:rPr>
        <w:t>(unc</w:t>
      </w:r>
      <w:r w:rsidR="002E39FB" w:rsidRPr="009B5492">
        <w:rPr>
          <w:rFonts w:cs="Arial"/>
          <w:bCs/>
          <w:sz w:val="22"/>
          <w:szCs w:val="24"/>
          <w:vertAlign w:val="subscript"/>
          <w:lang w:val="en-GB"/>
        </w:rPr>
        <w:t>mean</w:t>
      </w:r>
      <w:r w:rsidRPr="009B5492">
        <w:rPr>
          <w:rFonts w:cs="Arial"/>
          <w:bCs/>
          <w:sz w:val="22"/>
          <w:szCs w:val="24"/>
          <w:lang w:val="en-GB"/>
        </w:rPr>
        <w:t>) uncertainty of n= x sample preparations</w:t>
      </w:r>
    </w:p>
    <w:p w14:paraId="4F7A430B" w14:textId="2226A9C8" w:rsidR="00733EBA" w:rsidRPr="009B5492" w:rsidRDefault="00733EBA" w:rsidP="00930AB8">
      <w:pPr>
        <w:spacing w:line="480" w:lineRule="auto"/>
        <w:rPr>
          <w:rFonts w:cs="Arial"/>
          <w:sz w:val="22"/>
          <w:szCs w:val="24"/>
          <w:lang w:val="en-GB"/>
        </w:rPr>
      </w:pPr>
      <w:bookmarkStart w:id="243" w:name="_Hlk65246735"/>
    </w:p>
    <w:p w14:paraId="7ABC151D" w14:textId="67A05E29" w:rsidR="00E23F99" w:rsidRPr="009B5492" w:rsidRDefault="00E23F99" w:rsidP="00930AB8">
      <w:pPr>
        <w:spacing w:line="480" w:lineRule="auto"/>
        <w:rPr>
          <w:rFonts w:cs="Arial"/>
          <w:sz w:val="22"/>
          <w:szCs w:val="24"/>
          <w:lang w:val="en-GB"/>
        </w:rPr>
      </w:pPr>
      <w:bookmarkStart w:id="244" w:name="_Hlk65149806"/>
      <w:r w:rsidRPr="009B5492">
        <w:rPr>
          <w:rFonts w:cs="Arial"/>
          <w:sz w:val="22"/>
          <w:szCs w:val="24"/>
          <w:lang w:val="en-GB"/>
        </w:rPr>
        <w:t>Results of a method comparison study or complaint sample (n= 1) are reported as the reportable result with the measurement uncertainty determined within the validation.</w:t>
      </w:r>
    </w:p>
    <w:p w14:paraId="1C82F578" w14:textId="2A0CCFB3" w:rsidR="00E23F99" w:rsidRPr="009B5492" w:rsidRDefault="00000000" w:rsidP="00930AB8">
      <w:pPr>
        <w:spacing w:before="120" w:after="120" w:line="480" w:lineRule="auto"/>
        <w:rPr>
          <w:rFonts w:cs="Arial"/>
          <w:iCs/>
          <w:sz w:val="22"/>
          <w:szCs w:val="24"/>
          <w:lang w:val="en-GB"/>
        </w:rPr>
      </w:pPr>
      <m:oMathPara>
        <m:oMath>
          <m:sSub>
            <m:sSubPr>
              <m:ctrlPr>
                <w:rPr>
                  <w:rFonts w:ascii="Cambria Math" w:hAnsi="Cambria Math" w:cs="Arial"/>
                  <w:i/>
                  <w:iCs/>
                  <w:sz w:val="22"/>
                  <w:szCs w:val="24"/>
                  <w:lang w:val="en-GB"/>
                </w:rPr>
              </m:ctrlPr>
            </m:sSubPr>
            <m:e>
              <m:r>
                <m:rPr>
                  <m:sty m:val="p"/>
                </m:rPr>
                <w:rPr>
                  <w:rFonts w:ascii="Cambria Math" w:hAnsi="Cambria Math" w:cs="Arial"/>
                  <w:sz w:val="22"/>
                  <w:szCs w:val="24"/>
                  <w:lang w:val="en-GB"/>
                </w:rPr>
                <m:t>unc</m:t>
              </m:r>
            </m:e>
            <m:sub>
              <m:r>
                <w:rPr>
                  <w:rFonts w:ascii="Cambria Math" w:hAnsi="Cambria Math" w:cs="Arial"/>
                  <w:sz w:val="22"/>
                  <w:szCs w:val="24"/>
                  <w:lang w:val="en-GB"/>
                </w:rPr>
                <m:t>total</m:t>
              </m:r>
            </m:sub>
          </m:sSub>
          <m:r>
            <m:rPr>
              <m:sty m:val="p"/>
            </m:rPr>
            <w:rPr>
              <w:rFonts w:ascii="Cambria Math" w:hAnsi="Cambria Math" w:cs="Arial"/>
              <w:sz w:val="22"/>
              <w:szCs w:val="24"/>
              <w:lang w:val="en-GB"/>
            </w:rPr>
            <m:t>=</m:t>
          </m:r>
          <m:rad>
            <m:radPr>
              <m:degHide m:val="1"/>
              <m:ctrlPr>
                <w:rPr>
                  <w:rFonts w:ascii="Cambria Math" w:hAnsi="Cambria Math" w:cs="Arial"/>
                  <w:i/>
                  <w:iCs/>
                  <w:sz w:val="22"/>
                  <w:szCs w:val="24"/>
                  <w:lang w:val="en-GB"/>
                </w:rPr>
              </m:ctrlPr>
            </m:radPr>
            <m:deg/>
            <m:e>
              <m:sSubSup>
                <m:sSubSupPr>
                  <m:ctrlPr>
                    <w:rPr>
                      <w:rFonts w:ascii="Cambria Math" w:hAnsi="Cambria Math" w:cs="Arial"/>
                      <w:i/>
                      <w:iCs/>
                      <w:sz w:val="22"/>
                      <w:szCs w:val="24"/>
                      <w:lang w:val="en-GB"/>
                    </w:rPr>
                  </m:ctrlPr>
                </m:sSubSupPr>
                <m:e>
                  <m:r>
                    <m:rPr>
                      <m:sty m:val="p"/>
                    </m:rPr>
                    <w:rPr>
                      <w:rFonts w:ascii="Cambria Math" w:hAnsi="Cambria Math" w:cs="Arial"/>
                      <w:sz w:val="22"/>
                      <w:szCs w:val="24"/>
                      <w:lang w:val="en-GB"/>
                    </w:rPr>
                    <m:t>unc</m:t>
                  </m:r>
                </m:e>
                <m:sub>
                  <m:r>
                    <w:rPr>
                      <w:rFonts w:ascii="Cambria Math" w:hAnsi="Cambria Math" w:cs="Arial"/>
                      <w:sz w:val="22"/>
                      <w:szCs w:val="24"/>
                      <w:lang w:val="en-GB"/>
                    </w:rPr>
                    <m:t>cal</m:t>
                  </m:r>
                </m:sub>
                <m:sup>
                  <m:r>
                    <m:rPr>
                      <m:sty m:val="p"/>
                    </m:rPr>
                    <w:rPr>
                      <w:rFonts w:ascii="Cambria Math" w:hAnsi="Cambria Math" w:cs="Arial"/>
                      <w:sz w:val="22"/>
                      <w:szCs w:val="24"/>
                      <w:lang w:val="en-GB"/>
                    </w:rPr>
                    <m:t>2</m:t>
                  </m:r>
                </m:sup>
              </m:sSubSup>
              <m:r>
                <m:rPr>
                  <m:sty m:val="p"/>
                </m:rPr>
                <w:rPr>
                  <w:rFonts w:ascii="Cambria Math" w:hAnsi="Cambria Math" w:cs="Arial"/>
                  <w:sz w:val="22"/>
                  <w:szCs w:val="24"/>
                  <w:lang w:val="en-GB"/>
                </w:rPr>
                <m:t>+</m:t>
              </m:r>
              <m:sSubSup>
                <m:sSubSupPr>
                  <m:ctrlPr>
                    <w:rPr>
                      <w:rFonts w:ascii="Cambria Math" w:hAnsi="Cambria Math" w:cs="Arial"/>
                      <w:i/>
                      <w:iCs/>
                      <w:sz w:val="22"/>
                      <w:szCs w:val="24"/>
                      <w:lang w:val="en-GB"/>
                    </w:rPr>
                  </m:ctrlPr>
                </m:sSubSupPr>
                <m:e>
                  <m:r>
                    <m:rPr>
                      <m:sty m:val="p"/>
                    </m:rPr>
                    <w:rPr>
                      <w:rFonts w:ascii="Cambria Math" w:hAnsi="Cambria Math" w:cs="Arial"/>
                      <w:sz w:val="22"/>
                      <w:szCs w:val="24"/>
                      <w:lang w:val="en-GB"/>
                    </w:rPr>
                    <m:t>unc</m:t>
                  </m:r>
                </m:e>
                <m:sub>
                  <m:r>
                    <w:rPr>
                      <w:rFonts w:ascii="Cambria Math" w:hAnsi="Cambria Math" w:cs="Arial"/>
                      <w:sz w:val="22"/>
                      <w:szCs w:val="24"/>
                      <w:lang w:val="en-GB"/>
                    </w:rPr>
                    <m:t>prec</m:t>
                  </m:r>
                </m:sub>
                <m:sup>
                  <m:r>
                    <m:rPr>
                      <m:sty m:val="p"/>
                    </m:rPr>
                    <w:rPr>
                      <w:rFonts w:ascii="Cambria Math" w:hAnsi="Cambria Math" w:cs="Arial"/>
                      <w:sz w:val="22"/>
                      <w:szCs w:val="24"/>
                      <w:lang w:val="en-GB"/>
                    </w:rPr>
                    <m:t>2</m:t>
                  </m:r>
                </m:sup>
              </m:sSubSup>
            </m:e>
          </m:rad>
        </m:oMath>
      </m:oMathPara>
    </w:p>
    <w:p w14:paraId="670FC0DA" w14:textId="77777777" w:rsidR="00E23F99" w:rsidRPr="009B5492" w:rsidRDefault="00E23F99" w:rsidP="00930AB8">
      <w:pPr>
        <w:spacing w:line="480" w:lineRule="auto"/>
        <w:rPr>
          <w:rFonts w:cs="Arial"/>
          <w:sz w:val="22"/>
          <w:szCs w:val="24"/>
          <w:lang w:val="en-GB"/>
        </w:rPr>
      </w:pPr>
      <w:r w:rsidRPr="009B5492">
        <w:rPr>
          <w:rFonts w:cs="Arial"/>
          <w:sz w:val="22"/>
          <w:szCs w:val="24"/>
          <w:lang w:val="en-GB"/>
        </w:rPr>
        <w:t>(unc</w:t>
      </w:r>
      <w:r w:rsidRPr="009B5492">
        <w:rPr>
          <w:rFonts w:cs="Arial"/>
          <w:sz w:val="22"/>
          <w:szCs w:val="24"/>
          <w:vertAlign w:val="subscript"/>
          <w:lang w:val="en-GB"/>
        </w:rPr>
        <w:t>cal</w:t>
      </w:r>
      <w:r w:rsidRPr="009B5492">
        <w:rPr>
          <w:rFonts w:cs="Arial"/>
          <w:sz w:val="22"/>
          <w:szCs w:val="24"/>
          <w:lang w:val="en-GB"/>
        </w:rPr>
        <w:t>) uncertainty of calibrator preparation</w:t>
      </w:r>
    </w:p>
    <w:p w14:paraId="6266573D" w14:textId="77777777" w:rsidR="00E23F99" w:rsidRPr="009B5492" w:rsidRDefault="00E23F99" w:rsidP="00930AB8">
      <w:pPr>
        <w:spacing w:line="480" w:lineRule="auto"/>
        <w:rPr>
          <w:rFonts w:cs="Arial"/>
          <w:sz w:val="22"/>
          <w:szCs w:val="24"/>
          <w:lang w:val="en-GB"/>
        </w:rPr>
      </w:pPr>
      <w:r w:rsidRPr="009B5492">
        <w:rPr>
          <w:rFonts w:cs="Arial"/>
          <w:sz w:val="22"/>
          <w:szCs w:val="24"/>
          <w:lang w:val="en-GB"/>
        </w:rPr>
        <w:t>(unc</w:t>
      </w:r>
      <w:r w:rsidRPr="009B5492">
        <w:rPr>
          <w:rFonts w:cs="Arial"/>
          <w:sz w:val="22"/>
          <w:szCs w:val="24"/>
          <w:vertAlign w:val="subscript"/>
          <w:lang w:val="en-GB"/>
        </w:rPr>
        <w:t>prec</w:t>
      </w:r>
      <w:r w:rsidRPr="009B5492">
        <w:rPr>
          <w:rFonts w:cs="Arial"/>
          <w:sz w:val="22"/>
          <w:szCs w:val="24"/>
          <w:lang w:val="en-GB"/>
        </w:rPr>
        <w:t>) uncertainty of precision experiment within the validation</w:t>
      </w:r>
    </w:p>
    <w:p w14:paraId="0B2DBC85" w14:textId="77777777" w:rsidR="00E23F99" w:rsidRPr="009B5492" w:rsidRDefault="00E23F99" w:rsidP="00930AB8">
      <w:pPr>
        <w:spacing w:line="480" w:lineRule="auto"/>
        <w:rPr>
          <w:rFonts w:cs="Arial"/>
          <w:bCs/>
          <w:sz w:val="22"/>
          <w:szCs w:val="24"/>
          <w:lang w:val="en-GB"/>
        </w:rPr>
      </w:pPr>
    </w:p>
    <w:p w14:paraId="6DFBD92D" w14:textId="7070FFF5" w:rsidR="00E21C66" w:rsidRPr="009B5492" w:rsidRDefault="00E23F99" w:rsidP="00564C33">
      <w:pPr>
        <w:spacing w:line="480" w:lineRule="auto"/>
        <w:rPr>
          <w:rFonts w:cs="Arial"/>
          <w:bCs/>
          <w:sz w:val="22"/>
          <w:szCs w:val="24"/>
          <w:lang w:val="en-GB"/>
        </w:rPr>
      </w:pPr>
      <w:r w:rsidRPr="009B5492">
        <w:rPr>
          <w:rFonts w:cs="Arial"/>
          <w:bCs/>
          <w:sz w:val="22"/>
          <w:szCs w:val="24"/>
          <w:lang w:val="en-GB"/>
        </w:rPr>
        <w:t>If other pipettes or glassware than indicated are used, the uncertainty must be recalculated.</w:t>
      </w:r>
      <w:bookmarkEnd w:id="242"/>
      <w:bookmarkEnd w:id="243"/>
      <w:bookmarkEnd w:id="244"/>
      <w:r w:rsidR="00E21C66" w:rsidRPr="009B5492">
        <w:rPr>
          <w:rFonts w:cs="Arial"/>
          <w:bCs/>
          <w:sz w:val="22"/>
          <w:szCs w:val="24"/>
          <w:lang w:val="en-GB"/>
        </w:rPr>
        <w:br w:type="page"/>
      </w:r>
    </w:p>
    <w:p w14:paraId="71C77C8B" w14:textId="72696664" w:rsidR="006E2723" w:rsidRPr="009B5492" w:rsidRDefault="005C1D7E" w:rsidP="00A838F8">
      <w:pPr>
        <w:pStyle w:val="s1"/>
        <w:rPr>
          <w:rFonts w:cs="Arial"/>
          <w:sz w:val="22"/>
        </w:rPr>
      </w:pPr>
      <w:bookmarkStart w:id="245" w:name="_Toc120439570"/>
      <w:bookmarkStart w:id="246" w:name="_Toc966568544"/>
      <w:bookmarkStart w:id="247" w:name="_Toc1892695482"/>
      <w:bookmarkStart w:id="248" w:name="_Toc219632890"/>
      <w:r w:rsidRPr="009B5492">
        <w:rPr>
          <w:rFonts w:cs="Arial"/>
          <w:sz w:val="22"/>
        </w:rPr>
        <w:lastRenderedPageBreak/>
        <w:t xml:space="preserve">Reporting of </w:t>
      </w:r>
      <w:r w:rsidR="00593D57" w:rsidRPr="009B5492">
        <w:rPr>
          <w:rFonts w:cs="Arial"/>
          <w:sz w:val="22"/>
        </w:rPr>
        <w:t>results</w:t>
      </w:r>
      <w:bookmarkEnd w:id="245"/>
      <w:r w:rsidR="00593D57" w:rsidRPr="009B5492">
        <w:rPr>
          <w:rFonts w:cs="Arial"/>
          <w:sz w:val="22"/>
        </w:rPr>
        <w:t xml:space="preserve"> </w:t>
      </w:r>
      <w:bookmarkEnd w:id="246"/>
      <w:bookmarkEnd w:id="247"/>
      <w:bookmarkEnd w:id="248"/>
    </w:p>
    <w:p w14:paraId="5F8D480F" w14:textId="77777777" w:rsidR="00833899" w:rsidRPr="009B5492" w:rsidRDefault="00833899" w:rsidP="00930AB8">
      <w:pPr>
        <w:spacing w:line="480" w:lineRule="auto"/>
        <w:rPr>
          <w:rFonts w:cs="Arial"/>
          <w:sz w:val="22"/>
          <w:szCs w:val="24"/>
          <w:lang w:val="en-US"/>
        </w:rPr>
      </w:pPr>
      <w:r w:rsidRPr="009B5492">
        <w:rPr>
          <w:rFonts w:cs="Arial"/>
          <w:sz w:val="22"/>
          <w:szCs w:val="24"/>
          <w:lang w:val="en-US"/>
        </w:rPr>
        <w:t>All analysis requests are controlled by a sample management system. Each sample / sample set to be measured has to be requested using a specific order form which includes:</w:t>
      </w:r>
    </w:p>
    <w:p w14:paraId="4A12452F" w14:textId="77777777" w:rsidR="00833899" w:rsidRPr="009B5492" w:rsidRDefault="00833899" w:rsidP="00930AB8">
      <w:pPr>
        <w:pStyle w:val="Listenabsatz"/>
        <w:numPr>
          <w:ilvl w:val="0"/>
          <w:numId w:val="28"/>
        </w:numPr>
        <w:autoSpaceDE w:val="0"/>
        <w:autoSpaceDN w:val="0"/>
        <w:adjustRightInd w:val="0"/>
        <w:spacing w:before="0" w:after="0" w:line="480" w:lineRule="auto"/>
        <w:rPr>
          <w:rFonts w:cs="Arial"/>
          <w:sz w:val="22"/>
          <w:szCs w:val="24"/>
          <w:lang w:val="en-US"/>
        </w:rPr>
      </w:pPr>
      <w:r w:rsidRPr="009B5492">
        <w:rPr>
          <w:rFonts w:cs="Arial"/>
          <w:sz w:val="22"/>
          <w:szCs w:val="24"/>
          <w:lang w:val="en-US"/>
        </w:rPr>
        <w:t>identification of source and type of sample (native samples are anonymized)</w:t>
      </w:r>
    </w:p>
    <w:p w14:paraId="39F4FED5" w14:textId="77777777" w:rsidR="00833899" w:rsidRPr="009B5492" w:rsidRDefault="00833899" w:rsidP="00930AB8">
      <w:pPr>
        <w:pStyle w:val="Listenabsatz"/>
        <w:numPr>
          <w:ilvl w:val="0"/>
          <w:numId w:val="28"/>
        </w:numPr>
        <w:autoSpaceDE w:val="0"/>
        <w:autoSpaceDN w:val="0"/>
        <w:adjustRightInd w:val="0"/>
        <w:spacing w:before="0" w:after="0" w:line="480" w:lineRule="auto"/>
        <w:rPr>
          <w:rFonts w:cs="Arial"/>
          <w:sz w:val="22"/>
          <w:szCs w:val="24"/>
          <w:lang w:val="en-US"/>
        </w:rPr>
      </w:pPr>
      <w:r w:rsidRPr="009B5492">
        <w:rPr>
          <w:rFonts w:cs="Arial"/>
          <w:sz w:val="22"/>
          <w:szCs w:val="24"/>
          <w:lang w:val="en-US"/>
        </w:rPr>
        <w:t>sample receipt and latest date of measurement</w:t>
      </w:r>
    </w:p>
    <w:p w14:paraId="06E0F44B" w14:textId="77777777" w:rsidR="00833899" w:rsidRPr="009B5492" w:rsidRDefault="00833899" w:rsidP="00930AB8">
      <w:pPr>
        <w:pStyle w:val="Listenabsatz"/>
        <w:numPr>
          <w:ilvl w:val="0"/>
          <w:numId w:val="28"/>
        </w:numPr>
        <w:autoSpaceDE w:val="0"/>
        <w:autoSpaceDN w:val="0"/>
        <w:adjustRightInd w:val="0"/>
        <w:spacing w:before="0" w:after="0" w:line="480" w:lineRule="auto"/>
        <w:rPr>
          <w:rFonts w:cs="Arial"/>
          <w:sz w:val="22"/>
          <w:szCs w:val="24"/>
        </w:rPr>
      </w:pPr>
      <w:r w:rsidRPr="009B5492">
        <w:rPr>
          <w:rFonts w:cs="Arial"/>
          <w:sz w:val="22"/>
          <w:szCs w:val="24"/>
        </w:rPr>
        <w:t>sample storage place</w:t>
      </w:r>
    </w:p>
    <w:p w14:paraId="7F089C96" w14:textId="77777777" w:rsidR="00833899" w:rsidRPr="009B5492" w:rsidRDefault="00833899" w:rsidP="00930AB8">
      <w:pPr>
        <w:pStyle w:val="Listenabsatz"/>
        <w:numPr>
          <w:ilvl w:val="0"/>
          <w:numId w:val="28"/>
        </w:numPr>
        <w:autoSpaceDE w:val="0"/>
        <w:autoSpaceDN w:val="0"/>
        <w:adjustRightInd w:val="0"/>
        <w:spacing w:before="0" w:after="0" w:line="480" w:lineRule="auto"/>
        <w:rPr>
          <w:rFonts w:cs="Arial"/>
          <w:sz w:val="22"/>
          <w:szCs w:val="24"/>
        </w:rPr>
      </w:pPr>
      <w:r w:rsidRPr="009B5492">
        <w:rPr>
          <w:rFonts w:cs="Arial"/>
          <w:sz w:val="22"/>
          <w:szCs w:val="24"/>
        </w:rPr>
        <w:t>reference measurement procedure employed</w:t>
      </w:r>
    </w:p>
    <w:p w14:paraId="086C214E" w14:textId="77777777" w:rsidR="00833899" w:rsidRPr="009B5492" w:rsidRDefault="00833899" w:rsidP="00930AB8">
      <w:pPr>
        <w:autoSpaceDE w:val="0"/>
        <w:autoSpaceDN w:val="0"/>
        <w:adjustRightInd w:val="0"/>
        <w:spacing w:line="480" w:lineRule="auto"/>
        <w:rPr>
          <w:rFonts w:cs="Arial"/>
          <w:sz w:val="22"/>
          <w:szCs w:val="24"/>
        </w:rPr>
      </w:pPr>
    </w:p>
    <w:p w14:paraId="374655B9" w14:textId="77777777" w:rsidR="00833899" w:rsidRPr="009B5492" w:rsidRDefault="00833899" w:rsidP="00930AB8">
      <w:pPr>
        <w:autoSpaceDE w:val="0"/>
        <w:autoSpaceDN w:val="0"/>
        <w:adjustRightInd w:val="0"/>
        <w:spacing w:line="480" w:lineRule="auto"/>
        <w:rPr>
          <w:rFonts w:cs="Arial"/>
          <w:sz w:val="22"/>
          <w:szCs w:val="24"/>
          <w:lang w:val="en-US"/>
        </w:rPr>
      </w:pPr>
      <w:r w:rsidRPr="009B5492">
        <w:rPr>
          <w:rFonts w:cs="Arial"/>
          <w:sz w:val="22"/>
          <w:szCs w:val="24"/>
          <w:lang w:val="en-US"/>
        </w:rPr>
        <w:t>Within the corresponding report, results are presented as follows:</w:t>
      </w:r>
    </w:p>
    <w:p w14:paraId="20537060" w14:textId="77777777" w:rsidR="00833899" w:rsidRPr="009B5492" w:rsidRDefault="00833899" w:rsidP="00930AB8">
      <w:pPr>
        <w:pStyle w:val="Listenabsatz"/>
        <w:numPr>
          <w:ilvl w:val="0"/>
          <w:numId w:val="28"/>
        </w:numPr>
        <w:autoSpaceDE w:val="0"/>
        <w:autoSpaceDN w:val="0"/>
        <w:adjustRightInd w:val="0"/>
        <w:spacing w:before="0" w:after="0" w:line="480" w:lineRule="auto"/>
        <w:rPr>
          <w:rFonts w:cs="Arial"/>
          <w:sz w:val="22"/>
          <w:szCs w:val="24"/>
          <w:lang w:val="en-US"/>
        </w:rPr>
      </w:pPr>
      <w:r w:rsidRPr="009B5492">
        <w:rPr>
          <w:rFonts w:cs="Arial"/>
          <w:sz w:val="22"/>
          <w:szCs w:val="24"/>
          <w:lang w:val="en-US"/>
        </w:rPr>
        <w:t>short description on reference measurement procedure used</w:t>
      </w:r>
    </w:p>
    <w:p w14:paraId="3C0AE85E" w14:textId="77777777" w:rsidR="00833899" w:rsidRPr="009B5492" w:rsidRDefault="00833899" w:rsidP="00930AB8">
      <w:pPr>
        <w:pStyle w:val="Listenabsatz"/>
        <w:numPr>
          <w:ilvl w:val="0"/>
          <w:numId w:val="28"/>
        </w:numPr>
        <w:autoSpaceDE w:val="0"/>
        <w:autoSpaceDN w:val="0"/>
        <w:adjustRightInd w:val="0"/>
        <w:spacing w:before="0" w:after="0" w:line="480" w:lineRule="auto"/>
        <w:rPr>
          <w:rFonts w:cs="Arial"/>
          <w:sz w:val="22"/>
          <w:szCs w:val="24"/>
          <w:lang w:val="en-US"/>
        </w:rPr>
      </w:pPr>
      <w:r w:rsidRPr="009B5492">
        <w:rPr>
          <w:rFonts w:cs="Arial"/>
          <w:sz w:val="22"/>
          <w:szCs w:val="24"/>
          <w:lang w:val="en-US"/>
        </w:rPr>
        <w:t>observations of unusual properties of sample</w:t>
      </w:r>
    </w:p>
    <w:p w14:paraId="098141A8" w14:textId="77777777" w:rsidR="00833899" w:rsidRPr="009B5492" w:rsidRDefault="00833899" w:rsidP="00930AB8">
      <w:pPr>
        <w:pStyle w:val="Listenabsatz"/>
        <w:numPr>
          <w:ilvl w:val="0"/>
          <w:numId w:val="28"/>
        </w:numPr>
        <w:autoSpaceDE w:val="0"/>
        <w:autoSpaceDN w:val="0"/>
        <w:adjustRightInd w:val="0"/>
        <w:spacing w:before="0" w:after="0" w:line="480" w:lineRule="auto"/>
        <w:rPr>
          <w:rFonts w:cs="Arial"/>
          <w:sz w:val="22"/>
          <w:szCs w:val="24"/>
          <w:lang w:val="en-US"/>
        </w:rPr>
      </w:pPr>
      <w:r w:rsidRPr="009B5492">
        <w:rPr>
          <w:rFonts w:cs="Arial"/>
          <w:sz w:val="22"/>
          <w:szCs w:val="24"/>
          <w:lang w:val="en-US"/>
        </w:rPr>
        <w:t>observations as unusual features of the measurement procedure or use of modifications</w:t>
      </w:r>
    </w:p>
    <w:p w14:paraId="3EC085E6" w14:textId="77777777" w:rsidR="00833899" w:rsidRPr="009B5492" w:rsidRDefault="00833899" w:rsidP="00930AB8">
      <w:pPr>
        <w:pStyle w:val="Listenabsatz"/>
        <w:numPr>
          <w:ilvl w:val="0"/>
          <w:numId w:val="28"/>
        </w:numPr>
        <w:autoSpaceDE w:val="0"/>
        <w:autoSpaceDN w:val="0"/>
        <w:adjustRightInd w:val="0"/>
        <w:spacing w:before="0" w:after="0" w:line="480" w:lineRule="auto"/>
        <w:rPr>
          <w:rFonts w:cs="Arial"/>
          <w:sz w:val="22"/>
          <w:szCs w:val="24"/>
          <w:lang w:val="en-US"/>
        </w:rPr>
      </w:pPr>
      <w:r w:rsidRPr="009B5492">
        <w:rPr>
          <w:rFonts w:cs="Arial"/>
          <w:sz w:val="22"/>
          <w:szCs w:val="24"/>
          <w:lang w:val="en-US"/>
        </w:rPr>
        <w:t>results are reported with sample name / identification name, numerical value, measurement unit and measurement uncertainty if required</w:t>
      </w:r>
    </w:p>
    <w:p w14:paraId="7ADDA769" w14:textId="77777777" w:rsidR="00833899" w:rsidRPr="009B5492" w:rsidRDefault="00833899" w:rsidP="00930AB8">
      <w:pPr>
        <w:spacing w:line="480" w:lineRule="auto"/>
        <w:rPr>
          <w:rFonts w:cs="Arial"/>
          <w:sz w:val="22"/>
          <w:szCs w:val="24"/>
          <w:lang w:val="en-US"/>
        </w:rPr>
      </w:pPr>
    </w:p>
    <w:p w14:paraId="246C65B3" w14:textId="7A3945C6" w:rsidR="00833899" w:rsidRPr="009B5492" w:rsidRDefault="00833899" w:rsidP="00930AB8">
      <w:pPr>
        <w:spacing w:line="480" w:lineRule="auto"/>
        <w:rPr>
          <w:rFonts w:cs="Arial"/>
          <w:sz w:val="22"/>
          <w:szCs w:val="24"/>
          <w:lang w:val="en-US"/>
        </w:rPr>
      </w:pPr>
      <w:r w:rsidRPr="009B5492">
        <w:rPr>
          <w:rFonts w:cs="Arial"/>
          <w:sz w:val="22"/>
          <w:szCs w:val="24"/>
          <w:lang w:val="en-US"/>
        </w:rPr>
        <w:t>All data (e.g. sequences, raw data, and calculations) have to be checked in four-eyes principle</w:t>
      </w:r>
      <w:r w:rsidR="006E6760" w:rsidRPr="009B5492">
        <w:rPr>
          <w:rFonts w:cs="Arial"/>
          <w:sz w:val="22"/>
          <w:szCs w:val="24"/>
          <w:lang w:val="en-US"/>
        </w:rPr>
        <w:t>, e</w:t>
      </w:r>
      <w:r w:rsidRPr="009B5492">
        <w:rPr>
          <w:rFonts w:cs="Arial"/>
          <w:sz w:val="22"/>
          <w:szCs w:val="24"/>
          <w:lang w:val="en-US"/>
        </w:rPr>
        <w:t xml:space="preserve">xcept for calculations done by a validated tool, e.g. Biowarp. The final report has to be signed </w:t>
      </w:r>
      <w:r w:rsidR="006E6760" w:rsidRPr="009B5492">
        <w:rPr>
          <w:rFonts w:cs="Arial"/>
          <w:sz w:val="22"/>
          <w:szCs w:val="24"/>
          <w:lang w:val="en-US"/>
        </w:rPr>
        <w:t>by</w:t>
      </w:r>
      <w:r w:rsidRPr="009B5492">
        <w:rPr>
          <w:rFonts w:cs="Arial"/>
          <w:sz w:val="22"/>
          <w:szCs w:val="24"/>
          <w:lang w:val="en-US"/>
        </w:rPr>
        <w:t xml:space="preserve"> the operator and approver.</w:t>
      </w:r>
    </w:p>
    <w:p w14:paraId="1617306C" w14:textId="43E122FF" w:rsidR="00E55AC1" w:rsidRPr="009B5492" w:rsidRDefault="00E55AC1" w:rsidP="00930AB8">
      <w:pPr>
        <w:spacing w:before="0" w:after="200" w:line="480" w:lineRule="auto"/>
        <w:jc w:val="left"/>
        <w:rPr>
          <w:rFonts w:cs="Arial"/>
          <w:sz w:val="22"/>
          <w:szCs w:val="24"/>
          <w:lang w:val="en-GB"/>
        </w:rPr>
      </w:pPr>
    </w:p>
    <w:p w14:paraId="46DE29FB" w14:textId="77777777" w:rsidR="009743B7" w:rsidRPr="009B5492" w:rsidRDefault="009743B7">
      <w:pPr>
        <w:spacing w:before="0" w:after="200"/>
        <w:jc w:val="left"/>
        <w:rPr>
          <w:rFonts w:cs="Arial"/>
          <w:b/>
          <w:sz w:val="22"/>
          <w:szCs w:val="32"/>
          <w:lang w:val="en-US"/>
        </w:rPr>
      </w:pPr>
      <w:bookmarkStart w:id="249" w:name="_Toc457939881"/>
      <w:bookmarkStart w:id="250" w:name="_Toc1577619807"/>
      <w:bookmarkStart w:id="251" w:name="_Toc1684393571"/>
      <w:r w:rsidRPr="009B5492">
        <w:rPr>
          <w:rFonts w:cs="Arial"/>
          <w:sz w:val="18"/>
          <w:lang w:val="en-US"/>
        </w:rPr>
        <w:br w:type="page"/>
      </w:r>
    </w:p>
    <w:p w14:paraId="5DA3E91A" w14:textId="3CDEB54D" w:rsidR="00BC6135" w:rsidRPr="009B5492" w:rsidRDefault="008322CB" w:rsidP="00A838F8">
      <w:pPr>
        <w:pStyle w:val="s1"/>
        <w:rPr>
          <w:rFonts w:cs="Arial"/>
          <w:sz w:val="22"/>
        </w:rPr>
      </w:pPr>
      <w:bookmarkStart w:id="252" w:name="_Toc120439571"/>
      <w:r w:rsidRPr="009B5492">
        <w:rPr>
          <w:rFonts w:cs="Arial"/>
          <w:sz w:val="22"/>
        </w:rPr>
        <w:lastRenderedPageBreak/>
        <w:t xml:space="preserve">Abbreviations and </w:t>
      </w:r>
      <w:r w:rsidR="00593D57" w:rsidRPr="009B5492">
        <w:rPr>
          <w:rFonts w:cs="Arial"/>
          <w:sz w:val="22"/>
        </w:rPr>
        <w:t>definitions</w:t>
      </w:r>
      <w:bookmarkEnd w:id="249"/>
      <w:bookmarkEnd w:id="250"/>
      <w:bookmarkEnd w:id="251"/>
      <w:bookmarkEnd w:id="252"/>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620"/>
      </w:tblGrid>
      <w:tr w:rsidR="009B5492" w:rsidRPr="009B5492" w14:paraId="20AE898B" w14:textId="77777777" w:rsidTr="00972372">
        <w:tc>
          <w:tcPr>
            <w:tcW w:w="1560" w:type="dxa"/>
          </w:tcPr>
          <w:p w14:paraId="4E0CE15F" w14:textId="77777777" w:rsidR="008322CB" w:rsidRPr="009B5492" w:rsidRDefault="008322CB" w:rsidP="00B12A9D">
            <w:pPr>
              <w:spacing w:line="276" w:lineRule="auto"/>
              <w:rPr>
                <w:rFonts w:cs="Arial"/>
                <w:sz w:val="18"/>
                <w:lang w:val="en-GB"/>
              </w:rPr>
            </w:pPr>
            <w:r w:rsidRPr="009B5492">
              <w:rPr>
                <w:rFonts w:cs="Arial"/>
                <w:sz w:val="18"/>
                <w:lang w:val="en-GB"/>
              </w:rPr>
              <w:t>CE</w:t>
            </w:r>
          </w:p>
        </w:tc>
        <w:tc>
          <w:tcPr>
            <w:tcW w:w="7620" w:type="dxa"/>
          </w:tcPr>
          <w:p w14:paraId="5F2EC7A9" w14:textId="77777777" w:rsidR="008322CB" w:rsidRPr="009B5492" w:rsidRDefault="008322CB" w:rsidP="00B12A9D">
            <w:pPr>
              <w:spacing w:line="276" w:lineRule="auto"/>
              <w:rPr>
                <w:rFonts w:cs="Arial"/>
                <w:sz w:val="18"/>
                <w:lang w:val="en-GB"/>
              </w:rPr>
            </w:pPr>
            <w:r w:rsidRPr="009B5492">
              <w:rPr>
                <w:rFonts w:cs="Arial"/>
                <w:sz w:val="18"/>
                <w:lang w:val="en-GB"/>
              </w:rPr>
              <w:t>Collision energy</w:t>
            </w:r>
          </w:p>
        </w:tc>
      </w:tr>
      <w:tr w:rsidR="009B5492" w:rsidRPr="009B5492" w14:paraId="2AD4D39D" w14:textId="77777777" w:rsidTr="00972372">
        <w:tc>
          <w:tcPr>
            <w:tcW w:w="1560" w:type="dxa"/>
          </w:tcPr>
          <w:p w14:paraId="62DF6998" w14:textId="77777777" w:rsidR="008322CB" w:rsidRPr="009B5492" w:rsidRDefault="008322CB" w:rsidP="00B12A9D">
            <w:pPr>
              <w:spacing w:line="276" w:lineRule="auto"/>
              <w:rPr>
                <w:rFonts w:cs="Arial"/>
                <w:sz w:val="18"/>
                <w:lang w:val="en-GB"/>
              </w:rPr>
            </w:pPr>
            <w:r w:rsidRPr="009B5492">
              <w:rPr>
                <w:rFonts w:cs="Arial"/>
                <w:sz w:val="18"/>
                <w:lang w:val="en-GB"/>
              </w:rPr>
              <w:t>CXP</w:t>
            </w:r>
          </w:p>
        </w:tc>
        <w:tc>
          <w:tcPr>
            <w:tcW w:w="7620" w:type="dxa"/>
          </w:tcPr>
          <w:p w14:paraId="2FE2CCBA" w14:textId="77777777" w:rsidR="008322CB" w:rsidRPr="009B5492" w:rsidRDefault="008322CB" w:rsidP="00B12A9D">
            <w:pPr>
              <w:spacing w:line="276" w:lineRule="auto"/>
              <w:rPr>
                <w:rFonts w:cs="Arial"/>
                <w:sz w:val="18"/>
                <w:lang w:val="en-GB"/>
              </w:rPr>
            </w:pPr>
            <w:r w:rsidRPr="009B5492">
              <w:rPr>
                <w:rFonts w:cs="Arial"/>
                <w:sz w:val="18"/>
                <w:lang w:val="en-GB"/>
              </w:rPr>
              <w:t>Cell exit potential</w:t>
            </w:r>
          </w:p>
        </w:tc>
      </w:tr>
      <w:tr w:rsidR="009B5492" w:rsidRPr="009B5492" w14:paraId="7572E9C8" w14:textId="77777777" w:rsidTr="00972372">
        <w:tc>
          <w:tcPr>
            <w:tcW w:w="1560" w:type="dxa"/>
          </w:tcPr>
          <w:p w14:paraId="41C6F1EC" w14:textId="77777777" w:rsidR="008322CB" w:rsidRPr="009B5492" w:rsidRDefault="008322CB" w:rsidP="00B12A9D">
            <w:pPr>
              <w:spacing w:line="276" w:lineRule="auto"/>
              <w:rPr>
                <w:rFonts w:cs="Arial"/>
                <w:sz w:val="18"/>
                <w:lang w:val="en-GB"/>
              </w:rPr>
            </w:pPr>
            <w:r w:rsidRPr="009B5492">
              <w:rPr>
                <w:rFonts w:cs="Arial"/>
                <w:sz w:val="18"/>
                <w:lang w:val="en-GB"/>
              </w:rPr>
              <w:t>Da</w:t>
            </w:r>
          </w:p>
        </w:tc>
        <w:tc>
          <w:tcPr>
            <w:tcW w:w="7620" w:type="dxa"/>
          </w:tcPr>
          <w:p w14:paraId="083BB3F1" w14:textId="77777777" w:rsidR="008322CB" w:rsidRPr="009B5492" w:rsidRDefault="008322CB" w:rsidP="00B12A9D">
            <w:pPr>
              <w:spacing w:line="276" w:lineRule="auto"/>
              <w:rPr>
                <w:rFonts w:cs="Arial"/>
                <w:sz w:val="18"/>
                <w:lang w:val="en-GB"/>
              </w:rPr>
            </w:pPr>
            <w:r w:rsidRPr="009B5492">
              <w:rPr>
                <w:rFonts w:cs="Arial"/>
                <w:sz w:val="18"/>
                <w:lang w:val="en-GB"/>
              </w:rPr>
              <w:t>Dalton</w:t>
            </w:r>
          </w:p>
        </w:tc>
      </w:tr>
      <w:tr w:rsidR="009B5492" w:rsidRPr="009B5492" w14:paraId="499F0BAA" w14:textId="77777777" w:rsidTr="00972372">
        <w:tc>
          <w:tcPr>
            <w:tcW w:w="1560" w:type="dxa"/>
          </w:tcPr>
          <w:p w14:paraId="547F9790" w14:textId="77777777" w:rsidR="008322CB" w:rsidRPr="009B5492" w:rsidRDefault="008322CB" w:rsidP="00B12A9D">
            <w:pPr>
              <w:spacing w:line="276" w:lineRule="auto"/>
              <w:rPr>
                <w:rFonts w:cs="Arial"/>
                <w:sz w:val="18"/>
                <w:lang w:val="en-GB"/>
              </w:rPr>
            </w:pPr>
            <w:r w:rsidRPr="009B5492">
              <w:rPr>
                <w:rFonts w:cs="Arial"/>
                <w:sz w:val="18"/>
                <w:lang w:val="en-GB"/>
              </w:rPr>
              <w:t>DP</w:t>
            </w:r>
          </w:p>
        </w:tc>
        <w:tc>
          <w:tcPr>
            <w:tcW w:w="7620" w:type="dxa"/>
          </w:tcPr>
          <w:p w14:paraId="3DE65D88" w14:textId="77777777" w:rsidR="008322CB" w:rsidRPr="009B5492" w:rsidRDefault="008322CB" w:rsidP="00B12A9D">
            <w:pPr>
              <w:spacing w:line="276" w:lineRule="auto"/>
              <w:rPr>
                <w:rFonts w:cs="Arial"/>
                <w:sz w:val="18"/>
                <w:lang w:val="en-GB"/>
              </w:rPr>
            </w:pPr>
            <w:r w:rsidRPr="009B5492">
              <w:rPr>
                <w:rFonts w:cs="Arial"/>
                <w:sz w:val="18"/>
                <w:lang w:val="en-GB"/>
              </w:rPr>
              <w:t>Declustering potential</w:t>
            </w:r>
          </w:p>
        </w:tc>
      </w:tr>
      <w:tr w:rsidR="009B5492" w:rsidRPr="009B5492" w14:paraId="3C098CE8" w14:textId="77777777" w:rsidTr="00972372">
        <w:tc>
          <w:tcPr>
            <w:tcW w:w="1560" w:type="dxa"/>
          </w:tcPr>
          <w:p w14:paraId="758F49C1" w14:textId="77777777" w:rsidR="008322CB" w:rsidRPr="009B5492" w:rsidRDefault="008322CB" w:rsidP="00B12A9D">
            <w:pPr>
              <w:spacing w:line="276" w:lineRule="auto"/>
              <w:rPr>
                <w:rFonts w:cs="Arial"/>
                <w:sz w:val="18"/>
                <w:lang w:val="en-GB"/>
              </w:rPr>
            </w:pPr>
            <w:r w:rsidRPr="009B5492">
              <w:rPr>
                <w:rFonts w:cs="Arial"/>
                <w:sz w:val="18"/>
                <w:lang w:val="en-GB"/>
              </w:rPr>
              <w:t>ESI</w:t>
            </w:r>
          </w:p>
        </w:tc>
        <w:tc>
          <w:tcPr>
            <w:tcW w:w="7620" w:type="dxa"/>
          </w:tcPr>
          <w:p w14:paraId="150D5884" w14:textId="77777777" w:rsidR="008322CB" w:rsidRPr="009B5492" w:rsidRDefault="008322CB" w:rsidP="00B12A9D">
            <w:pPr>
              <w:spacing w:line="276" w:lineRule="auto"/>
              <w:rPr>
                <w:rFonts w:cs="Arial"/>
                <w:sz w:val="18"/>
                <w:lang w:val="en-GB"/>
              </w:rPr>
            </w:pPr>
            <w:r w:rsidRPr="009B5492">
              <w:rPr>
                <w:rFonts w:cs="Arial"/>
                <w:sz w:val="18"/>
                <w:lang w:val="en-GB"/>
              </w:rPr>
              <w:t>Electrospray ionisation</w:t>
            </w:r>
          </w:p>
        </w:tc>
      </w:tr>
      <w:tr w:rsidR="009B5492" w:rsidRPr="009B5492" w14:paraId="118EF1B1" w14:textId="77777777" w:rsidTr="00972372">
        <w:tc>
          <w:tcPr>
            <w:tcW w:w="1560" w:type="dxa"/>
          </w:tcPr>
          <w:p w14:paraId="556F68A9" w14:textId="77777777" w:rsidR="008322CB" w:rsidRPr="009B5492" w:rsidRDefault="008322CB" w:rsidP="00B12A9D">
            <w:pPr>
              <w:spacing w:line="276" w:lineRule="auto"/>
              <w:rPr>
                <w:rFonts w:cs="Arial"/>
                <w:sz w:val="18"/>
                <w:lang w:val="en-GB"/>
              </w:rPr>
            </w:pPr>
            <w:r w:rsidRPr="009B5492">
              <w:rPr>
                <w:rFonts w:cs="Arial"/>
                <w:sz w:val="18"/>
                <w:lang w:val="en-GB"/>
              </w:rPr>
              <w:t>HPLC</w:t>
            </w:r>
          </w:p>
        </w:tc>
        <w:tc>
          <w:tcPr>
            <w:tcW w:w="7620" w:type="dxa"/>
          </w:tcPr>
          <w:p w14:paraId="2E0F0711" w14:textId="77777777" w:rsidR="008322CB" w:rsidRPr="009B5492" w:rsidRDefault="008322CB" w:rsidP="00B12A9D">
            <w:pPr>
              <w:spacing w:line="276" w:lineRule="auto"/>
              <w:rPr>
                <w:rFonts w:cs="Arial"/>
                <w:sz w:val="18"/>
                <w:lang w:val="en-GB"/>
              </w:rPr>
            </w:pPr>
            <w:r w:rsidRPr="009B5492">
              <w:rPr>
                <w:rFonts w:cs="Arial"/>
                <w:sz w:val="18"/>
                <w:lang w:val="en-GB"/>
              </w:rPr>
              <w:t>High performance liquid chromatography</w:t>
            </w:r>
          </w:p>
        </w:tc>
      </w:tr>
      <w:tr w:rsidR="009B5492" w:rsidRPr="009B5492" w14:paraId="7E2DC600" w14:textId="77777777" w:rsidTr="00972372">
        <w:tc>
          <w:tcPr>
            <w:tcW w:w="1560" w:type="dxa"/>
          </w:tcPr>
          <w:p w14:paraId="1005DF96" w14:textId="71BE6BB9" w:rsidR="00642F55" w:rsidRPr="009B5492" w:rsidRDefault="00642F55" w:rsidP="00B12A9D">
            <w:pPr>
              <w:spacing w:line="276" w:lineRule="auto"/>
              <w:rPr>
                <w:rFonts w:cs="Arial"/>
                <w:sz w:val="18"/>
                <w:lang w:val="en-GB"/>
              </w:rPr>
            </w:pPr>
            <w:r w:rsidRPr="009B5492">
              <w:rPr>
                <w:rFonts w:cs="Arial"/>
                <w:sz w:val="18"/>
                <w:lang w:val="en-GB"/>
              </w:rPr>
              <w:t>ID</w:t>
            </w:r>
          </w:p>
        </w:tc>
        <w:tc>
          <w:tcPr>
            <w:tcW w:w="7620" w:type="dxa"/>
          </w:tcPr>
          <w:p w14:paraId="4C5F46D9" w14:textId="5E1A73FB" w:rsidR="00642F55" w:rsidRPr="009B5492" w:rsidRDefault="00642F55" w:rsidP="00B12A9D">
            <w:pPr>
              <w:spacing w:line="276" w:lineRule="auto"/>
              <w:rPr>
                <w:rFonts w:cs="Arial"/>
                <w:sz w:val="18"/>
                <w:lang w:val="en-GB"/>
              </w:rPr>
            </w:pPr>
            <w:r w:rsidRPr="009B5492">
              <w:rPr>
                <w:rFonts w:cs="Arial"/>
                <w:sz w:val="18"/>
                <w:lang w:val="en-GB"/>
              </w:rPr>
              <w:t>Isotope dilution</w:t>
            </w:r>
          </w:p>
        </w:tc>
      </w:tr>
      <w:tr w:rsidR="009B5492" w:rsidRPr="009B5492" w14:paraId="4E3DE281" w14:textId="77777777" w:rsidTr="00972372">
        <w:tc>
          <w:tcPr>
            <w:tcW w:w="1560" w:type="dxa"/>
          </w:tcPr>
          <w:p w14:paraId="33DAD6F6" w14:textId="77777777" w:rsidR="008322CB" w:rsidRPr="009B5492" w:rsidRDefault="008322CB" w:rsidP="00B12A9D">
            <w:pPr>
              <w:spacing w:line="276" w:lineRule="auto"/>
              <w:rPr>
                <w:rFonts w:cs="Arial"/>
                <w:sz w:val="18"/>
                <w:lang w:val="en-GB"/>
              </w:rPr>
            </w:pPr>
            <w:r w:rsidRPr="009B5492">
              <w:rPr>
                <w:rFonts w:cs="Arial"/>
                <w:sz w:val="18"/>
                <w:lang w:val="en-GB"/>
              </w:rPr>
              <w:t>ISTD</w:t>
            </w:r>
          </w:p>
        </w:tc>
        <w:tc>
          <w:tcPr>
            <w:tcW w:w="7620" w:type="dxa"/>
          </w:tcPr>
          <w:p w14:paraId="6D757607" w14:textId="77777777" w:rsidR="008322CB" w:rsidRPr="009B5492" w:rsidRDefault="008322CB" w:rsidP="00B12A9D">
            <w:pPr>
              <w:spacing w:line="276" w:lineRule="auto"/>
              <w:rPr>
                <w:rFonts w:cs="Arial"/>
                <w:sz w:val="18"/>
                <w:lang w:val="en-GB"/>
              </w:rPr>
            </w:pPr>
            <w:r w:rsidRPr="009B5492">
              <w:rPr>
                <w:rFonts w:cs="Arial"/>
                <w:sz w:val="18"/>
                <w:lang w:val="en-GB"/>
              </w:rPr>
              <w:t>Internal standard</w:t>
            </w:r>
          </w:p>
        </w:tc>
      </w:tr>
      <w:tr w:rsidR="009B5492" w:rsidRPr="009B5492" w14:paraId="3A017A88" w14:textId="77777777" w:rsidTr="00972372">
        <w:tc>
          <w:tcPr>
            <w:tcW w:w="1560" w:type="dxa"/>
          </w:tcPr>
          <w:p w14:paraId="5F71F9F6" w14:textId="46950759" w:rsidR="005E042E" w:rsidRPr="009B5492" w:rsidRDefault="005E042E" w:rsidP="00B12A9D">
            <w:pPr>
              <w:spacing w:line="276" w:lineRule="auto"/>
              <w:rPr>
                <w:rFonts w:cs="Arial"/>
                <w:sz w:val="18"/>
                <w:lang w:val="en-GB"/>
              </w:rPr>
            </w:pPr>
            <w:r w:rsidRPr="009B5492">
              <w:rPr>
                <w:rFonts w:cs="Arial"/>
                <w:sz w:val="18"/>
                <w:lang w:val="en-GB"/>
              </w:rPr>
              <w:t>LCMS</w:t>
            </w:r>
          </w:p>
        </w:tc>
        <w:tc>
          <w:tcPr>
            <w:tcW w:w="7620" w:type="dxa"/>
          </w:tcPr>
          <w:p w14:paraId="328F2EC1" w14:textId="5E47CA01" w:rsidR="005E042E" w:rsidRPr="009B5492" w:rsidRDefault="005E042E" w:rsidP="00B12A9D">
            <w:pPr>
              <w:spacing w:line="276" w:lineRule="auto"/>
              <w:rPr>
                <w:rFonts w:cs="Arial"/>
                <w:sz w:val="18"/>
                <w:lang w:val="en-GB"/>
              </w:rPr>
            </w:pPr>
            <w:r w:rsidRPr="009B5492">
              <w:rPr>
                <w:rFonts w:cs="Arial"/>
                <w:sz w:val="18"/>
                <w:lang w:val="en-GB"/>
              </w:rPr>
              <w:t>Liquid chromatography coupled with mass spectrometry</w:t>
            </w:r>
          </w:p>
        </w:tc>
      </w:tr>
      <w:tr w:rsidR="009B5492" w:rsidRPr="009B5492" w14:paraId="2FB0FCEB" w14:textId="77777777" w:rsidTr="00972372">
        <w:tc>
          <w:tcPr>
            <w:tcW w:w="1560" w:type="dxa"/>
          </w:tcPr>
          <w:p w14:paraId="3727415C" w14:textId="77777777" w:rsidR="008322CB" w:rsidRPr="009B5492" w:rsidRDefault="008322CB" w:rsidP="00B12A9D">
            <w:pPr>
              <w:spacing w:line="276" w:lineRule="auto"/>
              <w:rPr>
                <w:rFonts w:cs="Arial"/>
                <w:sz w:val="18"/>
                <w:lang w:val="en-GB"/>
              </w:rPr>
            </w:pPr>
            <w:r w:rsidRPr="009B5492">
              <w:rPr>
                <w:rFonts w:cs="Arial"/>
                <w:sz w:val="18"/>
                <w:lang w:val="en-GB"/>
              </w:rPr>
              <w:t>MeOH</w:t>
            </w:r>
          </w:p>
        </w:tc>
        <w:tc>
          <w:tcPr>
            <w:tcW w:w="7620" w:type="dxa"/>
          </w:tcPr>
          <w:p w14:paraId="78033FBC" w14:textId="77777777" w:rsidR="008322CB" w:rsidRPr="009B5492" w:rsidRDefault="008322CB" w:rsidP="00B12A9D">
            <w:pPr>
              <w:spacing w:line="276" w:lineRule="auto"/>
              <w:rPr>
                <w:rFonts w:cs="Arial"/>
                <w:sz w:val="18"/>
                <w:lang w:val="en-GB"/>
              </w:rPr>
            </w:pPr>
            <w:r w:rsidRPr="009B5492">
              <w:rPr>
                <w:rFonts w:cs="Arial"/>
                <w:sz w:val="18"/>
                <w:lang w:val="en-GB"/>
              </w:rPr>
              <w:t>Methanol</w:t>
            </w:r>
          </w:p>
        </w:tc>
      </w:tr>
      <w:tr w:rsidR="009B5492" w:rsidRPr="009B5492" w14:paraId="1B9740B5" w14:textId="77777777" w:rsidTr="00511EBB">
        <w:tc>
          <w:tcPr>
            <w:tcW w:w="1560" w:type="dxa"/>
          </w:tcPr>
          <w:p w14:paraId="33E39352" w14:textId="77777777" w:rsidR="005E042E" w:rsidRPr="009B5492" w:rsidRDefault="005E042E" w:rsidP="00B12A9D">
            <w:pPr>
              <w:spacing w:line="276" w:lineRule="auto"/>
              <w:rPr>
                <w:rFonts w:cs="Arial"/>
                <w:sz w:val="18"/>
                <w:lang w:val="en-GB"/>
              </w:rPr>
            </w:pPr>
            <w:r w:rsidRPr="009B5492">
              <w:rPr>
                <w:rFonts w:cs="Arial"/>
                <w:sz w:val="18"/>
                <w:lang w:val="en-GB"/>
              </w:rPr>
              <w:t>Milli-Q water</w:t>
            </w:r>
          </w:p>
        </w:tc>
        <w:tc>
          <w:tcPr>
            <w:tcW w:w="7620" w:type="dxa"/>
            <w:vAlign w:val="center"/>
          </w:tcPr>
          <w:p w14:paraId="3C97835C" w14:textId="14CD3B92" w:rsidR="005E042E" w:rsidRPr="009B5492" w:rsidRDefault="005E042E" w:rsidP="00B12A9D">
            <w:pPr>
              <w:spacing w:line="276" w:lineRule="auto"/>
              <w:rPr>
                <w:rFonts w:cs="Arial"/>
                <w:sz w:val="18"/>
                <w:lang w:val="en-GB"/>
              </w:rPr>
            </w:pPr>
            <w:r w:rsidRPr="009B5492">
              <w:rPr>
                <w:rFonts w:cs="Arial"/>
                <w:sz w:val="18"/>
                <w:lang w:val="en-GB"/>
              </w:rPr>
              <w:t>Ultrapure water (18.2 MΩ cm</w:t>
            </w:r>
            <w:r w:rsidRPr="009B5492">
              <w:rPr>
                <w:rFonts w:cs="Arial"/>
                <w:sz w:val="18"/>
                <w:vertAlign w:val="superscript"/>
                <w:lang w:val="en-GB"/>
              </w:rPr>
              <w:t>-1</w:t>
            </w:r>
            <w:r w:rsidRPr="009B5492">
              <w:rPr>
                <w:rFonts w:cs="Arial"/>
                <w:sz w:val="18"/>
                <w:lang w:val="en-GB"/>
              </w:rPr>
              <w:t>) from Millipore MilliQ System Direct-Q 3UV</w:t>
            </w:r>
          </w:p>
        </w:tc>
      </w:tr>
      <w:tr w:rsidR="009B5492" w:rsidRPr="009B5492" w14:paraId="4A81A859" w14:textId="77777777" w:rsidTr="00972372">
        <w:tc>
          <w:tcPr>
            <w:tcW w:w="1560" w:type="dxa"/>
          </w:tcPr>
          <w:p w14:paraId="149A22E5" w14:textId="77777777" w:rsidR="005E042E" w:rsidRPr="009B5492" w:rsidRDefault="005E042E" w:rsidP="00B12A9D">
            <w:pPr>
              <w:spacing w:line="276" w:lineRule="auto"/>
              <w:rPr>
                <w:rFonts w:cs="Arial"/>
                <w:sz w:val="18"/>
                <w:lang w:val="en-GB"/>
              </w:rPr>
            </w:pPr>
            <w:r w:rsidRPr="009B5492">
              <w:rPr>
                <w:rFonts w:cs="Arial"/>
                <w:sz w:val="18"/>
                <w:lang w:val="en-GB"/>
              </w:rPr>
              <w:t>MRM</w:t>
            </w:r>
          </w:p>
        </w:tc>
        <w:tc>
          <w:tcPr>
            <w:tcW w:w="7620" w:type="dxa"/>
          </w:tcPr>
          <w:p w14:paraId="78395513" w14:textId="77777777" w:rsidR="005E042E" w:rsidRPr="009B5492" w:rsidRDefault="005E042E" w:rsidP="00B12A9D">
            <w:pPr>
              <w:spacing w:line="276" w:lineRule="auto"/>
              <w:rPr>
                <w:rFonts w:cs="Arial"/>
                <w:sz w:val="18"/>
                <w:lang w:val="en-GB"/>
              </w:rPr>
            </w:pPr>
            <w:r w:rsidRPr="009B5492">
              <w:rPr>
                <w:rFonts w:cs="Arial"/>
                <w:sz w:val="18"/>
                <w:lang w:val="en-GB"/>
              </w:rPr>
              <w:t>Multiple reaction monitoring</w:t>
            </w:r>
          </w:p>
        </w:tc>
      </w:tr>
      <w:tr w:rsidR="009B5492" w:rsidRPr="009B5492" w14:paraId="1B428A01" w14:textId="77777777" w:rsidTr="00972372">
        <w:tc>
          <w:tcPr>
            <w:tcW w:w="1560" w:type="dxa"/>
          </w:tcPr>
          <w:p w14:paraId="6B242E47" w14:textId="77777777" w:rsidR="005E042E" w:rsidRPr="009B5492" w:rsidRDefault="005E042E" w:rsidP="00B12A9D">
            <w:pPr>
              <w:spacing w:line="276" w:lineRule="auto"/>
              <w:rPr>
                <w:rFonts w:cs="Arial"/>
                <w:sz w:val="18"/>
                <w:lang w:val="en-GB"/>
              </w:rPr>
            </w:pPr>
            <w:r w:rsidRPr="009B5492">
              <w:rPr>
                <w:rFonts w:cs="Arial"/>
                <w:sz w:val="18"/>
                <w:lang w:val="en-GB"/>
              </w:rPr>
              <w:t>MS</w:t>
            </w:r>
          </w:p>
        </w:tc>
        <w:tc>
          <w:tcPr>
            <w:tcW w:w="7620" w:type="dxa"/>
          </w:tcPr>
          <w:p w14:paraId="661052BA" w14:textId="77777777" w:rsidR="005E042E" w:rsidRPr="009B5492" w:rsidRDefault="005E042E" w:rsidP="00B12A9D">
            <w:pPr>
              <w:spacing w:line="276" w:lineRule="auto"/>
              <w:rPr>
                <w:rFonts w:cs="Arial"/>
                <w:sz w:val="18"/>
                <w:lang w:val="en-GB"/>
              </w:rPr>
            </w:pPr>
            <w:r w:rsidRPr="009B5492">
              <w:rPr>
                <w:rFonts w:cs="Arial"/>
                <w:sz w:val="18"/>
                <w:lang w:val="en-GB"/>
              </w:rPr>
              <w:t>Mass spectrometer</w:t>
            </w:r>
          </w:p>
        </w:tc>
      </w:tr>
      <w:tr w:rsidR="009B5492" w:rsidRPr="009B5492" w14:paraId="6380213C" w14:textId="77777777" w:rsidTr="00972372">
        <w:tc>
          <w:tcPr>
            <w:tcW w:w="1560" w:type="dxa"/>
          </w:tcPr>
          <w:p w14:paraId="2A3454E4" w14:textId="0B47F11A" w:rsidR="00051518" w:rsidRPr="009B5492" w:rsidRDefault="00051518" w:rsidP="00B12A9D">
            <w:pPr>
              <w:spacing w:line="276" w:lineRule="auto"/>
              <w:rPr>
                <w:rFonts w:cs="Arial"/>
                <w:sz w:val="18"/>
                <w:lang w:val="en-GB"/>
              </w:rPr>
            </w:pPr>
            <w:r w:rsidRPr="009B5492">
              <w:rPr>
                <w:rFonts w:cs="Arial"/>
                <w:sz w:val="18"/>
                <w:lang w:val="en-GB"/>
              </w:rPr>
              <w:t>NS</w:t>
            </w:r>
          </w:p>
        </w:tc>
        <w:tc>
          <w:tcPr>
            <w:tcW w:w="7620" w:type="dxa"/>
          </w:tcPr>
          <w:p w14:paraId="34A971D1" w14:textId="6A657FE5" w:rsidR="00051518" w:rsidRPr="009B5492" w:rsidRDefault="00051518" w:rsidP="00B12A9D">
            <w:pPr>
              <w:spacing w:line="276" w:lineRule="auto"/>
              <w:rPr>
                <w:rFonts w:cs="Arial"/>
                <w:sz w:val="18"/>
                <w:lang w:val="en-GB"/>
              </w:rPr>
            </w:pPr>
            <w:r w:rsidRPr="009B5492">
              <w:rPr>
                <w:rFonts w:cs="Arial"/>
                <w:sz w:val="18"/>
                <w:lang w:val="en-GB"/>
              </w:rPr>
              <w:t>Normschliff (standard taper joint)</w:t>
            </w:r>
          </w:p>
        </w:tc>
      </w:tr>
      <w:tr w:rsidR="009B5492" w:rsidRPr="009B5492" w14:paraId="151B7D25" w14:textId="77777777" w:rsidTr="00972372">
        <w:tc>
          <w:tcPr>
            <w:tcW w:w="1560" w:type="dxa"/>
          </w:tcPr>
          <w:p w14:paraId="6350A07F" w14:textId="381FFBDC" w:rsidR="00C447B8" w:rsidRPr="009B5492" w:rsidRDefault="00C447B8" w:rsidP="00B12A9D">
            <w:pPr>
              <w:spacing w:line="276" w:lineRule="auto"/>
              <w:rPr>
                <w:rFonts w:cs="Arial"/>
                <w:sz w:val="18"/>
                <w:lang w:val="en-GB"/>
              </w:rPr>
            </w:pPr>
            <w:r w:rsidRPr="009B5492">
              <w:rPr>
                <w:rFonts w:cs="Arial"/>
                <w:sz w:val="18"/>
                <w:lang w:val="en-GB"/>
              </w:rPr>
              <w:t>PP</w:t>
            </w:r>
          </w:p>
        </w:tc>
        <w:tc>
          <w:tcPr>
            <w:tcW w:w="7620" w:type="dxa"/>
          </w:tcPr>
          <w:p w14:paraId="272A195B" w14:textId="2DA7420D" w:rsidR="00C447B8" w:rsidRPr="009B5492" w:rsidRDefault="00C447B8" w:rsidP="00B12A9D">
            <w:pPr>
              <w:spacing w:line="276" w:lineRule="auto"/>
              <w:rPr>
                <w:rFonts w:cs="Arial"/>
                <w:sz w:val="18"/>
                <w:lang w:val="en-GB"/>
              </w:rPr>
            </w:pPr>
            <w:r w:rsidRPr="009B5492">
              <w:rPr>
                <w:rFonts w:cs="Arial"/>
                <w:sz w:val="18"/>
                <w:lang w:val="en-GB"/>
              </w:rPr>
              <w:t>Polypropylene</w:t>
            </w:r>
          </w:p>
        </w:tc>
      </w:tr>
      <w:tr w:rsidR="009B5492" w:rsidRPr="009B5492" w14:paraId="32EA667F" w14:textId="77777777" w:rsidTr="00972372">
        <w:tc>
          <w:tcPr>
            <w:tcW w:w="1560" w:type="dxa"/>
          </w:tcPr>
          <w:p w14:paraId="62B5196F" w14:textId="77777777" w:rsidR="005E042E" w:rsidRPr="009B5492" w:rsidRDefault="005E042E" w:rsidP="00B12A9D">
            <w:pPr>
              <w:spacing w:line="276" w:lineRule="auto"/>
              <w:rPr>
                <w:rFonts w:cs="Arial"/>
                <w:sz w:val="18"/>
                <w:lang w:val="en-GB"/>
              </w:rPr>
            </w:pPr>
            <w:r w:rsidRPr="009B5492">
              <w:rPr>
                <w:rFonts w:cs="Arial"/>
                <w:sz w:val="18"/>
                <w:lang w:val="en-GB"/>
              </w:rPr>
              <w:t>PSI</w:t>
            </w:r>
          </w:p>
        </w:tc>
        <w:tc>
          <w:tcPr>
            <w:tcW w:w="7620" w:type="dxa"/>
          </w:tcPr>
          <w:p w14:paraId="589DA5B1" w14:textId="77777777" w:rsidR="005E042E" w:rsidRPr="009B5492" w:rsidRDefault="005E042E" w:rsidP="00B12A9D">
            <w:pPr>
              <w:spacing w:line="276" w:lineRule="auto"/>
              <w:rPr>
                <w:rFonts w:cs="Arial"/>
                <w:sz w:val="18"/>
                <w:lang w:val="en-GB"/>
              </w:rPr>
            </w:pPr>
            <w:r w:rsidRPr="009B5492">
              <w:rPr>
                <w:rFonts w:cs="Arial"/>
                <w:sz w:val="18"/>
                <w:lang w:val="en-GB"/>
              </w:rPr>
              <w:t>Pound per square inch</w:t>
            </w:r>
          </w:p>
        </w:tc>
      </w:tr>
      <w:tr w:rsidR="009B5492" w:rsidRPr="009B5492" w14:paraId="647020DB" w14:textId="77777777" w:rsidTr="00972372">
        <w:tc>
          <w:tcPr>
            <w:tcW w:w="1560" w:type="dxa"/>
          </w:tcPr>
          <w:p w14:paraId="6FD5CD40" w14:textId="77777777" w:rsidR="005E042E" w:rsidRPr="009B5492" w:rsidRDefault="005E042E" w:rsidP="00B12A9D">
            <w:pPr>
              <w:spacing w:line="276" w:lineRule="auto"/>
              <w:rPr>
                <w:rFonts w:cs="Arial"/>
                <w:sz w:val="18"/>
                <w:lang w:val="en-GB"/>
              </w:rPr>
            </w:pPr>
            <w:r w:rsidRPr="009B5492">
              <w:rPr>
                <w:rFonts w:cs="Arial"/>
                <w:sz w:val="18"/>
                <w:lang w:val="en-GB"/>
              </w:rPr>
              <w:t>SST</w:t>
            </w:r>
          </w:p>
        </w:tc>
        <w:tc>
          <w:tcPr>
            <w:tcW w:w="7620" w:type="dxa"/>
          </w:tcPr>
          <w:p w14:paraId="782FFFAA" w14:textId="77777777" w:rsidR="005E042E" w:rsidRPr="009B5492" w:rsidRDefault="005E042E" w:rsidP="00B12A9D">
            <w:pPr>
              <w:spacing w:line="276" w:lineRule="auto"/>
              <w:rPr>
                <w:rFonts w:cs="Arial"/>
                <w:sz w:val="18"/>
                <w:lang w:val="en-GB"/>
              </w:rPr>
            </w:pPr>
            <w:r w:rsidRPr="009B5492">
              <w:rPr>
                <w:rFonts w:cs="Arial"/>
                <w:sz w:val="18"/>
                <w:lang w:val="en-GB"/>
              </w:rPr>
              <w:t>System Suitability Test</w:t>
            </w:r>
          </w:p>
        </w:tc>
      </w:tr>
      <w:tr w:rsidR="009B5492" w:rsidRPr="009B5492" w14:paraId="674785E4" w14:textId="77777777" w:rsidTr="00972372">
        <w:tc>
          <w:tcPr>
            <w:tcW w:w="1560" w:type="dxa"/>
          </w:tcPr>
          <w:p w14:paraId="52315C99" w14:textId="1FC5FFEB" w:rsidR="00C429BB" w:rsidRPr="009B5492" w:rsidRDefault="00C429BB" w:rsidP="00B12A9D">
            <w:pPr>
              <w:spacing w:line="276" w:lineRule="auto"/>
              <w:rPr>
                <w:rFonts w:cs="Arial"/>
                <w:sz w:val="18"/>
                <w:lang w:val="en-GB"/>
              </w:rPr>
            </w:pPr>
            <w:r w:rsidRPr="009B5492">
              <w:rPr>
                <w:rFonts w:cs="Arial"/>
                <w:sz w:val="18"/>
                <w:lang w:val="en-GB"/>
              </w:rPr>
              <w:t>TDM</w:t>
            </w:r>
          </w:p>
        </w:tc>
        <w:tc>
          <w:tcPr>
            <w:tcW w:w="7620" w:type="dxa"/>
          </w:tcPr>
          <w:p w14:paraId="4ABA4720" w14:textId="6D65B547" w:rsidR="00C429BB" w:rsidRPr="009B5492" w:rsidRDefault="00C429BB" w:rsidP="00B12A9D">
            <w:pPr>
              <w:spacing w:line="276" w:lineRule="auto"/>
              <w:rPr>
                <w:rFonts w:cs="Arial"/>
                <w:sz w:val="18"/>
                <w:lang w:val="en-GB"/>
              </w:rPr>
            </w:pPr>
            <w:r w:rsidRPr="009B5492">
              <w:rPr>
                <w:rFonts w:cs="Arial"/>
                <w:sz w:val="18"/>
                <w:lang w:val="en-GB"/>
              </w:rPr>
              <w:t>Therapeutic drug monitoring</w:t>
            </w:r>
          </w:p>
        </w:tc>
      </w:tr>
      <w:tr w:rsidR="005E042E" w:rsidRPr="009B5492" w14:paraId="6386B0D6" w14:textId="77777777" w:rsidTr="00972372">
        <w:tc>
          <w:tcPr>
            <w:tcW w:w="1560" w:type="dxa"/>
          </w:tcPr>
          <w:p w14:paraId="3CA95464" w14:textId="77777777" w:rsidR="005E042E" w:rsidRPr="009B5492" w:rsidRDefault="005E042E" w:rsidP="00B12A9D">
            <w:pPr>
              <w:spacing w:line="276" w:lineRule="auto"/>
              <w:rPr>
                <w:rFonts w:cs="Arial"/>
                <w:sz w:val="18"/>
                <w:lang w:val="en-GB"/>
              </w:rPr>
            </w:pPr>
            <w:r w:rsidRPr="009B5492">
              <w:rPr>
                <w:rFonts w:cs="Arial"/>
                <w:sz w:val="18"/>
                <w:lang w:val="en-GB"/>
              </w:rPr>
              <w:t>QC</w:t>
            </w:r>
          </w:p>
        </w:tc>
        <w:tc>
          <w:tcPr>
            <w:tcW w:w="7620" w:type="dxa"/>
          </w:tcPr>
          <w:p w14:paraId="47174A35" w14:textId="77777777" w:rsidR="005E042E" w:rsidRPr="009B5492" w:rsidRDefault="005E042E" w:rsidP="00B12A9D">
            <w:pPr>
              <w:spacing w:line="276" w:lineRule="auto"/>
              <w:rPr>
                <w:rFonts w:cs="Arial"/>
                <w:sz w:val="18"/>
                <w:lang w:val="en-GB"/>
              </w:rPr>
            </w:pPr>
            <w:r w:rsidRPr="009B5492">
              <w:rPr>
                <w:rFonts w:cs="Arial"/>
                <w:sz w:val="18"/>
                <w:lang w:val="en-GB"/>
              </w:rPr>
              <w:t>Quality Control</w:t>
            </w:r>
          </w:p>
        </w:tc>
      </w:tr>
    </w:tbl>
    <w:p w14:paraId="56BE473D" w14:textId="5CBFD37D" w:rsidR="00B84F0A" w:rsidRPr="009B5492" w:rsidRDefault="00B84F0A" w:rsidP="00B12A9D">
      <w:pPr>
        <w:rPr>
          <w:rFonts w:cs="Arial"/>
          <w:sz w:val="18"/>
          <w:lang w:val="en-GB"/>
        </w:rPr>
      </w:pPr>
    </w:p>
    <w:sectPr w:rsidR="00B84F0A" w:rsidRPr="009B5492" w:rsidSect="00930003">
      <w:headerReference w:type="default" r:id="rId17"/>
      <w:pgSz w:w="11906" w:h="16838"/>
      <w:pgMar w:top="1440" w:right="1276"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0F7C2" w14:textId="77777777" w:rsidR="00F3573F" w:rsidRDefault="00F3573F" w:rsidP="00B04827">
      <w:r>
        <w:separator/>
      </w:r>
    </w:p>
  </w:endnote>
  <w:endnote w:type="continuationSeparator" w:id="0">
    <w:p w14:paraId="5E7BA57A" w14:textId="77777777" w:rsidR="00F3573F" w:rsidRDefault="00F3573F" w:rsidP="00B04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86939" w14:textId="77777777" w:rsidR="00F3573F" w:rsidRDefault="00F3573F" w:rsidP="00B04827">
      <w:r>
        <w:separator/>
      </w:r>
    </w:p>
  </w:footnote>
  <w:footnote w:type="continuationSeparator" w:id="0">
    <w:p w14:paraId="6EC6F514" w14:textId="77777777" w:rsidR="00F3573F" w:rsidRDefault="00F3573F" w:rsidP="00B048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8336367"/>
      <w:docPartObj>
        <w:docPartGallery w:val="Page Numbers (Top of Page)"/>
        <w:docPartUnique/>
      </w:docPartObj>
    </w:sdtPr>
    <w:sdtContent>
      <w:p w14:paraId="27332875" w14:textId="0A247296" w:rsidR="00B43B48" w:rsidRDefault="00B43B48" w:rsidP="002E39FB">
        <w:pPr>
          <w:pStyle w:val="Kopfzeile"/>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CD4BA8">
          <w:rPr>
            <w:b/>
            <w:bCs/>
            <w:noProof/>
          </w:rPr>
          <w:t>33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D4BA8">
          <w:rPr>
            <w:b/>
            <w:bCs/>
            <w:noProof/>
          </w:rPr>
          <w:t>33</w:t>
        </w:r>
        <w:r>
          <w:rPr>
            <w:b/>
            <w:bCs/>
            <w:sz w:val="24"/>
            <w:szCs w:val="24"/>
          </w:rPr>
          <w:fldChar w:fldCharType="end"/>
        </w:r>
      </w:p>
    </w:sdtContent>
  </w:sdt>
  <w:p w14:paraId="682FC231" w14:textId="77777777" w:rsidR="00B43B48" w:rsidRPr="00D84534" w:rsidRDefault="00B43B48">
    <w:pPr>
      <w:pStyle w:val="Kopfzeile"/>
      <w:rPr>
        <w:lang w:val="de-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B6AFF66"/>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2326FBA"/>
    <w:multiLevelType w:val="multilevel"/>
    <w:tmpl w:val="CC1A7D4C"/>
    <w:styleLink w:val="SF"/>
    <w:lvl w:ilvl="0">
      <w:start w:val="1"/>
      <w:numFmt w:val="decimal"/>
      <w:pStyle w:val="s1"/>
      <w:lvlText w:val="%1"/>
      <w:lvlJc w:val="left"/>
      <w:pPr>
        <w:ind w:left="720" w:hanging="360"/>
      </w:pPr>
      <w:rPr>
        <w:rFonts w:ascii="Arial" w:hAnsi="Arial" w:hint="default"/>
        <w:b/>
        <w:i w:val="0"/>
        <w:sz w:val="32"/>
      </w:rPr>
    </w:lvl>
    <w:lvl w:ilvl="1">
      <w:start w:val="1"/>
      <w:numFmt w:val="decimal"/>
      <w:pStyle w:val="s2"/>
      <w:isLgl/>
      <w:lvlText w:val="%1.%2"/>
      <w:lvlJc w:val="left"/>
      <w:pPr>
        <w:ind w:left="1004" w:hanging="720"/>
      </w:pPr>
      <w:rPr>
        <w:rFonts w:ascii="Arial" w:hAnsi="Arial" w:hint="default"/>
        <w:b/>
        <w:sz w:val="28"/>
      </w:rPr>
    </w:lvl>
    <w:lvl w:ilvl="2">
      <w:start w:val="1"/>
      <w:numFmt w:val="decimal"/>
      <w:isLgl/>
      <w:lvlText w:val="%1.%2.%3"/>
      <w:lvlJc w:val="left"/>
      <w:pPr>
        <w:ind w:left="1428" w:hanging="720"/>
      </w:pPr>
      <w:rPr>
        <w:rFonts w:ascii="Arial" w:hAnsi="Arial" w:hint="default"/>
        <w:b/>
        <w:sz w:val="24"/>
      </w:rPr>
    </w:lvl>
    <w:lvl w:ilvl="3">
      <w:start w:val="1"/>
      <w:numFmt w:val="decimal"/>
      <w:isLgl/>
      <w:lvlText w:val="%1.%2.%3.%4"/>
      <w:lvlJc w:val="left"/>
      <w:pPr>
        <w:ind w:left="1788" w:hanging="1080"/>
      </w:pPr>
      <w:rPr>
        <w:rFonts w:ascii="Arial" w:hAnsi="Arial" w:hint="default"/>
        <w:sz w:val="24"/>
      </w:rPr>
    </w:lvl>
    <w:lvl w:ilvl="4">
      <w:start w:val="1"/>
      <w:numFmt w:val="decimal"/>
      <w:isLgl/>
      <w:lvlText w:val="%1.%2.%3.%4.%5"/>
      <w:lvlJc w:val="left"/>
      <w:pPr>
        <w:ind w:left="2148" w:hanging="1440"/>
      </w:pPr>
      <w:rPr>
        <w:rFonts w:ascii="Arial" w:hAnsi="Arial" w:hint="default"/>
        <w:sz w:val="20"/>
        <w:u w:val="single"/>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54D1220"/>
    <w:multiLevelType w:val="hybridMultilevel"/>
    <w:tmpl w:val="FC4231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EA62428"/>
    <w:multiLevelType w:val="hybridMultilevel"/>
    <w:tmpl w:val="EEC22B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4B10C53"/>
    <w:multiLevelType w:val="hybridMultilevel"/>
    <w:tmpl w:val="5E149B4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4F061A9"/>
    <w:multiLevelType w:val="multilevel"/>
    <w:tmpl w:val="CC1A7D4C"/>
    <w:numStyleLink w:val="SF"/>
  </w:abstractNum>
  <w:abstractNum w:abstractNumId="6" w15:restartNumberingAfterBreak="0">
    <w:nsid w:val="199E75CD"/>
    <w:multiLevelType w:val="hybridMultilevel"/>
    <w:tmpl w:val="1F56B1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DAC01D0"/>
    <w:multiLevelType w:val="multilevel"/>
    <w:tmpl w:val="CC1A7D4C"/>
    <w:numStyleLink w:val="SF"/>
  </w:abstractNum>
  <w:abstractNum w:abstractNumId="8" w15:restartNumberingAfterBreak="0">
    <w:nsid w:val="202E3AC4"/>
    <w:multiLevelType w:val="hybridMultilevel"/>
    <w:tmpl w:val="70A848C6"/>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211D057C"/>
    <w:multiLevelType w:val="hybridMultilevel"/>
    <w:tmpl w:val="17BCC8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2E11FF3"/>
    <w:multiLevelType w:val="hybridMultilevel"/>
    <w:tmpl w:val="A98A85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6146916"/>
    <w:multiLevelType w:val="hybridMultilevel"/>
    <w:tmpl w:val="4C3E77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89663DE"/>
    <w:multiLevelType w:val="multilevel"/>
    <w:tmpl w:val="C4A8008C"/>
    <w:lvl w:ilvl="0">
      <w:start w:val="1"/>
      <w:numFmt w:val="decimal"/>
      <w:pStyle w:val="Neu111"/>
      <w:lvlText w:val="%1.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4CDB24CF"/>
    <w:multiLevelType w:val="hybridMultilevel"/>
    <w:tmpl w:val="AAE47F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0BC044C"/>
    <w:multiLevelType w:val="hybridMultilevel"/>
    <w:tmpl w:val="107EF094"/>
    <w:lvl w:ilvl="0" w:tplc="0807000F">
      <w:start w:val="1"/>
      <w:numFmt w:val="decimal"/>
      <w:lvlText w:val="%1."/>
      <w:lvlJc w:val="left"/>
      <w:pPr>
        <w:ind w:left="720"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580B786F"/>
    <w:multiLevelType w:val="multilevel"/>
    <w:tmpl w:val="9976AF22"/>
    <w:lvl w:ilvl="0">
      <w:start w:val="1"/>
      <w:numFmt w:val="decimal"/>
      <w:pStyle w:val="Formatvorlage7"/>
      <w:lvlText w:val="%1"/>
      <w:lvlJc w:val="left"/>
      <w:pPr>
        <w:ind w:left="720" w:hanging="360"/>
      </w:pPr>
      <w:rPr>
        <w:rFonts w:ascii="Arial" w:hAnsi="Arial" w:hint="default"/>
        <w:b/>
        <w:i w:val="0"/>
        <w:sz w:val="3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5B0A5B26"/>
    <w:multiLevelType w:val="hybridMultilevel"/>
    <w:tmpl w:val="6D803988"/>
    <w:lvl w:ilvl="0" w:tplc="BD38AF52">
      <w:start w:val="1"/>
      <w:numFmt w:val="decimal"/>
      <w:pStyle w:val="Flberschrift1111"/>
      <w:lvlText w:val="%1.1.1.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7" w15:restartNumberingAfterBreak="0">
    <w:nsid w:val="5BE05FB3"/>
    <w:multiLevelType w:val="hybridMultilevel"/>
    <w:tmpl w:val="49D602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EFD6B7B"/>
    <w:multiLevelType w:val="hybridMultilevel"/>
    <w:tmpl w:val="E7703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FF25BD"/>
    <w:multiLevelType w:val="hybridMultilevel"/>
    <w:tmpl w:val="EBC46280"/>
    <w:lvl w:ilvl="0" w:tplc="04070001">
      <w:start w:val="1"/>
      <w:numFmt w:val="bullet"/>
      <w:lvlText w:val=""/>
      <w:lvlJc w:val="left"/>
      <w:pPr>
        <w:ind w:left="984" w:hanging="360"/>
      </w:pPr>
      <w:rPr>
        <w:rFonts w:ascii="Symbol" w:hAnsi="Symbol" w:hint="default"/>
      </w:rPr>
    </w:lvl>
    <w:lvl w:ilvl="1" w:tplc="04070003">
      <w:start w:val="1"/>
      <w:numFmt w:val="bullet"/>
      <w:lvlText w:val="o"/>
      <w:lvlJc w:val="left"/>
      <w:pPr>
        <w:ind w:left="1704" w:hanging="360"/>
      </w:pPr>
      <w:rPr>
        <w:rFonts w:ascii="Courier New" w:hAnsi="Courier New" w:cs="Courier New" w:hint="default"/>
      </w:rPr>
    </w:lvl>
    <w:lvl w:ilvl="2" w:tplc="04070005">
      <w:start w:val="1"/>
      <w:numFmt w:val="bullet"/>
      <w:lvlText w:val=""/>
      <w:lvlJc w:val="left"/>
      <w:pPr>
        <w:ind w:left="2424" w:hanging="360"/>
      </w:pPr>
      <w:rPr>
        <w:rFonts w:ascii="Wingdings" w:hAnsi="Wingdings" w:hint="default"/>
      </w:rPr>
    </w:lvl>
    <w:lvl w:ilvl="3" w:tplc="04070001" w:tentative="1">
      <w:start w:val="1"/>
      <w:numFmt w:val="bullet"/>
      <w:lvlText w:val=""/>
      <w:lvlJc w:val="left"/>
      <w:pPr>
        <w:ind w:left="3144" w:hanging="360"/>
      </w:pPr>
      <w:rPr>
        <w:rFonts w:ascii="Symbol" w:hAnsi="Symbol" w:hint="default"/>
      </w:rPr>
    </w:lvl>
    <w:lvl w:ilvl="4" w:tplc="04070003" w:tentative="1">
      <w:start w:val="1"/>
      <w:numFmt w:val="bullet"/>
      <w:lvlText w:val="o"/>
      <w:lvlJc w:val="left"/>
      <w:pPr>
        <w:ind w:left="3864" w:hanging="360"/>
      </w:pPr>
      <w:rPr>
        <w:rFonts w:ascii="Courier New" w:hAnsi="Courier New" w:cs="Courier New" w:hint="default"/>
      </w:rPr>
    </w:lvl>
    <w:lvl w:ilvl="5" w:tplc="04070005" w:tentative="1">
      <w:start w:val="1"/>
      <w:numFmt w:val="bullet"/>
      <w:lvlText w:val=""/>
      <w:lvlJc w:val="left"/>
      <w:pPr>
        <w:ind w:left="4584" w:hanging="360"/>
      </w:pPr>
      <w:rPr>
        <w:rFonts w:ascii="Wingdings" w:hAnsi="Wingdings" w:hint="default"/>
      </w:rPr>
    </w:lvl>
    <w:lvl w:ilvl="6" w:tplc="04070001" w:tentative="1">
      <w:start w:val="1"/>
      <w:numFmt w:val="bullet"/>
      <w:lvlText w:val=""/>
      <w:lvlJc w:val="left"/>
      <w:pPr>
        <w:ind w:left="5304" w:hanging="360"/>
      </w:pPr>
      <w:rPr>
        <w:rFonts w:ascii="Symbol" w:hAnsi="Symbol" w:hint="default"/>
      </w:rPr>
    </w:lvl>
    <w:lvl w:ilvl="7" w:tplc="04070003" w:tentative="1">
      <w:start w:val="1"/>
      <w:numFmt w:val="bullet"/>
      <w:lvlText w:val="o"/>
      <w:lvlJc w:val="left"/>
      <w:pPr>
        <w:ind w:left="6024" w:hanging="360"/>
      </w:pPr>
      <w:rPr>
        <w:rFonts w:ascii="Courier New" w:hAnsi="Courier New" w:cs="Courier New" w:hint="default"/>
      </w:rPr>
    </w:lvl>
    <w:lvl w:ilvl="8" w:tplc="04070005" w:tentative="1">
      <w:start w:val="1"/>
      <w:numFmt w:val="bullet"/>
      <w:lvlText w:val=""/>
      <w:lvlJc w:val="left"/>
      <w:pPr>
        <w:ind w:left="6744" w:hanging="360"/>
      </w:pPr>
      <w:rPr>
        <w:rFonts w:ascii="Wingdings" w:hAnsi="Wingdings" w:hint="default"/>
      </w:rPr>
    </w:lvl>
  </w:abstractNum>
  <w:abstractNum w:abstractNumId="20" w15:restartNumberingAfterBreak="0">
    <w:nsid w:val="66FE6977"/>
    <w:multiLevelType w:val="hybridMultilevel"/>
    <w:tmpl w:val="970C0DE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6B600432"/>
    <w:multiLevelType w:val="hybridMultilevel"/>
    <w:tmpl w:val="3E86ED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2421B6F"/>
    <w:multiLevelType w:val="hybridMultilevel"/>
    <w:tmpl w:val="3440E1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603179F"/>
    <w:multiLevelType w:val="multilevel"/>
    <w:tmpl w:val="CC1A7D4C"/>
    <w:numStyleLink w:val="SF"/>
  </w:abstractNum>
  <w:abstractNum w:abstractNumId="24" w15:restartNumberingAfterBreak="0">
    <w:nsid w:val="76C35823"/>
    <w:multiLevelType w:val="hybridMultilevel"/>
    <w:tmpl w:val="EF60BD68"/>
    <w:lvl w:ilvl="0" w:tplc="08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FC56E82"/>
    <w:multiLevelType w:val="hybridMultilevel"/>
    <w:tmpl w:val="9356E3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0372032">
    <w:abstractNumId w:val="15"/>
  </w:num>
  <w:num w:numId="2" w16cid:durableId="1659967111">
    <w:abstractNumId w:val="1"/>
  </w:num>
  <w:num w:numId="3" w16cid:durableId="1951820020">
    <w:abstractNumId w:val="16"/>
  </w:num>
  <w:num w:numId="4" w16cid:durableId="1531528870">
    <w:abstractNumId w:val="12"/>
  </w:num>
  <w:num w:numId="5" w16cid:durableId="197395467">
    <w:abstractNumId w:val="5"/>
    <w:lvlOverride w:ilvl="0">
      <w:lvl w:ilvl="0">
        <w:start w:val="1"/>
        <w:numFmt w:val="decimal"/>
        <w:pStyle w:val="Style1"/>
        <w:lvlText w:val="%1"/>
        <w:lvlJc w:val="left"/>
        <w:pPr>
          <w:ind w:left="851" w:hanging="567"/>
        </w:pPr>
        <w:rPr>
          <w:rFonts w:ascii="Arial" w:hAnsi="Arial" w:hint="default"/>
          <w:b/>
          <w:i w:val="0"/>
          <w:sz w:val="32"/>
        </w:rPr>
      </w:lvl>
    </w:lvlOverride>
    <w:lvlOverride w:ilvl="1">
      <w:lvl w:ilvl="1">
        <w:start w:val="1"/>
        <w:numFmt w:val="decimal"/>
        <w:isLgl/>
        <w:lvlText w:val="%1.%2"/>
        <w:lvlJc w:val="left"/>
        <w:pPr>
          <w:ind w:left="925" w:hanging="567"/>
        </w:pPr>
        <w:rPr>
          <w:rFonts w:ascii="Arial" w:hAnsi="Arial" w:hint="default"/>
          <w:b/>
          <w:sz w:val="28"/>
        </w:rPr>
      </w:lvl>
    </w:lvlOverride>
    <w:lvlOverride w:ilvl="2">
      <w:lvl w:ilvl="2">
        <w:start w:val="1"/>
        <w:numFmt w:val="decimal"/>
        <w:isLgl/>
        <w:lvlText w:val="%1.%2.%3"/>
        <w:lvlJc w:val="left"/>
        <w:pPr>
          <w:ind w:left="999" w:hanging="567"/>
        </w:pPr>
        <w:rPr>
          <w:rFonts w:ascii="Arial" w:hAnsi="Arial" w:hint="default"/>
          <w:b/>
          <w:sz w:val="24"/>
        </w:rPr>
      </w:lvl>
    </w:lvlOverride>
    <w:lvlOverride w:ilvl="3">
      <w:lvl w:ilvl="3">
        <w:start w:val="1"/>
        <w:numFmt w:val="decimal"/>
        <w:isLgl/>
        <w:lvlText w:val="%1.%2.%3.%4"/>
        <w:lvlJc w:val="left"/>
        <w:pPr>
          <w:ind w:left="1073" w:hanging="567"/>
        </w:pPr>
        <w:rPr>
          <w:rFonts w:ascii="Arial" w:hAnsi="Arial" w:hint="default"/>
          <w:sz w:val="24"/>
        </w:rPr>
      </w:lvl>
    </w:lvlOverride>
    <w:lvlOverride w:ilvl="4">
      <w:lvl w:ilvl="4">
        <w:start w:val="1"/>
        <w:numFmt w:val="decimal"/>
        <w:isLgl/>
        <w:lvlText w:val="%1.%2.%3.%4.%5"/>
        <w:lvlJc w:val="left"/>
        <w:pPr>
          <w:ind w:left="1147" w:hanging="567"/>
        </w:pPr>
        <w:rPr>
          <w:rFonts w:ascii="Arial" w:hAnsi="Arial" w:hint="default"/>
          <w:sz w:val="20"/>
          <w:u w:val="single"/>
        </w:rPr>
      </w:lvl>
    </w:lvlOverride>
    <w:lvlOverride w:ilvl="5">
      <w:lvl w:ilvl="5">
        <w:start w:val="1"/>
        <w:numFmt w:val="decimal"/>
        <w:isLgl/>
        <w:lvlText w:val="%1.%2.%3.%4.%5.%6"/>
        <w:lvlJc w:val="left"/>
        <w:pPr>
          <w:ind w:left="1221" w:hanging="567"/>
        </w:pPr>
        <w:rPr>
          <w:rFonts w:hint="default"/>
        </w:rPr>
      </w:lvl>
    </w:lvlOverride>
    <w:lvlOverride w:ilvl="6">
      <w:lvl w:ilvl="6">
        <w:start w:val="1"/>
        <w:numFmt w:val="decimal"/>
        <w:isLgl/>
        <w:lvlText w:val="%1.%2.%3.%4.%5.%6.%7"/>
        <w:lvlJc w:val="left"/>
        <w:pPr>
          <w:ind w:left="1295" w:hanging="567"/>
        </w:pPr>
        <w:rPr>
          <w:rFonts w:hint="default"/>
        </w:rPr>
      </w:lvl>
    </w:lvlOverride>
    <w:lvlOverride w:ilvl="7">
      <w:lvl w:ilvl="7">
        <w:start w:val="1"/>
        <w:numFmt w:val="decimal"/>
        <w:isLgl/>
        <w:lvlText w:val="%1.%2.%3.%4.%5.%6.%7.%8"/>
        <w:lvlJc w:val="left"/>
        <w:pPr>
          <w:ind w:left="1369" w:hanging="567"/>
        </w:pPr>
        <w:rPr>
          <w:rFonts w:hint="default"/>
        </w:rPr>
      </w:lvl>
    </w:lvlOverride>
    <w:lvlOverride w:ilvl="8">
      <w:lvl w:ilvl="8">
        <w:start w:val="1"/>
        <w:numFmt w:val="decimal"/>
        <w:isLgl/>
        <w:lvlText w:val="%1.%2.%3.%4.%5.%6.%7.%8.%9"/>
        <w:lvlJc w:val="left"/>
        <w:pPr>
          <w:ind w:left="1443" w:hanging="567"/>
        </w:pPr>
        <w:rPr>
          <w:rFonts w:hint="default"/>
        </w:rPr>
      </w:lvl>
    </w:lvlOverride>
  </w:num>
  <w:num w:numId="6" w16cid:durableId="1059134349">
    <w:abstractNumId w:val="19"/>
  </w:num>
  <w:num w:numId="7" w16cid:durableId="1493712556">
    <w:abstractNumId w:val="3"/>
  </w:num>
  <w:num w:numId="8" w16cid:durableId="370887675">
    <w:abstractNumId w:val="2"/>
  </w:num>
  <w:num w:numId="9" w16cid:durableId="417753321">
    <w:abstractNumId w:val="22"/>
  </w:num>
  <w:num w:numId="10" w16cid:durableId="645015329">
    <w:abstractNumId w:val="10"/>
  </w:num>
  <w:num w:numId="11" w16cid:durableId="512690949">
    <w:abstractNumId w:val="6"/>
  </w:num>
  <w:num w:numId="12" w16cid:durableId="1392537092">
    <w:abstractNumId w:val="9"/>
  </w:num>
  <w:num w:numId="13" w16cid:durableId="1088383314">
    <w:abstractNumId w:val="21"/>
  </w:num>
  <w:num w:numId="14" w16cid:durableId="1448039169">
    <w:abstractNumId w:val="17"/>
  </w:num>
  <w:num w:numId="15" w16cid:durableId="446849699">
    <w:abstractNumId w:val="25"/>
  </w:num>
  <w:num w:numId="16" w16cid:durableId="717700719">
    <w:abstractNumId w:val="13"/>
  </w:num>
  <w:num w:numId="17" w16cid:durableId="236940155">
    <w:abstractNumId w:val="11"/>
  </w:num>
  <w:num w:numId="18" w16cid:durableId="582447944">
    <w:abstractNumId w:val="0"/>
  </w:num>
  <w:num w:numId="19" w16cid:durableId="483085676">
    <w:abstractNumId w:val="24"/>
  </w:num>
  <w:num w:numId="20" w16cid:durableId="358050278">
    <w:abstractNumId w:val="20"/>
  </w:num>
  <w:num w:numId="21" w16cid:durableId="2116829275">
    <w:abstractNumId w:val="14"/>
  </w:num>
  <w:num w:numId="22" w16cid:durableId="677388268">
    <w:abstractNumId w:val="5"/>
    <w:lvlOverride w:ilvl="0">
      <w:startOverride w:val="1"/>
      <w:lvl w:ilvl="0">
        <w:start w:val="1"/>
        <w:numFmt w:val="decimal"/>
        <w:pStyle w:val="Style1"/>
        <w:lvlText w:val="%1"/>
        <w:lvlJc w:val="left"/>
        <w:pPr>
          <w:ind w:left="720" w:hanging="360"/>
        </w:pPr>
        <w:rPr>
          <w:rFonts w:ascii="Arial" w:hAnsi="Arial" w:hint="default"/>
          <w:b/>
          <w:i w:val="0"/>
          <w:sz w:val="32"/>
        </w:rPr>
      </w:lvl>
    </w:lvlOverride>
    <w:lvlOverride w:ilvl="1">
      <w:startOverride w:val="1"/>
      <w:lvl w:ilvl="1">
        <w:start w:val="1"/>
        <w:numFmt w:val="decimal"/>
        <w:isLgl/>
        <w:lvlText w:val="%1.%2"/>
        <w:lvlJc w:val="left"/>
        <w:pPr>
          <w:ind w:left="1080" w:hanging="720"/>
        </w:pPr>
        <w:rPr>
          <w:rFonts w:ascii="Arial" w:hAnsi="Arial" w:hint="default"/>
          <w:b/>
          <w:sz w:val="28"/>
        </w:rPr>
      </w:lvl>
    </w:lvlOverride>
    <w:lvlOverride w:ilvl="2">
      <w:startOverride w:val="1"/>
      <w:lvl w:ilvl="2">
        <w:start w:val="1"/>
        <w:numFmt w:val="decimal"/>
        <w:isLgl/>
        <w:lvlText w:val="%1.%2.%3"/>
        <w:lvlJc w:val="left"/>
        <w:pPr>
          <w:ind w:left="1428" w:hanging="720"/>
        </w:pPr>
        <w:rPr>
          <w:rFonts w:ascii="Arial" w:hAnsi="Arial" w:hint="default"/>
          <w:b/>
          <w:sz w:val="24"/>
        </w:rPr>
      </w:lvl>
    </w:lvlOverride>
    <w:lvlOverride w:ilvl="3">
      <w:startOverride w:val="1"/>
      <w:lvl w:ilvl="3">
        <w:start w:val="1"/>
        <w:numFmt w:val="decimal"/>
        <w:isLgl/>
        <w:lvlText w:val="%1.%2.%3.%4"/>
        <w:lvlJc w:val="left"/>
        <w:pPr>
          <w:ind w:left="1788" w:hanging="1080"/>
        </w:pPr>
        <w:rPr>
          <w:rFonts w:ascii="Arial" w:hAnsi="Arial" w:hint="default"/>
          <w:sz w:val="24"/>
        </w:rPr>
      </w:lvl>
    </w:lvlOverride>
    <w:lvlOverride w:ilvl="4">
      <w:startOverride w:val="1"/>
      <w:lvl w:ilvl="4">
        <w:start w:val="1"/>
        <w:numFmt w:val="decimal"/>
        <w:isLgl/>
        <w:lvlText w:val="%1.%2.%3.%4.%5"/>
        <w:lvlJc w:val="left"/>
        <w:pPr>
          <w:ind w:left="2148" w:hanging="1440"/>
        </w:pPr>
        <w:rPr>
          <w:rFonts w:ascii="Arial" w:hAnsi="Arial" w:hint="default"/>
          <w:sz w:val="20"/>
          <w:u w:val="single"/>
        </w:rPr>
      </w:lvl>
    </w:lvlOverride>
    <w:lvlOverride w:ilvl="5">
      <w:startOverride w:val="1"/>
      <w:lvl w:ilvl="5">
        <w:start w:val="1"/>
        <w:numFmt w:val="decimal"/>
        <w:isLgl/>
        <w:lvlText w:val="%1.%2.%3.%4.%5.%6"/>
        <w:lvlJc w:val="left"/>
        <w:pPr>
          <w:ind w:left="1800" w:hanging="1440"/>
        </w:pPr>
        <w:rPr>
          <w:rFonts w:hint="default"/>
        </w:rPr>
      </w:lvl>
    </w:lvlOverride>
    <w:lvlOverride w:ilvl="6">
      <w:startOverride w:val="1"/>
      <w:lvl w:ilvl="6">
        <w:start w:val="1"/>
        <w:numFmt w:val="decimal"/>
        <w:isLgl/>
        <w:lvlText w:val="%1.%2.%3.%4.%5.%6.%7"/>
        <w:lvlJc w:val="left"/>
        <w:pPr>
          <w:ind w:left="2160" w:hanging="1800"/>
        </w:pPr>
        <w:rPr>
          <w:rFonts w:hint="default"/>
        </w:rPr>
      </w:lvl>
    </w:lvlOverride>
    <w:lvlOverride w:ilvl="7">
      <w:startOverride w:val="1"/>
      <w:lvl w:ilvl="7">
        <w:start w:val="1"/>
        <w:numFmt w:val="decimal"/>
        <w:isLgl/>
        <w:lvlText w:val="%1.%2.%3.%4.%5.%6.%7.%8"/>
        <w:lvlJc w:val="left"/>
        <w:pPr>
          <w:ind w:left="2160" w:hanging="1800"/>
        </w:pPr>
        <w:rPr>
          <w:rFonts w:hint="default"/>
        </w:rPr>
      </w:lvl>
    </w:lvlOverride>
    <w:lvlOverride w:ilvl="8">
      <w:startOverride w:val="1"/>
      <w:lvl w:ilvl="8">
        <w:start w:val="1"/>
        <w:numFmt w:val="decimal"/>
        <w:isLgl/>
        <w:lvlText w:val="%1.%2.%3.%4.%5.%6.%7.%8.%9"/>
        <w:lvlJc w:val="left"/>
        <w:pPr>
          <w:ind w:left="2520" w:hanging="2160"/>
        </w:pPr>
        <w:rPr>
          <w:rFonts w:hint="default"/>
        </w:rPr>
      </w:lvl>
    </w:lvlOverride>
  </w:num>
  <w:num w:numId="23" w16cid:durableId="682780822">
    <w:abstractNumId w:val="8"/>
  </w:num>
  <w:num w:numId="24" w16cid:durableId="774177145">
    <w:abstractNumId w:val="5"/>
    <w:lvlOverride w:ilvl="0">
      <w:lvl w:ilvl="0">
        <w:start w:val="1"/>
        <w:numFmt w:val="decimal"/>
        <w:pStyle w:val="Style1"/>
        <w:lvlText w:val="%1"/>
        <w:lvlJc w:val="left"/>
        <w:pPr>
          <w:ind w:left="720" w:hanging="360"/>
        </w:pPr>
        <w:rPr>
          <w:rFonts w:ascii="Arial" w:hAnsi="Arial" w:hint="default"/>
          <w:b/>
          <w:i w:val="0"/>
          <w:sz w:val="32"/>
        </w:rPr>
      </w:lvl>
    </w:lvlOverride>
    <w:lvlOverride w:ilvl="1">
      <w:lvl w:ilvl="1">
        <w:start w:val="1"/>
        <w:numFmt w:val="decimal"/>
        <w:isLgl/>
        <w:lvlText w:val="%1.%2"/>
        <w:lvlJc w:val="left"/>
        <w:pPr>
          <w:ind w:left="1080" w:hanging="720"/>
        </w:pPr>
        <w:rPr>
          <w:rFonts w:ascii="Arial" w:hAnsi="Arial" w:hint="default"/>
          <w:b/>
          <w:sz w:val="28"/>
        </w:rPr>
      </w:lvl>
    </w:lvlOverride>
    <w:lvlOverride w:ilvl="2">
      <w:lvl w:ilvl="2">
        <w:start w:val="1"/>
        <w:numFmt w:val="decimal"/>
        <w:isLgl/>
        <w:lvlText w:val="%1.%2.%3"/>
        <w:lvlJc w:val="left"/>
        <w:pPr>
          <w:ind w:left="1428" w:hanging="720"/>
        </w:pPr>
        <w:rPr>
          <w:rFonts w:ascii="Arial" w:hAnsi="Arial" w:hint="default"/>
          <w:b/>
          <w:sz w:val="24"/>
        </w:rPr>
      </w:lvl>
    </w:lvlOverride>
    <w:lvlOverride w:ilvl="3">
      <w:lvl w:ilvl="3">
        <w:start w:val="1"/>
        <w:numFmt w:val="decimal"/>
        <w:isLgl/>
        <w:lvlText w:val="%1.%2.%3.%4"/>
        <w:lvlJc w:val="left"/>
        <w:pPr>
          <w:ind w:left="1788" w:hanging="1080"/>
        </w:pPr>
        <w:rPr>
          <w:rFonts w:ascii="Arial" w:hAnsi="Arial" w:hint="default"/>
          <w:sz w:val="24"/>
        </w:rPr>
      </w:lvl>
    </w:lvlOverride>
    <w:lvlOverride w:ilvl="4">
      <w:lvl w:ilvl="4">
        <w:start w:val="1"/>
        <w:numFmt w:val="decimal"/>
        <w:isLgl/>
        <w:lvlText w:val="%1.%2.%3.%4.%5"/>
        <w:lvlJc w:val="left"/>
        <w:pPr>
          <w:ind w:left="2148" w:hanging="1440"/>
        </w:pPr>
        <w:rPr>
          <w:rFonts w:ascii="Arial" w:hAnsi="Arial" w:hint="default"/>
          <w:sz w:val="20"/>
          <w:u w:val="single"/>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2160" w:hanging="180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25" w16cid:durableId="297226382">
    <w:abstractNumId w:val="5"/>
    <w:lvlOverride w:ilvl="0">
      <w:lvl w:ilvl="0">
        <w:start w:val="1"/>
        <w:numFmt w:val="decimal"/>
        <w:pStyle w:val="Style1"/>
        <w:lvlText w:val="%1"/>
        <w:lvlJc w:val="left"/>
        <w:pPr>
          <w:ind w:left="720" w:hanging="360"/>
        </w:pPr>
        <w:rPr>
          <w:rFonts w:ascii="Arial" w:hAnsi="Arial" w:hint="default"/>
          <w:b/>
          <w:i w:val="0"/>
          <w:sz w:val="32"/>
        </w:rPr>
      </w:lvl>
    </w:lvlOverride>
    <w:lvlOverride w:ilvl="1">
      <w:lvl w:ilvl="1">
        <w:start w:val="1"/>
        <w:numFmt w:val="decimal"/>
        <w:isLgl/>
        <w:lvlText w:val="%1.%2"/>
        <w:lvlJc w:val="left"/>
        <w:pPr>
          <w:ind w:left="1080" w:hanging="720"/>
        </w:pPr>
        <w:rPr>
          <w:rFonts w:ascii="Arial" w:hAnsi="Arial" w:hint="default"/>
          <w:b/>
          <w:sz w:val="28"/>
        </w:rPr>
      </w:lvl>
    </w:lvlOverride>
    <w:lvlOverride w:ilvl="2">
      <w:lvl w:ilvl="2">
        <w:start w:val="1"/>
        <w:numFmt w:val="decimal"/>
        <w:isLgl/>
        <w:lvlText w:val="%1.%2.%3"/>
        <w:lvlJc w:val="left"/>
        <w:pPr>
          <w:ind w:left="1428" w:hanging="720"/>
        </w:pPr>
        <w:rPr>
          <w:rFonts w:ascii="Arial" w:hAnsi="Arial" w:hint="default"/>
          <w:b/>
          <w:sz w:val="24"/>
        </w:rPr>
      </w:lvl>
    </w:lvlOverride>
    <w:lvlOverride w:ilvl="3">
      <w:lvl w:ilvl="3">
        <w:start w:val="1"/>
        <w:numFmt w:val="decimal"/>
        <w:isLgl/>
        <w:lvlText w:val="%1.%2.%3.%4"/>
        <w:lvlJc w:val="left"/>
        <w:pPr>
          <w:ind w:left="1788" w:hanging="1080"/>
        </w:pPr>
        <w:rPr>
          <w:rFonts w:ascii="Arial" w:hAnsi="Arial" w:hint="default"/>
          <w:sz w:val="24"/>
        </w:rPr>
      </w:lvl>
    </w:lvlOverride>
    <w:lvlOverride w:ilvl="4">
      <w:lvl w:ilvl="4">
        <w:start w:val="1"/>
        <w:numFmt w:val="decimal"/>
        <w:isLgl/>
        <w:lvlText w:val="%1.%2.%3.%4.%5"/>
        <w:lvlJc w:val="left"/>
        <w:pPr>
          <w:ind w:left="2148" w:hanging="1440"/>
        </w:pPr>
        <w:rPr>
          <w:rFonts w:ascii="Arial" w:hAnsi="Arial" w:hint="default"/>
          <w:sz w:val="20"/>
          <w:u w:val="single"/>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2160" w:hanging="180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26" w16cid:durableId="1016422673">
    <w:abstractNumId w:val="5"/>
    <w:lvlOverride w:ilvl="0">
      <w:lvl w:ilvl="0">
        <w:start w:val="1"/>
        <w:numFmt w:val="decimal"/>
        <w:pStyle w:val="Style1"/>
        <w:lvlText w:val="%1"/>
        <w:lvlJc w:val="left"/>
        <w:pPr>
          <w:ind w:left="720" w:hanging="360"/>
        </w:pPr>
        <w:rPr>
          <w:rFonts w:ascii="Arial" w:hAnsi="Arial" w:hint="default"/>
          <w:b/>
          <w:i w:val="0"/>
          <w:sz w:val="32"/>
        </w:rPr>
      </w:lvl>
    </w:lvlOverride>
    <w:lvlOverride w:ilvl="1">
      <w:lvl w:ilvl="1">
        <w:start w:val="1"/>
        <w:numFmt w:val="decimal"/>
        <w:isLgl/>
        <w:lvlText w:val="%1.%2"/>
        <w:lvlJc w:val="left"/>
        <w:pPr>
          <w:ind w:left="1080" w:hanging="720"/>
        </w:pPr>
        <w:rPr>
          <w:rFonts w:ascii="Arial" w:hAnsi="Arial" w:hint="default"/>
          <w:b/>
          <w:sz w:val="28"/>
        </w:rPr>
      </w:lvl>
    </w:lvlOverride>
    <w:lvlOverride w:ilvl="2">
      <w:lvl w:ilvl="2">
        <w:start w:val="1"/>
        <w:numFmt w:val="decimal"/>
        <w:isLgl/>
        <w:lvlText w:val="%1.%2.%3"/>
        <w:lvlJc w:val="left"/>
        <w:pPr>
          <w:ind w:left="1428" w:hanging="720"/>
        </w:pPr>
        <w:rPr>
          <w:rFonts w:ascii="Arial" w:hAnsi="Arial" w:hint="default"/>
          <w:b/>
          <w:sz w:val="24"/>
        </w:rPr>
      </w:lvl>
    </w:lvlOverride>
    <w:lvlOverride w:ilvl="3">
      <w:lvl w:ilvl="3">
        <w:start w:val="1"/>
        <w:numFmt w:val="decimal"/>
        <w:isLgl/>
        <w:lvlText w:val="%1.%2.%3.%4"/>
        <w:lvlJc w:val="left"/>
        <w:pPr>
          <w:ind w:left="1788" w:hanging="1080"/>
        </w:pPr>
        <w:rPr>
          <w:rFonts w:ascii="Arial" w:hAnsi="Arial" w:hint="default"/>
          <w:sz w:val="24"/>
        </w:rPr>
      </w:lvl>
    </w:lvlOverride>
    <w:lvlOverride w:ilvl="4">
      <w:lvl w:ilvl="4">
        <w:start w:val="1"/>
        <w:numFmt w:val="decimal"/>
        <w:isLgl/>
        <w:lvlText w:val="%1.%2.%3.%4.%5"/>
        <w:lvlJc w:val="left"/>
        <w:pPr>
          <w:ind w:left="2148" w:hanging="1440"/>
        </w:pPr>
        <w:rPr>
          <w:rFonts w:ascii="Arial" w:hAnsi="Arial" w:hint="default"/>
          <w:sz w:val="20"/>
          <w:u w:val="single"/>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2160" w:hanging="180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27" w16cid:durableId="2143424320">
    <w:abstractNumId w:val="5"/>
    <w:lvlOverride w:ilvl="0">
      <w:lvl w:ilvl="0">
        <w:start w:val="1"/>
        <w:numFmt w:val="decimal"/>
        <w:pStyle w:val="Style1"/>
        <w:lvlText w:val="%1"/>
        <w:lvlJc w:val="left"/>
        <w:pPr>
          <w:ind w:left="720" w:hanging="360"/>
        </w:pPr>
        <w:rPr>
          <w:rFonts w:ascii="Arial" w:hAnsi="Arial" w:hint="default"/>
          <w:b/>
          <w:i w:val="0"/>
          <w:sz w:val="32"/>
        </w:rPr>
      </w:lvl>
    </w:lvlOverride>
    <w:lvlOverride w:ilvl="1">
      <w:lvl w:ilvl="1">
        <w:start w:val="1"/>
        <w:numFmt w:val="decimal"/>
        <w:isLgl/>
        <w:lvlText w:val="%1.%2"/>
        <w:lvlJc w:val="left"/>
        <w:pPr>
          <w:ind w:left="1080" w:hanging="720"/>
        </w:pPr>
        <w:rPr>
          <w:rFonts w:ascii="Arial" w:hAnsi="Arial" w:hint="default"/>
          <w:b/>
          <w:sz w:val="28"/>
        </w:rPr>
      </w:lvl>
    </w:lvlOverride>
    <w:lvlOverride w:ilvl="2">
      <w:lvl w:ilvl="2">
        <w:start w:val="1"/>
        <w:numFmt w:val="decimal"/>
        <w:isLgl/>
        <w:lvlText w:val="%1.%2.%3"/>
        <w:lvlJc w:val="left"/>
        <w:pPr>
          <w:ind w:left="1428" w:hanging="720"/>
        </w:pPr>
        <w:rPr>
          <w:rFonts w:ascii="Arial" w:hAnsi="Arial" w:hint="default"/>
          <w:b/>
          <w:sz w:val="24"/>
        </w:rPr>
      </w:lvl>
    </w:lvlOverride>
    <w:lvlOverride w:ilvl="3">
      <w:lvl w:ilvl="3">
        <w:start w:val="1"/>
        <w:numFmt w:val="decimal"/>
        <w:isLgl/>
        <w:lvlText w:val="%1.%2.%3.%4"/>
        <w:lvlJc w:val="left"/>
        <w:pPr>
          <w:ind w:left="1788" w:hanging="1080"/>
        </w:pPr>
        <w:rPr>
          <w:rFonts w:ascii="Arial" w:hAnsi="Arial" w:hint="default"/>
          <w:sz w:val="24"/>
        </w:rPr>
      </w:lvl>
    </w:lvlOverride>
    <w:lvlOverride w:ilvl="4">
      <w:lvl w:ilvl="4">
        <w:start w:val="1"/>
        <w:numFmt w:val="decimal"/>
        <w:isLgl/>
        <w:lvlText w:val="%1.%2.%3.%4.%5"/>
        <w:lvlJc w:val="left"/>
        <w:pPr>
          <w:ind w:left="2148" w:hanging="1440"/>
        </w:pPr>
        <w:rPr>
          <w:rFonts w:ascii="Arial" w:hAnsi="Arial" w:hint="default"/>
          <w:sz w:val="20"/>
          <w:u w:val="single"/>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2160" w:hanging="180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28" w16cid:durableId="29188938">
    <w:abstractNumId w:val="4"/>
  </w:num>
  <w:num w:numId="29" w16cid:durableId="891118598">
    <w:abstractNumId w:val="7"/>
    <w:lvlOverride w:ilvl="0">
      <w:lvl w:ilvl="0">
        <w:start w:val="1"/>
        <w:numFmt w:val="decimal"/>
        <w:pStyle w:val="s1"/>
        <w:lvlText w:val="%1"/>
        <w:lvlJc w:val="left"/>
        <w:pPr>
          <w:ind w:left="9433" w:hanging="360"/>
        </w:pPr>
        <w:rPr>
          <w:rFonts w:ascii="Arial" w:hAnsi="Arial" w:hint="default"/>
          <w:b/>
          <w:i w:val="0"/>
          <w:sz w:val="32"/>
        </w:rPr>
      </w:lvl>
    </w:lvlOverride>
    <w:lvlOverride w:ilvl="1">
      <w:lvl w:ilvl="1">
        <w:start w:val="1"/>
        <w:numFmt w:val="decimal"/>
        <w:pStyle w:val="s2"/>
        <w:isLgl/>
        <w:lvlText w:val="%1.%2"/>
        <w:lvlJc w:val="left"/>
        <w:pPr>
          <w:ind w:left="7568" w:hanging="720"/>
        </w:pPr>
        <w:rPr>
          <w:rFonts w:ascii="Arial" w:hAnsi="Arial" w:hint="default"/>
          <w:b w:val="0"/>
          <w:bCs/>
          <w:sz w:val="24"/>
          <w:szCs w:val="24"/>
        </w:rPr>
      </w:lvl>
    </w:lvlOverride>
  </w:num>
  <w:num w:numId="30" w16cid:durableId="1814904168">
    <w:abstractNumId w:val="23"/>
  </w:num>
  <w:num w:numId="31" w16cid:durableId="1414931067">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6BE"/>
    <w:rsid w:val="000134AC"/>
    <w:rsid w:val="00016505"/>
    <w:rsid w:val="00017A29"/>
    <w:rsid w:val="000239E6"/>
    <w:rsid w:val="00024393"/>
    <w:rsid w:val="000247F7"/>
    <w:rsid w:val="00026410"/>
    <w:rsid w:val="00033D11"/>
    <w:rsid w:val="00035364"/>
    <w:rsid w:val="000446AE"/>
    <w:rsid w:val="0004696B"/>
    <w:rsid w:val="00046F14"/>
    <w:rsid w:val="00051518"/>
    <w:rsid w:val="00055750"/>
    <w:rsid w:val="0005728B"/>
    <w:rsid w:val="000572F8"/>
    <w:rsid w:val="000761C7"/>
    <w:rsid w:val="000827E2"/>
    <w:rsid w:val="00086F83"/>
    <w:rsid w:val="000924E3"/>
    <w:rsid w:val="000934C6"/>
    <w:rsid w:val="000955A7"/>
    <w:rsid w:val="000A011C"/>
    <w:rsid w:val="000A0388"/>
    <w:rsid w:val="000A1489"/>
    <w:rsid w:val="000A1C75"/>
    <w:rsid w:val="000A2B00"/>
    <w:rsid w:val="000A36E7"/>
    <w:rsid w:val="000A46AE"/>
    <w:rsid w:val="000B12E9"/>
    <w:rsid w:val="000B245D"/>
    <w:rsid w:val="000B5715"/>
    <w:rsid w:val="000B702D"/>
    <w:rsid w:val="000B7CBF"/>
    <w:rsid w:val="000C024F"/>
    <w:rsid w:val="000C0980"/>
    <w:rsid w:val="000C0E8A"/>
    <w:rsid w:val="000C2CE5"/>
    <w:rsid w:val="000C601C"/>
    <w:rsid w:val="000C6FD1"/>
    <w:rsid w:val="000C7765"/>
    <w:rsid w:val="000D1B13"/>
    <w:rsid w:val="000D27E6"/>
    <w:rsid w:val="000D42FD"/>
    <w:rsid w:val="000D6497"/>
    <w:rsid w:val="000D79C7"/>
    <w:rsid w:val="000D7DEC"/>
    <w:rsid w:val="000E0614"/>
    <w:rsid w:val="000E2AB6"/>
    <w:rsid w:val="000E4110"/>
    <w:rsid w:val="000E5901"/>
    <w:rsid w:val="000E59A4"/>
    <w:rsid w:val="000F1F2E"/>
    <w:rsid w:val="000F485A"/>
    <w:rsid w:val="000F6888"/>
    <w:rsid w:val="00104B19"/>
    <w:rsid w:val="0010675A"/>
    <w:rsid w:val="00106E43"/>
    <w:rsid w:val="00107821"/>
    <w:rsid w:val="00112B52"/>
    <w:rsid w:val="00116DA1"/>
    <w:rsid w:val="0012184C"/>
    <w:rsid w:val="001254B7"/>
    <w:rsid w:val="0012761E"/>
    <w:rsid w:val="00127C50"/>
    <w:rsid w:val="00134E52"/>
    <w:rsid w:val="0014316D"/>
    <w:rsid w:val="00145967"/>
    <w:rsid w:val="00155429"/>
    <w:rsid w:val="001612A8"/>
    <w:rsid w:val="00165F92"/>
    <w:rsid w:val="0016607E"/>
    <w:rsid w:val="00171294"/>
    <w:rsid w:val="00174598"/>
    <w:rsid w:val="0017488F"/>
    <w:rsid w:val="00174DA2"/>
    <w:rsid w:val="001750C9"/>
    <w:rsid w:val="00175459"/>
    <w:rsid w:val="00175A7B"/>
    <w:rsid w:val="0017699A"/>
    <w:rsid w:val="0018013C"/>
    <w:rsid w:val="00180364"/>
    <w:rsid w:val="001827B6"/>
    <w:rsid w:val="0018373A"/>
    <w:rsid w:val="001840DD"/>
    <w:rsid w:val="001844CF"/>
    <w:rsid w:val="001863F3"/>
    <w:rsid w:val="00186BA8"/>
    <w:rsid w:val="0019651A"/>
    <w:rsid w:val="001A0F82"/>
    <w:rsid w:val="001A1CEE"/>
    <w:rsid w:val="001A1E52"/>
    <w:rsid w:val="001A1E7B"/>
    <w:rsid w:val="001A487C"/>
    <w:rsid w:val="001A4A72"/>
    <w:rsid w:val="001B3CE5"/>
    <w:rsid w:val="001B581A"/>
    <w:rsid w:val="001B5CA5"/>
    <w:rsid w:val="001C4224"/>
    <w:rsid w:val="001C445B"/>
    <w:rsid w:val="001C4942"/>
    <w:rsid w:val="001C5CBD"/>
    <w:rsid w:val="001C6649"/>
    <w:rsid w:val="001C6808"/>
    <w:rsid w:val="001C6EFB"/>
    <w:rsid w:val="001D3B3E"/>
    <w:rsid w:val="001D6895"/>
    <w:rsid w:val="001E25F4"/>
    <w:rsid w:val="001E3B94"/>
    <w:rsid w:val="001E55E4"/>
    <w:rsid w:val="001E5A14"/>
    <w:rsid w:val="001E75C6"/>
    <w:rsid w:val="001F1D41"/>
    <w:rsid w:val="001F3F82"/>
    <w:rsid w:val="00200579"/>
    <w:rsid w:val="00202399"/>
    <w:rsid w:val="00203050"/>
    <w:rsid w:val="00204AD8"/>
    <w:rsid w:val="002054E8"/>
    <w:rsid w:val="002065A2"/>
    <w:rsid w:val="00207B91"/>
    <w:rsid w:val="00207F97"/>
    <w:rsid w:val="00212264"/>
    <w:rsid w:val="00214FCF"/>
    <w:rsid w:val="002164B2"/>
    <w:rsid w:val="00220B38"/>
    <w:rsid w:val="002270AB"/>
    <w:rsid w:val="00231ACE"/>
    <w:rsid w:val="00232480"/>
    <w:rsid w:val="002326B4"/>
    <w:rsid w:val="00233EF4"/>
    <w:rsid w:val="00235CF3"/>
    <w:rsid w:val="002364C0"/>
    <w:rsid w:val="00242D4A"/>
    <w:rsid w:val="00242DF0"/>
    <w:rsid w:val="002432E1"/>
    <w:rsid w:val="00244D37"/>
    <w:rsid w:val="00246F4E"/>
    <w:rsid w:val="00247227"/>
    <w:rsid w:val="002500AD"/>
    <w:rsid w:val="002510F5"/>
    <w:rsid w:val="0025231C"/>
    <w:rsid w:val="00254146"/>
    <w:rsid w:val="00262A6E"/>
    <w:rsid w:val="00262FD6"/>
    <w:rsid w:val="00264722"/>
    <w:rsid w:val="002659ED"/>
    <w:rsid w:val="00266631"/>
    <w:rsid w:val="002672D7"/>
    <w:rsid w:val="0027466D"/>
    <w:rsid w:val="00280F4D"/>
    <w:rsid w:val="00281327"/>
    <w:rsid w:val="002863FD"/>
    <w:rsid w:val="002865F3"/>
    <w:rsid w:val="00286FAE"/>
    <w:rsid w:val="00287180"/>
    <w:rsid w:val="0028796D"/>
    <w:rsid w:val="00291B06"/>
    <w:rsid w:val="0029529B"/>
    <w:rsid w:val="00296E71"/>
    <w:rsid w:val="002A2D31"/>
    <w:rsid w:val="002A3741"/>
    <w:rsid w:val="002A4A32"/>
    <w:rsid w:val="002A4DA1"/>
    <w:rsid w:val="002A6908"/>
    <w:rsid w:val="002A7C48"/>
    <w:rsid w:val="002B3430"/>
    <w:rsid w:val="002C0C33"/>
    <w:rsid w:val="002C19E6"/>
    <w:rsid w:val="002C1F13"/>
    <w:rsid w:val="002C4205"/>
    <w:rsid w:val="002C6780"/>
    <w:rsid w:val="002C718B"/>
    <w:rsid w:val="002D5C9D"/>
    <w:rsid w:val="002D5F31"/>
    <w:rsid w:val="002D61A0"/>
    <w:rsid w:val="002E08CF"/>
    <w:rsid w:val="002E094D"/>
    <w:rsid w:val="002E0CBC"/>
    <w:rsid w:val="002E2C65"/>
    <w:rsid w:val="002E3007"/>
    <w:rsid w:val="002E39FB"/>
    <w:rsid w:val="002E4656"/>
    <w:rsid w:val="002F36F1"/>
    <w:rsid w:val="002F43DE"/>
    <w:rsid w:val="003010D4"/>
    <w:rsid w:val="00303512"/>
    <w:rsid w:val="00303780"/>
    <w:rsid w:val="003139DB"/>
    <w:rsid w:val="00315AEC"/>
    <w:rsid w:val="00315D9F"/>
    <w:rsid w:val="00317649"/>
    <w:rsid w:val="003305CA"/>
    <w:rsid w:val="00332054"/>
    <w:rsid w:val="00332479"/>
    <w:rsid w:val="003470E1"/>
    <w:rsid w:val="003526E9"/>
    <w:rsid w:val="003540DB"/>
    <w:rsid w:val="003556B5"/>
    <w:rsid w:val="0035573B"/>
    <w:rsid w:val="003602EA"/>
    <w:rsid w:val="00361279"/>
    <w:rsid w:val="0036563A"/>
    <w:rsid w:val="003656B2"/>
    <w:rsid w:val="00365D7F"/>
    <w:rsid w:val="00367188"/>
    <w:rsid w:val="003674D0"/>
    <w:rsid w:val="0037067A"/>
    <w:rsid w:val="00373B0E"/>
    <w:rsid w:val="00375BED"/>
    <w:rsid w:val="00376102"/>
    <w:rsid w:val="003829A3"/>
    <w:rsid w:val="003832A9"/>
    <w:rsid w:val="00384A06"/>
    <w:rsid w:val="003860FC"/>
    <w:rsid w:val="003861F6"/>
    <w:rsid w:val="00386DA4"/>
    <w:rsid w:val="003877F9"/>
    <w:rsid w:val="0039136C"/>
    <w:rsid w:val="00391DBB"/>
    <w:rsid w:val="00392AE7"/>
    <w:rsid w:val="0039420A"/>
    <w:rsid w:val="003A0D2F"/>
    <w:rsid w:val="003A49EA"/>
    <w:rsid w:val="003A5E30"/>
    <w:rsid w:val="003B0093"/>
    <w:rsid w:val="003B0213"/>
    <w:rsid w:val="003B22BE"/>
    <w:rsid w:val="003B3CEF"/>
    <w:rsid w:val="003B48C0"/>
    <w:rsid w:val="003B75CE"/>
    <w:rsid w:val="003C0327"/>
    <w:rsid w:val="003C111B"/>
    <w:rsid w:val="003C5FE8"/>
    <w:rsid w:val="003C6AD9"/>
    <w:rsid w:val="003D08BB"/>
    <w:rsid w:val="003D4727"/>
    <w:rsid w:val="003D6CE3"/>
    <w:rsid w:val="003E0B47"/>
    <w:rsid w:val="003E1017"/>
    <w:rsid w:val="003E1510"/>
    <w:rsid w:val="003E2689"/>
    <w:rsid w:val="003E750B"/>
    <w:rsid w:val="003F05AA"/>
    <w:rsid w:val="003F1E90"/>
    <w:rsid w:val="003F2CBF"/>
    <w:rsid w:val="003F2DD2"/>
    <w:rsid w:val="003F3878"/>
    <w:rsid w:val="003F3CBB"/>
    <w:rsid w:val="003F4A6B"/>
    <w:rsid w:val="003F6244"/>
    <w:rsid w:val="00401D5E"/>
    <w:rsid w:val="00402926"/>
    <w:rsid w:val="00404035"/>
    <w:rsid w:val="00404847"/>
    <w:rsid w:val="00406F61"/>
    <w:rsid w:val="00417B3F"/>
    <w:rsid w:val="00423638"/>
    <w:rsid w:val="00427516"/>
    <w:rsid w:val="00431407"/>
    <w:rsid w:val="004314D9"/>
    <w:rsid w:val="00433CD5"/>
    <w:rsid w:val="00434053"/>
    <w:rsid w:val="004365F5"/>
    <w:rsid w:val="00437D70"/>
    <w:rsid w:val="00440AE1"/>
    <w:rsid w:val="004426A5"/>
    <w:rsid w:val="00443542"/>
    <w:rsid w:val="0044390A"/>
    <w:rsid w:val="004522AB"/>
    <w:rsid w:val="004528DA"/>
    <w:rsid w:val="00453F29"/>
    <w:rsid w:val="00454FD5"/>
    <w:rsid w:val="0045693A"/>
    <w:rsid w:val="00456AF2"/>
    <w:rsid w:val="004617B2"/>
    <w:rsid w:val="00461AB5"/>
    <w:rsid w:val="00462382"/>
    <w:rsid w:val="00462708"/>
    <w:rsid w:val="004641DB"/>
    <w:rsid w:val="004664C4"/>
    <w:rsid w:val="00477F2D"/>
    <w:rsid w:val="00481B62"/>
    <w:rsid w:val="00493E5A"/>
    <w:rsid w:val="004960B4"/>
    <w:rsid w:val="004A43A4"/>
    <w:rsid w:val="004A52D3"/>
    <w:rsid w:val="004A5453"/>
    <w:rsid w:val="004A5F50"/>
    <w:rsid w:val="004A6282"/>
    <w:rsid w:val="004B2219"/>
    <w:rsid w:val="004B27A3"/>
    <w:rsid w:val="004B2E38"/>
    <w:rsid w:val="004B46B4"/>
    <w:rsid w:val="004B7755"/>
    <w:rsid w:val="004B7AE0"/>
    <w:rsid w:val="004B7ED8"/>
    <w:rsid w:val="004C0C76"/>
    <w:rsid w:val="004C288E"/>
    <w:rsid w:val="004C2D55"/>
    <w:rsid w:val="004C4455"/>
    <w:rsid w:val="004C64C8"/>
    <w:rsid w:val="004C7682"/>
    <w:rsid w:val="004D0870"/>
    <w:rsid w:val="004D2C65"/>
    <w:rsid w:val="004D4D19"/>
    <w:rsid w:val="004D5505"/>
    <w:rsid w:val="004D5A48"/>
    <w:rsid w:val="004E1339"/>
    <w:rsid w:val="004E2279"/>
    <w:rsid w:val="004E2782"/>
    <w:rsid w:val="004E2794"/>
    <w:rsid w:val="004E799B"/>
    <w:rsid w:val="004F304A"/>
    <w:rsid w:val="004F3D50"/>
    <w:rsid w:val="00500291"/>
    <w:rsid w:val="00501412"/>
    <w:rsid w:val="00502832"/>
    <w:rsid w:val="00502BC7"/>
    <w:rsid w:val="00507F09"/>
    <w:rsid w:val="005109D9"/>
    <w:rsid w:val="00511EBB"/>
    <w:rsid w:val="005120D4"/>
    <w:rsid w:val="005132E5"/>
    <w:rsid w:val="0051466A"/>
    <w:rsid w:val="00514B84"/>
    <w:rsid w:val="00517B6D"/>
    <w:rsid w:val="00520FAB"/>
    <w:rsid w:val="00524F64"/>
    <w:rsid w:val="00526D4E"/>
    <w:rsid w:val="005304CA"/>
    <w:rsid w:val="005311D2"/>
    <w:rsid w:val="00531980"/>
    <w:rsid w:val="00534191"/>
    <w:rsid w:val="0054008B"/>
    <w:rsid w:val="005404EF"/>
    <w:rsid w:val="0054329A"/>
    <w:rsid w:val="00544831"/>
    <w:rsid w:val="00550D92"/>
    <w:rsid w:val="005571D2"/>
    <w:rsid w:val="0056077B"/>
    <w:rsid w:val="00561073"/>
    <w:rsid w:val="00562E15"/>
    <w:rsid w:val="00564C33"/>
    <w:rsid w:val="0056657C"/>
    <w:rsid w:val="00574E01"/>
    <w:rsid w:val="0057558C"/>
    <w:rsid w:val="005804EC"/>
    <w:rsid w:val="005805F3"/>
    <w:rsid w:val="005841A5"/>
    <w:rsid w:val="00586D2F"/>
    <w:rsid w:val="00593D57"/>
    <w:rsid w:val="00594805"/>
    <w:rsid w:val="00594876"/>
    <w:rsid w:val="00596C7A"/>
    <w:rsid w:val="005A0D78"/>
    <w:rsid w:val="005A20BA"/>
    <w:rsid w:val="005A4936"/>
    <w:rsid w:val="005A5981"/>
    <w:rsid w:val="005A7DEC"/>
    <w:rsid w:val="005B0B36"/>
    <w:rsid w:val="005B1990"/>
    <w:rsid w:val="005B2157"/>
    <w:rsid w:val="005B2618"/>
    <w:rsid w:val="005B46A9"/>
    <w:rsid w:val="005B661B"/>
    <w:rsid w:val="005B6A15"/>
    <w:rsid w:val="005C1D7E"/>
    <w:rsid w:val="005C2E4D"/>
    <w:rsid w:val="005C7EA6"/>
    <w:rsid w:val="005D0848"/>
    <w:rsid w:val="005D53A6"/>
    <w:rsid w:val="005D61F3"/>
    <w:rsid w:val="005D6CAB"/>
    <w:rsid w:val="005D6F05"/>
    <w:rsid w:val="005E042E"/>
    <w:rsid w:val="005E26E1"/>
    <w:rsid w:val="005E449B"/>
    <w:rsid w:val="005E6F01"/>
    <w:rsid w:val="005E712C"/>
    <w:rsid w:val="005F3725"/>
    <w:rsid w:val="005F4E33"/>
    <w:rsid w:val="005F54EF"/>
    <w:rsid w:val="00601413"/>
    <w:rsid w:val="00601F4E"/>
    <w:rsid w:val="00603A51"/>
    <w:rsid w:val="00604047"/>
    <w:rsid w:val="0060443C"/>
    <w:rsid w:val="0061790A"/>
    <w:rsid w:val="00622B06"/>
    <w:rsid w:val="00623084"/>
    <w:rsid w:val="00623D6D"/>
    <w:rsid w:val="00624DE7"/>
    <w:rsid w:val="0063321A"/>
    <w:rsid w:val="00633269"/>
    <w:rsid w:val="00634253"/>
    <w:rsid w:val="00635419"/>
    <w:rsid w:val="0063739C"/>
    <w:rsid w:val="00640045"/>
    <w:rsid w:val="00640809"/>
    <w:rsid w:val="00640B25"/>
    <w:rsid w:val="006413FD"/>
    <w:rsid w:val="00642F55"/>
    <w:rsid w:val="00644846"/>
    <w:rsid w:val="00650986"/>
    <w:rsid w:val="00651770"/>
    <w:rsid w:val="0065390B"/>
    <w:rsid w:val="0065408E"/>
    <w:rsid w:val="0065414B"/>
    <w:rsid w:val="006541B3"/>
    <w:rsid w:val="00654D98"/>
    <w:rsid w:val="00661834"/>
    <w:rsid w:val="006632BC"/>
    <w:rsid w:val="00664249"/>
    <w:rsid w:val="006646D5"/>
    <w:rsid w:val="006672F5"/>
    <w:rsid w:val="00670FAE"/>
    <w:rsid w:val="006721DC"/>
    <w:rsid w:val="00675B07"/>
    <w:rsid w:val="00681979"/>
    <w:rsid w:val="00683FBB"/>
    <w:rsid w:val="006877B8"/>
    <w:rsid w:val="00687F1F"/>
    <w:rsid w:val="006906CE"/>
    <w:rsid w:val="00690E50"/>
    <w:rsid w:val="0069235E"/>
    <w:rsid w:val="006A1EC9"/>
    <w:rsid w:val="006A2C9A"/>
    <w:rsid w:val="006A38C8"/>
    <w:rsid w:val="006A3FD3"/>
    <w:rsid w:val="006A6B10"/>
    <w:rsid w:val="006C16B3"/>
    <w:rsid w:val="006C3F40"/>
    <w:rsid w:val="006C6DF9"/>
    <w:rsid w:val="006C7394"/>
    <w:rsid w:val="006D0E0A"/>
    <w:rsid w:val="006D3354"/>
    <w:rsid w:val="006D335B"/>
    <w:rsid w:val="006D4E34"/>
    <w:rsid w:val="006D798C"/>
    <w:rsid w:val="006E2723"/>
    <w:rsid w:val="006E4056"/>
    <w:rsid w:val="006E471A"/>
    <w:rsid w:val="006E4B50"/>
    <w:rsid w:val="006E534E"/>
    <w:rsid w:val="006E6760"/>
    <w:rsid w:val="006F037C"/>
    <w:rsid w:val="006F5380"/>
    <w:rsid w:val="006F6910"/>
    <w:rsid w:val="00704069"/>
    <w:rsid w:val="00704159"/>
    <w:rsid w:val="00704B31"/>
    <w:rsid w:val="007066FB"/>
    <w:rsid w:val="00706E7C"/>
    <w:rsid w:val="00710D65"/>
    <w:rsid w:val="00711222"/>
    <w:rsid w:val="007129D1"/>
    <w:rsid w:val="007139B3"/>
    <w:rsid w:val="007165B0"/>
    <w:rsid w:val="0071765A"/>
    <w:rsid w:val="0072135C"/>
    <w:rsid w:val="00721C70"/>
    <w:rsid w:val="00723B98"/>
    <w:rsid w:val="00731005"/>
    <w:rsid w:val="00733EBA"/>
    <w:rsid w:val="0073672A"/>
    <w:rsid w:val="00740D5A"/>
    <w:rsid w:val="00741BF7"/>
    <w:rsid w:val="0074613E"/>
    <w:rsid w:val="0074647A"/>
    <w:rsid w:val="00752B7A"/>
    <w:rsid w:val="0075394F"/>
    <w:rsid w:val="007558AD"/>
    <w:rsid w:val="00756010"/>
    <w:rsid w:val="00757D1D"/>
    <w:rsid w:val="00761384"/>
    <w:rsid w:val="00761549"/>
    <w:rsid w:val="00762176"/>
    <w:rsid w:val="0076446D"/>
    <w:rsid w:val="00765A5A"/>
    <w:rsid w:val="007661BC"/>
    <w:rsid w:val="00770AA3"/>
    <w:rsid w:val="0077110E"/>
    <w:rsid w:val="0077241D"/>
    <w:rsid w:val="0077388C"/>
    <w:rsid w:val="00774604"/>
    <w:rsid w:val="00774B12"/>
    <w:rsid w:val="0077582E"/>
    <w:rsid w:val="00775DA8"/>
    <w:rsid w:val="007765BC"/>
    <w:rsid w:val="007779E8"/>
    <w:rsid w:val="00780A10"/>
    <w:rsid w:val="00781F47"/>
    <w:rsid w:val="00782D10"/>
    <w:rsid w:val="00785CFA"/>
    <w:rsid w:val="0079507E"/>
    <w:rsid w:val="007957D9"/>
    <w:rsid w:val="007A1EC8"/>
    <w:rsid w:val="007A29F3"/>
    <w:rsid w:val="007B0D24"/>
    <w:rsid w:val="007B1218"/>
    <w:rsid w:val="007B32BB"/>
    <w:rsid w:val="007B7A7F"/>
    <w:rsid w:val="007C0EF0"/>
    <w:rsid w:val="007C5399"/>
    <w:rsid w:val="007C7B84"/>
    <w:rsid w:val="007D6DA9"/>
    <w:rsid w:val="007D778C"/>
    <w:rsid w:val="007E0C8A"/>
    <w:rsid w:val="007E2BAC"/>
    <w:rsid w:val="007E3177"/>
    <w:rsid w:val="007E42A9"/>
    <w:rsid w:val="007E6569"/>
    <w:rsid w:val="007F04D2"/>
    <w:rsid w:val="007F3EC0"/>
    <w:rsid w:val="007F40CD"/>
    <w:rsid w:val="007F59C0"/>
    <w:rsid w:val="007F5B2C"/>
    <w:rsid w:val="00800AD0"/>
    <w:rsid w:val="00800DCF"/>
    <w:rsid w:val="00800F39"/>
    <w:rsid w:val="00806C2E"/>
    <w:rsid w:val="00816D86"/>
    <w:rsid w:val="00817E3C"/>
    <w:rsid w:val="008219F9"/>
    <w:rsid w:val="008230B2"/>
    <w:rsid w:val="00825132"/>
    <w:rsid w:val="00827B8C"/>
    <w:rsid w:val="00830A6C"/>
    <w:rsid w:val="008322CB"/>
    <w:rsid w:val="00833899"/>
    <w:rsid w:val="00841592"/>
    <w:rsid w:val="0084254E"/>
    <w:rsid w:val="00846381"/>
    <w:rsid w:val="0084654C"/>
    <w:rsid w:val="00852964"/>
    <w:rsid w:val="00853E6D"/>
    <w:rsid w:val="008546BE"/>
    <w:rsid w:val="00854D82"/>
    <w:rsid w:val="00856E8A"/>
    <w:rsid w:val="00861D59"/>
    <w:rsid w:val="00865DB2"/>
    <w:rsid w:val="008671BB"/>
    <w:rsid w:val="0086740B"/>
    <w:rsid w:val="00871EB6"/>
    <w:rsid w:val="00881787"/>
    <w:rsid w:val="00885FEB"/>
    <w:rsid w:val="008A1586"/>
    <w:rsid w:val="008A23E7"/>
    <w:rsid w:val="008A3248"/>
    <w:rsid w:val="008A4DFD"/>
    <w:rsid w:val="008A5836"/>
    <w:rsid w:val="008A6DCD"/>
    <w:rsid w:val="008B25EF"/>
    <w:rsid w:val="008B33B0"/>
    <w:rsid w:val="008B485A"/>
    <w:rsid w:val="008B66A5"/>
    <w:rsid w:val="008B794A"/>
    <w:rsid w:val="008C3CC2"/>
    <w:rsid w:val="008C4253"/>
    <w:rsid w:val="008C564F"/>
    <w:rsid w:val="008D3D9C"/>
    <w:rsid w:val="008D4464"/>
    <w:rsid w:val="008E5125"/>
    <w:rsid w:val="008F3A29"/>
    <w:rsid w:val="008F51AD"/>
    <w:rsid w:val="008F63B5"/>
    <w:rsid w:val="008F784D"/>
    <w:rsid w:val="00900787"/>
    <w:rsid w:val="009024E3"/>
    <w:rsid w:val="00904E87"/>
    <w:rsid w:val="00905088"/>
    <w:rsid w:val="00906F3B"/>
    <w:rsid w:val="00910615"/>
    <w:rsid w:val="00915B94"/>
    <w:rsid w:val="00915DCD"/>
    <w:rsid w:val="00917FA6"/>
    <w:rsid w:val="0092171D"/>
    <w:rsid w:val="009223C1"/>
    <w:rsid w:val="00922C7B"/>
    <w:rsid w:val="009245B2"/>
    <w:rsid w:val="00927CA9"/>
    <w:rsid w:val="00930003"/>
    <w:rsid w:val="009302E2"/>
    <w:rsid w:val="00930AB8"/>
    <w:rsid w:val="009366DA"/>
    <w:rsid w:val="00937994"/>
    <w:rsid w:val="0094169E"/>
    <w:rsid w:val="009432FB"/>
    <w:rsid w:val="00943520"/>
    <w:rsid w:val="0094532A"/>
    <w:rsid w:val="00947DFD"/>
    <w:rsid w:val="00951A41"/>
    <w:rsid w:val="00954B49"/>
    <w:rsid w:val="00956892"/>
    <w:rsid w:val="00960B17"/>
    <w:rsid w:val="00960D8B"/>
    <w:rsid w:val="00962B39"/>
    <w:rsid w:val="0096448B"/>
    <w:rsid w:val="00964D20"/>
    <w:rsid w:val="00967871"/>
    <w:rsid w:val="009679AC"/>
    <w:rsid w:val="00972372"/>
    <w:rsid w:val="009743B7"/>
    <w:rsid w:val="009745E8"/>
    <w:rsid w:val="0097478C"/>
    <w:rsid w:val="00983006"/>
    <w:rsid w:val="009929E3"/>
    <w:rsid w:val="009A1532"/>
    <w:rsid w:val="009A23E6"/>
    <w:rsid w:val="009A6248"/>
    <w:rsid w:val="009B0589"/>
    <w:rsid w:val="009B08C1"/>
    <w:rsid w:val="009B3083"/>
    <w:rsid w:val="009B3A77"/>
    <w:rsid w:val="009B443A"/>
    <w:rsid w:val="009B5239"/>
    <w:rsid w:val="009B5492"/>
    <w:rsid w:val="009B7FC6"/>
    <w:rsid w:val="009C0AAE"/>
    <w:rsid w:val="009C674B"/>
    <w:rsid w:val="009C7C74"/>
    <w:rsid w:val="009D06EB"/>
    <w:rsid w:val="009D5CBE"/>
    <w:rsid w:val="009F3E10"/>
    <w:rsid w:val="00A0372D"/>
    <w:rsid w:val="00A04137"/>
    <w:rsid w:val="00A225E3"/>
    <w:rsid w:val="00A26042"/>
    <w:rsid w:val="00A35EA2"/>
    <w:rsid w:val="00A361DA"/>
    <w:rsid w:val="00A43F95"/>
    <w:rsid w:val="00A4684D"/>
    <w:rsid w:val="00A52567"/>
    <w:rsid w:val="00A52B68"/>
    <w:rsid w:val="00A52FBF"/>
    <w:rsid w:val="00A56350"/>
    <w:rsid w:val="00A564AC"/>
    <w:rsid w:val="00A567F9"/>
    <w:rsid w:val="00A60A86"/>
    <w:rsid w:val="00A610EF"/>
    <w:rsid w:val="00A62BFE"/>
    <w:rsid w:val="00A64D03"/>
    <w:rsid w:val="00A64DEA"/>
    <w:rsid w:val="00A65948"/>
    <w:rsid w:val="00A66F0C"/>
    <w:rsid w:val="00A72AA8"/>
    <w:rsid w:val="00A73D1E"/>
    <w:rsid w:val="00A74312"/>
    <w:rsid w:val="00A74F27"/>
    <w:rsid w:val="00A758DC"/>
    <w:rsid w:val="00A838F8"/>
    <w:rsid w:val="00A849F1"/>
    <w:rsid w:val="00A852A2"/>
    <w:rsid w:val="00A874B4"/>
    <w:rsid w:val="00A961D6"/>
    <w:rsid w:val="00A96F61"/>
    <w:rsid w:val="00A9785C"/>
    <w:rsid w:val="00A97CB9"/>
    <w:rsid w:val="00AA1629"/>
    <w:rsid w:val="00AA2F77"/>
    <w:rsid w:val="00AA3322"/>
    <w:rsid w:val="00AA4E4D"/>
    <w:rsid w:val="00AA5A8E"/>
    <w:rsid w:val="00AB01E0"/>
    <w:rsid w:val="00AB14A9"/>
    <w:rsid w:val="00AB2F5F"/>
    <w:rsid w:val="00AB5475"/>
    <w:rsid w:val="00AB618F"/>
    <w:rsid w:val="00AC048B"/>
    <w:rsid w:val="00AC4C84"/>
    <w:rsid w:val="00AC7495"/>
    <w:rsid w:val="00AC75B3"/>
    <w:rsid w:val="00AD0F71"/>
    <w:rsid w:val="00AD1D01"/>
    <w:rsid w:val="00AE0A0C"/>
    <w:rsid w:val="00AE0E21"/>
    <w:rsid w:val="00AE28AA"/>
    <w:rsid w:val="00AE4420"/>
    <w:rsid w:val="00AE5B97"/>
    <w:rsid w:val="00AF201A"/>
    <w:rsid w:val="00AF3C1D"/>
    <w:rsid w:val="00B00984"/>
    <w:rsid w:val="00B04827"/>
    <w:rsid w:val="00B05868"/>
    <w:rsid w:val="00B11B80"/>
    <w:rsid w:val="00B12A9D"/>
    <w:rsid w:val="00B173BB"/>
    <w:rsid w:val="00B23F90"/>
    <w:rsid w:val="00B24E7B"/>
    <w:rsid w:val="00B268B4"/>
    <w:rsid w:val="00B30E56"/>
    <w:rsid w:val="00B317DE"/>
    <w:rsid w:val="00B337B6"/>
    <w:rsid w:val="00B37C34"/>
    <w:rsid w:val="00B4217B"/>
    <w:rsid w:val="00B43B48"/>
    <w:rsid w:val="00B44EEA"/>
    <w:rsid w:val="00B46260"/>
    <w:rsid w:val="00B53420"/>
    <w:rsid w:val="00B5403D"/>
    <w:rsid w:val="00B55E78"/>
    <w:rsid w:val="00B603B2"/>
    <w:rsid w:val="00B60B88"/>
    <w:rsid w:val="00B6229E"/>
    <w:rsid w:val="00B64635"/>
    <w:rsid w:val="00B67445"/>
    <w:rsid w:val="00B67A13"/>
    <w:rsid w:val="00B67D69"/>
    <w:rsid w:val="00B72CF1"/>
    <w:rsid w:val="00B73140"/>
    <w:rsid w:val="00B75157"/>
    <w:rsid w:val="00B8180E"/>
    <w:rsid w:val="00B8196A"/>
    <w:rsid w:val="00B84F0A"/>
    <w:rsid w:val="00B8617D"/>
    <w:rsid w:val="00B92D5D"/>
    <w:rsid w:val="00B97981"/>
    <w:rsid w:val="00BA7C8F"/>
    <w:rsid w:val="00BB2F11"/>
    <w:rsid w:val="00BB4B87"/>
    <w:rsid w:val="00BB63FC"/>
    <w:rsid w:val="00BB7115"/>
    <w:rsid w:val="00BB71A3"/>
    <w:rsid w:val="00BC4453"/>
    <w:rsid w:val="00BC5550"/>
    <w:rsid w:val="00BC6135"/>
    <w:rsid w:val="00BC6549"/>
    <w:rsid w:val="00BD32CE"/>
    <w:rsid w:val="00BF08D3"/>
    <w:rsid w:val="00BF1088"/>
    <w:rsid w:val="00BF1B03"/>
    <w:rsid w:val="00BF1D06"/>
    <w:rsid w:val="00BF4BB8"/>
    <w:rsid w:val="00BF5269"/>
    <w:rsid w:val="00BF5376"/>
    <w:rsid w:val="00C0352E"/>
    <w:rsid w:val="00C036E4"/>
    <w:rsid w:val="00C04436"/>
    <w:rsid w:val="00C04616"/>
    <w:rsid w:val="00C07E0C"/>
    <w:rsid w:val="00C11DEC"/>
    <w:rsid w:val="00C12DC1"/>
    <w:rsid w:val="00C13036"/>
    <w:rsid w:val="00C16C23"/>
    <w:rsid w:val="00C2150A"/>
    <w:rsid w:val="00C22F78"/>
    <w:rsid w:val="00C25A7A"/>
    <w:rsid w:val="00C32253"/>
    <w:rsid w:val="00C33652"/>
    <w:rsid w:val="00C429BB"/>
    <w:rsid w:val="00C43A82"/>
    <w:rsid w:val="00C447B8"/>
    <w:rsid w:val="00C51DAF"/>
    <w:rsid w:val="00C609E0"/>
    <w:rsid w:val="00C625A2"/>
    <w:rsid w:val="00C7149C"/>
    <w:rsid w:val="00C74F61"/>
    <w:rsid w:val="00C77140"/>
    <w:rsid w:val="00C773D5"/>
    <w:rsid w:val="00C861A5"/>
    <w:rsid w:val="00C90B1B"/>
    <w:rsid w:val="00C96B53"/>
    <w:rsid w:val="00CA2BDF"/>
    <w:rsid w:val="00CB404B"/>
    <w:rsid w:val="00CB459D"/>
    <w:rsid w:val="00CB740B"/>
    <w:rsid w:val="00CC3312"/>
    <w:rsid w:val="00CC5FC9"/>
    <w:rsid w:val="00CD09AB"/>
    <w:rsid w:val="00CD4BA8"/>
    <w:rsid w:val="00CD779D"/>
    <w:rsid w:val="00CD78CC"/>
    <w:rsid w:val="00CE0A99"/>
    <w:rsid w:val="00CE2AF5"/>
    <w:rsid w:val="00CE32C5"/>
    <w:rsid w:val="00CE5B68"/>
    <w:rsid w:val="00CE6CDC"/>
    <w:rsid w:val="00CF3DE1"/>
    <w:rsid w:val="00CF4EEA"/>
    <w:rsid w:val="00CF6213"/>
    <w:rsid w:val="00D01108"/>
    <w:rsid w:val="00D06957"/>
    <w:rsid w:val="00D10F20"/>
    <w:rsid w:val="00D11656"/>
    <w:rsid w:val="00D20A59"/>
    <w:rsid w:val="00D248B9"/>
    <w:rsid w:val="00D27062"/>
    <w:rsid w:val="00D27317"/>
    <w:rsid w:val="00D31B6B"/>
    <w:rsid w:val="00D332A1"/>
    <w:rsid w:val="00D34B0A"/>
    <w:rsid w:val="00D357F0"/>
    <w:rsid w:val="00D360D8"/>
    <w:rsid w:val="00D3659E"/>
    <w:rsid w:val="00D40EA1"/>
    <w:rsid w:val="00D41AD4"/>
    <w:rsid w:val="00D42AEE"/>
    <w:rsid w:val="00D42DE4"/>
    <w:rsid w:val="00D43997"/>
    <w:rsid w:val="00D43FE8"/>
    <w:rsid w:val="00D444CE"/>
    <w:rsid w:val="00D44F59"/>
    <w:rsid w:val="00D50EE1"/>
    <w:rsid w:val="00D51653"/>
    <w:rsid w:val="00D54561"/>
    <w:rsid w:val="00D54A25"/>
    <w:rsid w:val="00D55A22"/>
    <w:rsid w:val="00D6398D"/>
    <w:rsid w:val="00D63C7D"/>
    <w:rsid w:val="00D67571"/>
    <w:rsid w:val="00D746BE"/>
    <w:rsid w:val="00D750ED"/>
    <w:rsid w:val="00D75B18"/>
    <w:rsid w:val="00D77BA8"/>
    <w:rsid w:val="00D806FD"/>
    <w:rsid w:val="00D80D96"/>
    <w:rsid w:val="00D82A78"/>
    <w:rsid w:val="00D83FDA"/>
    <w:rsid w:val="00D84534"/>
    <w:rsid w:val="00D87F70"/>
    <w:rsid w:val="00D92774"/>
    <w:rsid w:val="00D94079"/>
    <w:rsid w:val="00DA246F"/>
    <w:rsid w:val="00DA3D4C"/>
    <w:rsid w:val="00DA4E28"/>
    <w:rsid w:val="00DB45F1"/>
    <w:rsid w:val="00DB6E02"/>
    <w:rsid w:val="00DB74E0"/>
    <w:rsid w:val="00DC02BC"/>
    <w:rsid w:val="00DC2CA2"/>
    <w:rsid w:val="00DC2F96"/>
    <w:rsid w:val="00DC7678"/>
    <w:rsid w:val="00DD0CF9"/>
    <w:rsid w:val="00DD123B"/>
    <w:rsid w:val="00DD13C7"/>
    <w:rsid w:val="00DD372C"/>
    <w:rsid w:val="00DD53CD"/>
    <w:rsid w:val="00DD7947"/>
    <w:rsid w:val="00DD7CC7"/>
    <w:rsid w:val="00DE5B50"/>
    <w:rsid w:val="00DE62D7"/>
    <w:rsid w:val="00DE786F"/>
    <w:rsid w:val="00DF1AC4"/>
    <w:rsid w:val="00DF5706"/>
    <w:rsid w:val="00E00D52"/>
    <w:rsid w:val="00E027FB"/>
    <w:rsid w:val="00E033A0"/>
    <w:rsid w:val="00E049F4"/>
    <w:rsid w:val="00E05EE5"/>
    <w:rsid w:val="00E0738F"/>
    <w:rsid w:val="00E12C3F"/>
    <w:rsid w:val="00E130B0"/>
    <w:rsid w:val="00E140F5"/>
    <w:rsid w:val="00E17594"/>
    <w:rsid w:val="00E21C66"/>
    <w:rsid w:val="00E22056"/>
    <w:rsid w:val="00E23F99"/>
    <w:rsid w:val="00E31584"/>
    <w:rsid w:val="00E31A3D"/>
    <w:rsid w:val="00E33A8F"/>
    <w:rsid w:val="00E33C2A"/>
    <w:rsid w:val="00E3557C"/>
    <w:rsid w:val="00E370D6"/>
    <w:rsid w:val="00E46B00"/>
    <w:rsid w:val="00E52095"/>
    <w:rsid w:val="00E52552"/>
    <w:rsid w:val="00E53B43"/>
    <w:rsid w:val="00E55AC1"/>
    <w:rsid w:val="00E606DF"/>
    <w:rsid w:val="00E60F86"/>
    <w:rsid w:val="00E61140"/>
    <w:rsid w:val="00E61EE5"/>
    <w:rsid w:val="00E62CB7"/>
    <w:rsid w:val="00E648D7"/>
    <w:rsid w:val="00E64A20"/>
    <w:rsid w:val="00E724CF"/>
    <w:rsid w:val="00E73A44"/>
    <w:rsid w:val="00E74F0B"/>
    <w:rsid w:val="00E759A0"/>
    <w:rsid w:val="00E75AA0"/>
    <w:rsid w:val="00E75F12"/>
    <w:rsid w:val="00E76E75"/>
    <w:rsid w:val="00E776B3"/>
    <w:rsid w:val="00E778C9"/>
    <w:rsid w:val="00E8233F"/>
    <w:rsid w:val="00E82632"/>
    <w:rsid w:val="00E87CEC"/>
    <w:rsid w:val="00E87D76"/>
    <w:rsid w:val="00E90C7F"/>
    <w:rsid w:val="00E91E34"/>
    <w:rsid w:val="00E91F3C"/>
    <w:rsid w:val="00E96DBE"/>
    <w:rsid w:val="00EA291A"/>
    <w:rsid w:val="00EA2AB8"/>
    <w:rsid w:val="00EA564C"/>
    <w:rsid w:val="00EB2605"/>
    <w:rsid w:val="00EB4068"/>
    <w:rsid w:val="00EB53B8"/>
    <w:rsid w:val="00EC0047"/>
    <w:rsid w:val="00EC3E46"/>
    <w:rsid w:val="00ED3A1E"/>
    <w:rsid w:val="00ED5934"/>
    <w:rsid w:val="00ED766A"/>
    <w:rsid w:val="00EE2E8C"/>
    <w:rsid w:val="00EF27BE"/>
    <w:rsid w:val="00F03F34"/>
    <w:rsid w:val="00F17982"/>
    <w:rsid w:val="00F3030C"/>
    <w:rsid w:val="00F3521E"/>
    <w:rsid w:val="00F3573F"/>
    <w:rsid w:val="00F35B01"/>
    <w:rsid w:val="00F36255"/>
    <w:rsid w:val="00F3629B"/>
    <w:rsid w:val="00F415C9"/>
    <w:rsid w:val="00F46EC8"/>
    <w:rsid w:val="00F52F5C"/>
    <w:rsid w:val="00F5331B"/>
    <w:rsid w:val="00F5449D"/>
    <w:rsid w:val="00F544D8"/>
    <w:rsid w:val="00F556F0"/>
    <w:rsid w:val="00F55C6D"/>
    <w:rsid w:val="00F56313"/>
    <w:rsid w:val="00F567B4"/>
    <w:rsid w:val="00F641D2"/>
    <w:rsid w:val="00F6423C"/>
    <w:rsid w:val="00F66D23"/>
    <w:rsid w:val="00F701EE"/>
    <w:rsid w:val="00F71C2C"/>
    <w:rsid w:val="00F71F5F"/>
    <w:rsid w:val="00F76B66"/>
    <w:rsid w:val="00F77E4F"/>
    <w:rsid w:val="00F85C50"/>
    <w:rsid w:val="00F91D4F"/>
    <w:rsid w:val="00F923EC"/>
    <w:rsid w:val="00F92743"/>
    <w:rsid w:val="00F935FD"/>
    <w:rsid w:val="00F956A4"/>
    <w:rsid w:val="00FA0962"/>
    <w:rsid w:val="00FA34C7"/>
    <w:rsid w:val="00FA4853"/>
    <w:rsid w:val="00FB3CD8"/>
    <w:rsid w:val="00FB412D"/>
    <w:rsid w:val="00FB55A1"/>
    <w:rsid w:val="00FB5C4A"/>
    <w:rsid w:val="00FB5CD3"/>
    <w:rsid w:val="00FB6F6F"/>
    <w:rsid w:val="00FC1E90"/>
    <w:rsid w:val="00FC1F29"/>
    <w:rsid w:val="00FC4AEF"/>
    <w:rsid w:val="00FD073D"/>
    <w:rsid w:val="00FD0A44"/>
    <w:rsid w:val="00FD39D2"/>
    <w:rsid w:val="00FD43C8"/>
    <w:rsid w:val="00FD72B4"/>
    <w:rsid w:val="00FD7580"/>
    <w:rsid w:val="00FE0973"/>
    <w:rsid w:val="00FE0B19"/>
    <w:rsid w:val="00FE62F6"/>
    <w:rsid w:val="00FE66FA"/>
    <w:rsid w:val="00FF1CEA"/>
    <w:rsid w:val="00FF4DEE"/>
    <w:rsid w:val="00FF4E33"/>
    <w:rsid w:val="00FF792A"/>
    <w:rsid w:val="14F44953"/>
    <w:rsid w:val="214B0D0C"/>
    <w:rsid w:val="2FEDB36B"/>
    <w:rsid w:val="325E586D"/>
    <w:rsid w:val="3538DA7B"/>
    <w:rsid w:val="458F9EB1"/>
    <w:rsid w:val="54DE7DF7"/>
    <w:rsid w:val="589CA8A2"/>
    <w:rsid w:val="5C65A70B"/>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D6E3F"/>
  <w15:docId w15:val="{A931AB3C-9760-43CD-B57E-70376550F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F3EC0"/>
    <w:pPr>
      <w:spacing w:before="60" w:after="60"/>
      <w:jc w:val="both"/>
    </w:pPr>
    <w:rPr>
      <w:rFonts w:ascii="Arial" w:eastAsia="PMingLiU" w:hAnsi="Arial" w:cs="Times New Roman"/>
      <w:sz w:val="20"/>
      <w:szCs w:val="20"/>
      <w:lang w:eastAsia="de-DE"/>
    </w:rPr>
  </w:style>
  <w:style w:type="paragraph" w:styleId="berschrift1">
    <w:name w:val="heading 1"/>
    <w:basedOn w:val="Standard"/>
    <w:next w:val="Standard"/>
    <w:link w:val="berschrift1Zchn"/>
    <w:uiPriority w:val="9"/>
    <w:qFormat/>
    <w:rsid w:val="00B0482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622B0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622B06"/>
    <w:pPr>
      <w:keepNext/>
      <w:keepLines/>
      <w:spacing w:before="200"/>
      <w:outlineLvl w:val="2"/>
    </w:pPr>
    <w:rPr>
      <w:rFonts w:asciiTheme="majorHAnsi" w:eastAsiaTheme="majorEastAsia" w:hAnsiTheme="majorHAnsi" w:cstheme="majorBidi"/>
      <w:b/>
      <w:bCs/>
      <w:color w:val="4F81BD" w:themeColor="accent1"/>
    </w:rPr>
  </w:style>
  <w:style w:type="paragraph" w:styleId="berschrift6">
    <w:name w:val="heading 6"/>
    <w:basedOn w:val="Standard"/>
    <w:next w:val="Standard"/>
    <w:link w:val="berschrift6Zchn"/>
    <w:uiPriority w:val="9"/>
    <w:semiHidden/>
    <w:unhideWhenUsed/>
    <w:qFormat/>
    <w:rsid w:val="00622B0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B0482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04827"/>
    <w:rPr>
      <w:rFonts w:ascii="Tahoma" w:eastAsia="PMingLiU" w:hAnsi="Tahoma" w:cs="Tahoma"/>
      <w:noProof/>
      <w:sz w:val="16"/>
      <w:szCs w:val="16"/>
      <w:lang w:eastAsia="de-DE"/>
    </w:rPr>
  </w:style>
  <w:style w:type="paragraph" w:styleId="Kopfzeile">
    <w:name w:val="header"/>
    <w:basedOn w:val="Standard"/>
    <w:link w:val="KopfzeileZchn"/>
    <w:uiPriority w:val="99"/>
    <w:unhideWhenUsed/>
    <w:rsid w:val="00B04827"/>
    <w:pPr>
      <w:tabs>
        <w:tab w:val="center" w:pos="4536"/>
        <w:tab w:val="right" w:pos="9072"/>
      </w:tabs>
    </w:pPr>
  </w:style>
  <w:style w:type="character" w:customStyle="1" w:styleId="KopfzeileZchn">
    <w:name w:val="Kopfzeile Zchn"/>
    <w:basedOn w:val="Absatz-Standardschriftart"/>
    <w:link w:val="Kopfzeile"/>
    <w:uiPriority w:val="99"/>
    <w:rsid w:val="00B04827"/>
    <w:rPr>
      <w:rFonts w:ascii="Arial" w:eastAsia="PMingLiU" w:hAnsi="Arial" w:cs="Times New Roman"/>
      <w:noProof/>
      <w:sz w:val="20"/>
      <w:szCs w:val="20"/>
      <w:lang w:eastAsia="de-DE"/>
    </w:rPr>
  </w:style>
  <w:style w:type="paragraph" w:styleId="Fuzeile">
    <w:name w:val="footer"/>
    <w:basedOn w:val="Standard"/>
    <w:link w:val="FuzeileZchn"/>
    <w:uiPriority w:val="99"/>
    <w:unhideWhenUsed/>
    <w:rsid w:val="00B04827"/>
    <w:pPr>
      <w:tabs>
        <w:tab w:val="center" w:pos="4536"/>
        <w:tab w:val="right" w:pos="9072"/>
      </w:tabs>
    </w:pPr>
  </w:style>
  <w:style w:type="character" w:customStyle="1" w:styleId="FuzeileZchn">
    <w:name w:val="Fußzeile Zchn"/>
    <w:basedOn w:val="Absatz-Standardschriftart"/>
    <w:link w:val="Fuzeile"/>
    <w:uiPriority w:val="99"/>
    <w:rsid w:val="00B04827"/>
    <w:rPr>
      <w:rFonts w:ascii="Arial" w:eastAsia="PMingLiU" w:hAnsi="Arial" w:cs="Times New Roman"/>
      <w:noProof/>
      <w:sz w:val="20"/>
      <w:szCs w:val="20"/>
      <w:lang w:eastAsia="de-DE"/>
    </w:rPr>
  </w:style>
  <w:style w:type="paragraph" w:customStyle="1" w:styleId="Standard14pt">
    <w:name w:val="Standard + 14 pt"/>
    <w:basedOn w:val="Standard"/>
    <w:link w:val="Standard14ptChar"/>
    <w:rsid w:val="00B04827"/>
    <w:pPr>
      <w:spacing w:line="360" w:lineRule="auto"/>
      <w:jc w:val="center"/>
    </w:pPr>
    <w:rPr>
      <w:sz w:val="28"/>
    </w:rPr>
  </w:style>
  <w:style w:type="character" w:customStyle="1" w:styleId="Standard14ptChar">
    <w:name w:val="Standard + 14 pt Char"/>
    <w:link w:val="Standard14pt"/>
    <w:rsid w:val="00B04827"/>
    <w:rPr>
      <w:rFonts w:ascii="Arial" w:eastAsia="PMingLiU" w:hAnsi="Arial" w:cs="Times New Roman"/>
      <w:sz w:val="28"/>
      <w:szCs w:val="20"/>
      <w:lang w:eastAsia="de-DE"/>
    </w:rPr>
  </w:style>
  <w:style w:type="character" w:customStyle="1" w:styleId="berschrift1Zchn">
    <w:name w:val="Überschrift 1 Zchn"/>
    <w:basedOn w:val="Absatz-Standardschriftart"/>
    <w:link w:val="berschrift1"/>
    <w:uiPriority w:val="9"/>
    <w:rsid w:val="00B04827"/>
    <w:rPr>
      <w:rFonts w:asciiTheme="majorHAnsi" w:eastAsiaTheme="majorEastAsia" w:hAnsiTheme="majorHAnsi" w:cstheme="majorBidi"/>
      <w:b/>
      <w:bCs/>
      <w:noProof/>
      <w:color w:val="365F91" w:themeColor="accent1" w:themeShade="BF"/>
      <w:sz w:val="28"/>
      <w:szCs w:val="28"/>
      <w:lang w:eastAsia="de-DE"/>
    </w:rPr>
  </w:style>
  <w:style w:type="paragraph" w:styleId="Inhaltsverzeichnisberschrift">
    <w:name w:val="TOC Heading"/>
    <w:basedOn w:val="berschrift1"/>
    <w:next w:val="Standard"/>
    <w:uiPriority w:val="39"/>
    <w:semiHidden/>
    <w:unhideWhenUsed/>
    <w:qFormat/>
    <w:rsid w:val="00B04827"/>
    <w:pPr>
      <w:outlineLvl w:val="9"/>
    </w:pPr>
  </w:style>
  <w:style w:type="paragraph" w:styleId="Verzeichnis2">
    <w:name w:val="toc 2"/>
    <w:basedOn w:val="Standard"/>
    <w:next w:val="Standard"/>
    <w:autoRedefine/>
    <w:uiPriority w:val="39"/>
    <w:unhideWhenUsed/>
    <w:qFormat/>
    <w:rsid w:val="00175459"/>
    <w:pPr>
      <w:tabs>
        <w:tab w:val="left" w:pos="709"/>
        <w:tab w:val="left" w:pos="1100"/>
        <w:tab w:val="right" w:leader="dot" w:pos="9180"/>
      </w:tabs>
      <w:ind w:left="1134" w:hanging="1072"/>
    </w:pPr>
    <w:rPr>
      <w:rFonts w:eastAsiaTheme="minorEastAsia" w:cstheme="minorBidi"/>
      <w:szCs w:val="22"/>
    </w:rPr>
  </w:style>
  <w:style w:type="paragraph" w:styleId="Verzeichnis1">
    <w:name w:val="toc 1"/>
    <w:basedOn w:val="Standard"/>
    <w:next w:val="Standard"/>
    <w:autoRedefine/>
    <w:uiPriority w:val="39"/>
    <w:unhideWhenUsed/>
    <w:qFormat/>
    <w:rsid w:val="00710D65"/>
    <w:pPr>
      <w:tabs>
        <w:tab w:val="left" w:pos="442"/>
        <w:tab w:val="right" w:leader="dot" w:pos="9180"/>
      </w:tabs>
      <w:ind w:left="567" w:hanging="567"/>
      <w:jc w:val="left"/>
    </w:pPr>
    <w:rPr>
      <w:rFonts w:eastAsiaTheme="minorEastAsia" w:cstheme="minorBidi"/>
      <w:szCs w:val="22"/>
    </w:rPr>
  </w:style>
  <w:style w:type="paragraph" w:styleId="Verzeichnis3">
    <w:name w:val="toc 3"/>
    <w:basedOn w:val="Standard"/>
    <w:next w:val="Standard"/>
    <w:autoRedefine/>
    <w:uiPriority w:val="39"/>
    <w:unhideWhenUsed/>
    <w:qFormat/>
    <w:rsid w:val="00254146"/>
    <w:pPr>
      <w:tabs>
        <w:tab w:val="left" w:pos="851"/>
        <w:tab w:val="right" w:leader="dot" w:pos="9180"/>
      </w:tabs>
      <w:ind w:left="851" w:hanging="709"/>
    </w:pPr>
    <w:rPr>
      <w:rFonts w:eastAsiaTheme="minorEastAsia" w:cstheme="minorBidi"/>
      <w:szCs w:val="22"/>
    </w:rPr>
  </w:style>
  <w:style w:type="paragraph" w:customStyle="1" w:styleId="sText">
    <w:name w:val="s_Text"/>
    <w:basedOn w:val="Standard"/>
    <w:link w:val="sTextZchn"/>
    <w:qFormat/>
    <w:rsid w:val="00F3629B"/>
    <w:rPr>
      <w:sz w:val="24"/>
      <w:szCs w:val="24"/>
    </w:rPr>
  </w:style>
  <w:style w:type="paragraph" w:customStyle="1" w:styleId="Formatvorlage7">
    <w:name w:val="Formatvorlage7"/>
    <w:basedOn w:val="Standard"/>
    <w:link w:val="Formatvorlage7Zchn"/>
    <w:rsid w:val="00B04827"/>
    <w:pPr>
      <w:numPr>
        <w:numId w:val="1"/>
      </w:numPr>
    </w:pPr>
  </w:style>
  <w:style w:type="character" w:customStyle="1" w:styleId="sTextZchn">
    <w:name w:val="s_Text Zchn"/>
    <w:basedOn w:val="Absatz-Standardschriftart"/>
    <w:link w:val="sText"/>
    <w:rsid w:val="00F3629B"/>
    <w:rPr>
      <w:rFonts w:ascii="Arial" w:eastAsia="PMingLiU" w:hAnsi="Arial" w:cs="Times New Roman"/>
      <w:noProof/>
      <w:sz w:val="24"/>
      <w:szCs w:val="24"/>
      <w:lang w:eastAsia="de-DE"/>
    </w:rPr>
  </w:style>
  <w:style w:type="paragraph" w:customStyle="1" w:styleId="s1">
    <w:name w:val="s_Ü1"/>
    <w:basedOn w:val="Textkrper"/>
    <w:next w:val="s2"/>
    <w:link w:val="s1Char"/>
    <w:autoRedefine/>
    <w:qFormat/>
    <w:rsid w:val="00A838F8"/>
    <w:pPr>
      <w:numPr>
        <w:numId w:val="29"/>
      </w:numPr>
      <w:spacing w:before="240" w:after="240"/>
      <w:ind w:left="357" w:hanging="357"/>
      <w:outlineLvl w:val="0"/>
    </w:pPr>
    <w:rPr>
      <w:b/>
      <w:sz w:val="24"/>
      <w:szCs w:val="32"/>
      <w:lang w:val="en-US"/>
    </w:rPr>
  </w:style>
  <w:style w:type="paragraph" w:customStyle="1" w:styleId="Standard2">
    <w:name w:val="Standard2"/>
    <w:basedOn w:val="Standard"/>
    <w:link w:val="Standard2Zchn"/>
    <w:rsid w:val="005132E5"/>
    <w:pPr>
      <w:spacing w:before="240"/>
      <w:ind w:left="284"/>
    </w:pPr>
    <w:rPr>
      <w:rFonts w:ascii="Times New Roman" w:hAnsi="Times New Roman"/>
      <w:sz w:val="24"/>
    </w:rPr>
  </w:style>
  <w:style w:type="character" w:customStyle="1" w:styleId="Formatvorlage7Zchn">
    <w:name w:val="Formatvorlage7 Zchn"/>
    <w:basedOn w:val="Absatz-Standardschriftart"/>
    <w:link w:val="Formatvorlage7"/>
    <w:rsid w:val="00B04827"/>
    <w:rPr>
      <w:rFonts w:ascii="Arial" w:eastAsia="PMingLiU" w:hAnsi="Arial" w:cs="Times New Roman"/>
      <w:noProof/>
      <w:sz w:val="20"/>
      <w:szCs w:val="20"/>
      <w:lang w:eastAsia="de-DE"/>
    </w:rPr>
  </w:style>
  <w:style w:type="character" w:customStyle="1" w:styleId="s1Char">
    <w:name w:val="s_Ü1 Char"/>
    <w:basedOn w:val="Formatvorlage7Zchn"/>
    <w:link w:val="s1"/>
    <w:rsid w:val="00A838F8"/>
    <w:rPr>
      <w:rFonts w:ascii="Arial" w:eastAsia="PMingLiU" w:hAnsi="Arial" w:cs="Times New Roman"/>
      <w:b/>
      <w:noProof/>
      <w:sz w:val="24"/>
      <w:szCs w:val="32"/>
      <w:lang w:val="en-US" w:eastAsia="de-DE"/>
    </w:rPr>
  </w:style>
  <w:style w:type="character" w:customStyle="1" w:styleId="Standard2Zchn">
    <w:name w:val="Standard2 Zchn"/>
    <w:link w:val="Standard2"/>
    <w:rsid w:val="005132E5"/>
    <w:rPr>
      <w:rFonts w:ascii="Times New Roman" w:eastAsia="PMingLiU" w:hAnsi="Times New Roman" w:cs="Times New Roman"/>
      <w:sz w:val="24"/>
      <w:szCs w:val="20"/>
      <w:lang w:eastAsia="de-DE"/>
    </w:rPr>
  </w:style>
  <w:style w:type="paragraph" w:styleId="Textkrper">
    <w:name w:val="Body Text"/>
    <w:basedOn w:val="Standard"/>
    <w:link w:val="TextkrperZchn"/>
    <w:rsid w:val="005132E5"/>
    <w:pPr>
      <w:spacing w:after="120"/>
    </w:pPr>
  </w:style>
  <w:style w:type="character" w:customStyle="1" w:styleId="TextkrperZchn">
    <w:name w:val="Textkörper Zchn"/>
    <w:basedOn w:val="Absatz-Standardschriftart"/>
    <w:link w:val="Textkrper"/>
    <w:rsid w:val="005132E5"/>
    <w:rPr>
      <w:rFonts w:ascii="Arial" w:eastAsia="PMingLiU" w:hAnsi="Arial" w:cs="Times New Roman"/>
      <w:sz w:val="20"/>
      <w:szCs w:val="20"/>
      <w:lang w:eastAsia="de-DE"/>
    </w:rPr>
  </w:style>
  <w:style w:type="paragraph" w:customStyle="1" w:styleId="FlText">
    <w:name w:val="Fl_Text"/>
    <w:basedOn w:val="Standard"/>
    <w:link w:val="FlTextZchn"/>
    <w:qFormat/>
    <w:rsid w:val="005132E5"/>
    <w:rPr>
      <w:rFonts w:cs="Arial"/>
      <w:sz w:val="24"/>
      <w:szCs w:val="24"/>
      <w:lang w:val="en-US"/>
    </w:rPr>
  </w:style>
  <w:style w:type="character" w:customStyle="1" w:styleId="FlTextZchn">
    <w:name w:val="Fl_Text Zchn"/>
    <w:basedOn w:val="Absatz-Standardschriftart"/>
    <w:link w:val="FlText"/>
    <w:rsid w:val="005132E5"/>
    <w:rPr>
      <w:rFonts w:ascii="Arial" w:eastAsia="PMingLiU" w:hAnsi="Arial" w:cs="Arial"/>
      <w:noProof/>
      <w:sz w:val="24"/>
      <w:szCs w:val="24"/>
      <w:lang w:val="en-US" w:eastAsia="de-DE"/>
    </w:rPr>
  </w:style>
  <w:style w:type="paragraph" w:styleId="Listenabsatz">
    <w:name w:val="List Paragraph"/>
    <w:basedOn w:val="Standard"/>
    <w:link w:val="ListenabsatzZchn"/>
    <w:uiPriority w:val="34"/>
    <w:qFormat/>
    <w:rsid w:val="005132E5"/>
    <w:pPr>
      <w:ind w:left="720"/>
      <w:contextualSpacing/>
    </w:pPr>
  </w:style>
  <w:style w:type="character" w:customStyle="1" w:styleId="ListenabsatzZchn">
    <w:name w:val="Listenabsatz Zchn"/>
    <w:basedOn w:val="Absatz-Standardschriftart"/>
    <w:link w:val="Listenabsatz"/>
    <w:uiPriority w:val="34"/>
    <w:rsid w:val="005132E5"/>
    <w:rPr>
      <w:rFonts w:ascii="Arial" w:eastAsia="PMingLiU" w:hAnsi="Arial" w:cs="Times New Roman"/>
      <w:noProof/>
      <w:sz w:val="20"/>
      <w:szCs w:val="20"/>
      <w:lang w:eastAsia="de-DE"/>
    </w:rPr>
  </w:style>
  <w:style w:type="paragraph" w:customStyle="1" w:styleId="Infoblock">
    <w:name w:val="Infoblock"/>
    <w:link w:val="InfoblockZchn"/>
    <w:rsid w:val="005132E5"/>
    <w:pPr>
      <w:keepNext/>
      <w:shd w:val="clear" w:color="auto" w:fill="D9D9D9"/>
      <w:spacing w:before="120" w:after="120" w:line="240" w:lineRule="auto"/>
      <w:ind w:left="1418"/>
    </w:pPr>
    <w:rPr>
      <w:rFonts w:ascii="Arial" w:eastAsia="PMingLiU" w:hAnsi="Arial" w:cs="Times New Roman"/>
      <w:sz w:val="20"/>
      <w:szCs w:val="24"/>
      <w:lang w:eastAsia="de-DE"/>
    </w:rPr>
  </w:style>
  <w:style w:type="table" w:styleId="Tabellenraster">
    <w:name w:val="Table Grid"/>
    <w:basedOn w:val="NormaleTabelle"/>
    <w:rsid w:val="005132E5"/>
    <w:pPr>
      <w:spacing w:after="0" w:line="240" w:lineRule="auto"/>
    </w:pPr>
    <w:rPr>
      <w:rFonts w:ascii="Times New Roman" w:eastAsia="PMingLiU"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foblockZchn">
    <w:name w:val="Infoblock Zchn"/>
    <w:link w:val="Infoblock"/>
    <w:rsid w:val="005132E5"/>
    <w:rPr>
      <w:rFonts w:ascii="Arial" w:eastAsia="PMingLiU" w:hAnsi="Arial" w:cs="Times New Roman"/>
      <w:sz w:val="20"/>
      <w:szCs w:val="24"/>
      <w:shd w:val="clear" w:color="auto" w:fill="D9D9D9"/>
      <w:lang w:eastAsia="de-DE"/>
    </w:rPr>
  </w:style>
  <w:style w:type="paragraph" w:customStyle="1" w:styleId="s2">
    <w:name w:val="s_Ü2"/>
    <w:basedOn w:val="s1"/>
    <w:next w:val="s1"/>
    <w:link w:val="s2Char"/>
    <w:autoRedefine/>
    <w:qFormat/>
    <w:rsid w:val="00F6423C"/>
    <w:pPr>
      <w:keepNext/>
      <w:numPr>
        <w:ilvl w:val="1"/>
      </w:numPr>
      <w:spacing w:before="120"/>
      <w:ind w:left="720"/>
      <w:outlineLvl w:val="1"/>
    </w:pPr>
    <w:rPr>
      <w:rFonts w:cs="Arial"/>
      <w:b w:val="0"/>
      <w:szCs w:val="20"/>
    </w:rPr>
  </w:style>
  <w:style w:type="numbering" w:customStyle="1" w:styleId="SF">
    <w:name w:val="SF"/>
    <w:uiPriority w:val="99"/>
    <w:rsid w:val="00F3629B"/>
    <w:pPr>
      <w:numPr>
        <w:numId w:val="2"/>
      </w:numPr>
    </w:pPr>
  </w:style>
  <w:style w:type="character" w:customStyle="1" w:styleId="s2Char">
    <w:name w:val="s_Ü2 Char"/>
    <w:basedOn w:val="s1Char"/>
    <w:link w:val="s2"/>
    <w:rsid w:val="00F6423C"/>
    <w:rPr>
      <w:rFonts w:ascii="Arial" w:eastAsia="PMingLiU" w:hAnsi="Arial" w:cs="Arial"/>
      <w:b w:val="0"/>
      <w:noProof/>
      <w:color w:val="1F497D" w:themeColor="text2"/>
      <w:sz w:val="24"/>
      <w:szCs w:val="20"/>
      <w:lang w:val="en-US" w:eastAsia="de-DE"/>
    </w:rPr>
  </w:style>
  <w:style w:type="paragraph" w:styleId="KeinLeerraum">
    <w:name w:val="No Spacing"/>
    <w:uiPriority w:val="1"/>
    <w:qFormat/>
    <w:rsid w:val="00134E52"/>
    <w:pPr>
      <w:spacing w:after="0" w:line="240" w:lineRule="auto"/>
    </w:pPr>
    <w:rPr>
      <w:rFonts w:ascii="Arial" w:eastAsia="Times New Roman" w:hAnsi="Arial" w:cs="Times New Roman"/>
      <w:sz w:val="20"/>
      <w:szCs w:val="20"/>
      <w:lang w:eastAsia="de-DE"/>
    </w:rPr>
  </w:style>
  <w:style w:type="paragraph" w:styleId="StandardWeb">
    <w:name w:val="Normal (Web)"/>
    <w:basedOn w:val="Standard"/>
    <w:uiPriority w:val="99"/>
    <w:unhideWhenUsed/>
    <w:rsid w:val="00134E52"/>
    <w:pPr>
      <w:spacing w:before="100" w:beforeAutospacing="1" w:after="100" w:afterAutospacing="1"/>
    </w:pPr>
    <w:rPr>
      <w:rFonts w:ascii="Times New Roman" w:hAnsi="Times New Roman"/>
      <w:sz w:val="24"/>
      <w:szCs w:val="24"/>
      <w:lang w:eastAsia="zh-TW"/>
    </w:rPr>
  </w:style>
  <w:style w:type="paragraph" w:customStyle="1" w:styleId="s3">
    <w:name w:val="s_Ü3"/>
    <w:basedOn w:val="s2"/>
    <w:link w:val="s3Zchn"/>
    <w:autoRedefine/>
    <w:qFormat/>
    <w:rsid w:val="00A838F8"/>
    <w:pPr>
      <w:numPr>
        <w:ilvl w:val="0"/>
        <w:numId w:val="0"/>
      </w:numPr>
    </w:pPr>
    <w:rPr>
      <w:i/>
      <w:szCs w:val="24"/>
    </w:rPr>
  </w:style>
  <w:style w:type="paragraph" w:customStyle="1" w:styleId="s4">
    <w:name w:val="s_Ü4"/>
    <w:basedOn w:val="s3"/>
    <w:link w:val="s4Zchn"/>
    <w:qFormat/>
    <w:rsid w:val="00ED766A"/>
    <w:pPr>
      <w:numPr>
        <w:ilvl w:val="3"/>
      </w:numPr>
    </w:pPr>
    <w:rPr>
      <w:b/>
      <w:u w:val="single"/>
    </w:rPr>
  </w:style>
  <w:style w:type="character" w:customStyle="1" w:styleId="s3Zchn">
    <w:name w:val="s_Ü3 Zchn"/>
    <w:basedOn w:val="s2Char"/>
    <w:link w:val="s3"/>
    <w:rsid w:val="00A838F8"/>
    <w:rPr>
      <w:rFonts w:ascii="Arial" w:eastAsia="PMingLiU" w:hAnsi="Arial" w:cs="Arial"/>
      <w:b w:val="0"/>
      <w:i/>
      <w:noProof/>
      <w:color w:val="1F497D" w:themeColor="text2"/>
      <w:sz w:val="24"/>
      <w:szCs w:val="24"/>
      <w:lang w:val="en-US" w:eastAsia="de-DE"/>
    </w:rPr>
  </w:style>
  <w:style w:type="paragraph" w:customStyle="1" w:styleId="s5">
    <w:name w:val="s_Ü5"/>
    <w:basedOn w:val="s4"/>
    <w:link w:val="s5Zchn"/>
    <w:qFormat/>
    <w:rsid w:val="001A0F82"/>
    <w:pPr>
      <w:numPr>
        <w:ilvl w:val="4"/>
      </w:numPr>
    </w:pPr>
    <w:rPr>
      <w:sz w:val="20"/>
      <w:u w:val="none"/>
    </w:rPr>
  </w:style>
  <w:style w:type="character" w:customStyle="1" w:styleId="s4Zchn">
    <w:name w:val="s_Ü4 Zchn"/>
    <w:basedOn w:val="s3Zchn"/>
    <w:link w:val="s4"/>
    <w:rsid w:val="00ED766A"/>
    <w:rPr>
      <w:rFonts w:ascii="Arial" w:eastAsia="PMingLiU" w:hAnsi="Arial" w:cs="Arial"/>
      <w:b/>
      <w:i/>
      <w:noProof/>
      <w:color w:val="1F497D" w:themeColor="text2"/>
      <w:sz w:val="24"/>
      <w:szCs w:val="20"/>
      <w:u w:val="single"/>
      <w:lang w:val="en-US" w:eastAsia="de-DE"/>
    </w:rPr>
  </w:style>
  <w:style w:type="character" w:customStyle="1" w:styleId="berschrift6Zchn">
    <w:name w:val="Überschrift 6 Zchn"/>
    <w:basedOn w:val="Absatz-Standardschriftart"/>
    <w:link w:val="berschrift6"/>
    <w:uiPriority w:val="9"/>
    <w:semiHidden/>
    <w:rsid w:val="00622B06"/>
    <w:rPr>
      <w:rFonts w:asciiTheme="majorHAnsi" w:eastAsiaTheme="majorEastAsia" w:hAnsiTheme="majorHAnsi" w:cstheme="majorBidi"/>
      <w:i/>
      <w:iCs/>
      <w:noProof/>
      <w:color w:val="243F60" w:themeColor="accent1" w:themeShade="7F"/>
      <w:sz w:val="20"/>
      <w:szCs w:val="20"/>
      <w:lang w:eastAsia="de-DE"/>
    </w:rPr>
  </w:style>
  <w:style w:type="character" w:customStyle="1" w:styleId="s5Zchn">
    <w:name w:val="s_Ü5 Zchn"/>
    <w:basedOn w:val="s4Zchn"/>
    <w:link w:val="s5"/>
    <w:rsid w:val="001A0F82"/>
    <w:rPr>
      <w:rFonts w:ascii="Arial" w:eastAsia="PMingLiU" w:hAnsi="Arial" w:cs="Arial"/>
      <w:b/>
      <w:i/>
      <w:noProof/>
      <w:color w:val="1F497D" w:themeColor="text2"/>
      <w:sz w:val="20"/>
      <w:szCs w:val="20"/>
      <w:u w:val="single"/>
      <w:lang w:val="en-US" w:eastAsia="de-DE"/>
    </w:rPr>
  </w:style>
  <w:style w:type="character" w:customStyle="1" w:styleId="berschrift3Zchn">
    <w:name w:val="Überschrift 3 Zchn"/>
    <w:basedOn w:val="Absatz-Standardschriftart"/>
    <w:link w:val="berschrift3"/>
    <w:uiPriority w:val="9"/>
    <w:semiHidden/>
    <w:rsid w:val="00622B06"/>
    <w:rPr>
      <w:rFonts w:asciiTheme="majorHAnsi" w:eastAsiaTheme="majorEastAsia" w:hAnsiTheme="majorHAnsi" w:cstheme="majorBidi"/>
      <w:b/>
      <w:bCs/>
      <w:noProof/>
      <w:color w:val="4F81BD" w:themeColor="accent1"/>
      <w:sz w:val="20"/>
      <w:szCs w:val="20"/>
      <w:lang w:eastAsia="de-DE"/>
    </w:rPr>
  </w:style>
  <w:style w:type="paragraph" w:customStyle="1" w:styleId="Flberschrift1111">
    <w:name w:val="Fl_Überschrift1.1.1.1"/>
    <w:basedOn w:val="berschrift1"/>
    <w:next w:val="Standard"/>
    <w:link w:val="Flberschrift1111Zchn"/>
    <w:autoRedefine/>
    <w:qFormat/>
    <w:rsid w:val="00622B06"/>
    <w:pPr>
      <w:numPr>
        <w:numId w:val="3"/>
      </w:numPr>
      <w:suppressAutoHyphens/>
    </w:pPr>
    <w:rPr>
      <w:rFonts w:ascii="Arial" w:eastAsia="PMingLiU" w:hAnsi="Arial" w:cs="Times New Roman"/>
      <w:b w:val="0"/>
      <w:bCs w:val="0"/>
      <w:color w:val="auto"/>
      <w:kern w:val="28"/>
      <w:sz w:val="24"/>
      <w:szCs w:val="20"/>
      <w:u w:val="single"/>
      <w:lang w:val="en-US"/>
    </w:rPr>
  </w:style>
  <w:style w:type="character" w:customStyle="1" w:styleId="Flberschrift1111Zchn">
    <w:name w:val="Fl_Überschrift1.1.1.1 Zchn"/>
    <w:basedOn w:val="Absatz-Standardschriftart"/>
    <w:link w:val="Flberschrift1111"/>
    <w:rsid w:val="00622B06"/>
    <w:rPr>
      <w:rFonts w:ascii="Arial" w:eastAsia="PMingLiU" w:hAnsi="Arial" w:cs="Times New Roman"/>
      <w:noProof/>
      <w:kern w:val="28"/>
      <w:sz w:val="24"/>
      <w:szCs w:val="20"/>
      <w:u w:val="single"/>
      <w:lang w:val="en-US" w:eastAsia="de-DE"/>
    </w:rPr>
  </w:style>
  <w:style w:type="character" w:customStyle="1" w:styleId="berschrift2Zchn">
    <w:name w:val="Überschrift 2 Zchn"/>
    <w:basedOn w:val="Absatz-Standardschriftart"/>
    <w:link w:val="berschrift2"/>
    <w:uiPriority w:val="9"/>
    <w:semiHidden/>
    <w:rsid w:val="00622B06"/>
    <w:rPr>
      <w:rFonts w:asciiTheme="majorHAnsi" w:eastAsiaTheme="majorEastAsia" w:hAnsiTheme="majorHAnsi" w:cstheme="majorBidi"/>
      <w:b/>
      <w:bCs/>
      <w:noProof/>
      <w:color w:val="4F81BD" w:themeColor="accent1"/>
      <w:sz w:val="26"/>
      <w:szCs w:val="26"/>
      <w:lang w:eastAsia="de-DE"/>
    </w:rPr>
  </w:style>
  <w:style w:type="paragraph" w:customStyle="1" w:styleId="Neu111">
    <w:name w:val="Neu_1.1.1"/>
    <w:basedOn w:val="berschrift1"/>
    <w:next w:val="Standard"/>
    <w:link w:val="Neu111Zchn"/>
    <w:autoRedefine/>
    <w:qFormat/>
    <w:rsid w:val="00622B06"/>
    <w:pPr>
      <w:numPr>
        <w:numId w:val="4"/>
      </w:numPr>
      <w:suppressAutoHyphens/>
      <w:spacing w:after="320"/>
    </w:pPr>
    <w:rPr>
      <w:rFonts w:ascii="Arial" w:eastAsia="PMingLiU" w:hAnsi="Arial" w:cs="Arial"/>
      <w:b w:val="0"/>
      <w:bCs w:val="0"/>
      <w:vanish/>
      <w:color w:val="auto"/>
      <w:kern w:val="28"/>
      <w:sz w:val="24"/>
      <w:szCs w:val="24"/>
      <w:lang w:val="en-US"/>
    </w:rPr>
  </w:style>
  <w:style w:type="character" w:customStyle="1" w:styleId="Neu111Zchn">
    <w:name w:val="Neu_1.1.1 Zchn"/>
    <w:basedOn w:val="ListenabsatzZchn"/>
    <w:link w:val="Neu111"/>
    <w:rsid w:val="00622B06"/>
    <w:rPr>
      <w:rFonts w:ascii="Arial" w:eastAsia="PMingLiU" w:hAnsi="Arial" w:cs="Arial"/>
      <w:noProof/>
      <w:vanish/>
      <w:kern w:val="28"/>
      <w:sz w:val="24"/>
      <w:szCs w:val="24"/>
      <w:lang w:val="en-US" w:eastAsia="de-DE"/>
    </w:rPr>
  </w:style>
  <w:style w:type="character" w:styleId="Hyperlink">
    <w:name w:val="Hyperlink"/>
    <w:basedOn w:val="Absatz-Standardschriftart"/>
    <w:uiPriority w:val="99"/>
    <w:unhideWhenUsed/>
    <w:rsid w:val="00594876"/>
    <w:rPr>
      <w:color w:val="0000FF" w:themeColor="hyperlink"/>
      <w:u w:val="single"/>
    </w:rPr>
  </w:style>
  <w:style w:type="character" w:styleId="Seitenzahl">
    <w:name w:val="page number"/>
    <w:basedOn w:val="Absatz-Standardschriftart"/>
    <w:rsid w:val="00F544D8"/>
  </w:style>
  <w:style w:type="table" w:styleId="TabellemithellemGitternetz">
    <w:name w:val="Grid Table Light"/>
    <w:basedOn w:val="NormaleTabelle"/>
    <w:uiPriority w:val="40"/>
    <w:rsid w:val="0036127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ufzhlungszeichen">
    <w:name w:val="List Bullet"/>
    <w:basedOn w:val="Standard"/>
    <w:uiPriority w:val="99"/>
    <w:unhideWhenUsed/>
    <w:rsid w:val="000A1C75"/>
    <w:pPr>
      <w:numPr>
        <w:numId w:val="18"/>
      </w:numPr>
      <w:contextualSpacing/>
    </w:pPr>
  </w:style>
  <w:style w:type="character" w:customStyle="1" w:styleId="linkify">
    <w:name w:val="linkify"/>
    <w:basedOn w:val="Absatz-Standardschriftart"/>
    <w:rsid w:val="00947DFD"/>
  </w:style>
  <w:style w:type="paragraph" w:styleId="Verzeichnis4">
    <w:name w:val="toc 4"/>
    <w:basedOn w:val="Standard"/>
    <w:next w:val="Standard"/>
    <w:autoRedefine/>
    <w:uiPriority w:val="39"/>
    <w:semiHidden/>
    <w:unhideWhenUsed/>
    <w:rsid w:val="002B3430"/>
    <w:pPr>
      <w:spacing w:after="100"/>
      <w:ind w:left="600"/>
    </w:pPr>
  </w:style>
  <w:style w:type="character" w:styleId="Kommentarzeichen">
    <w:name w:val="annotation reference"/>
    <w:basedOn w:val="Absatz-Standardschriftart"/>
    <w:uiPriority w:val="99"/>
    <w:semiHidden/>
    <w:unhideWhenUsed/>
    <w:rsid w:val="005B661B"/>
    <w:rPr>
      <w:sz w:val="16"/>
      <w:szCs w:val="16"/>
    </w:rPr>
  </w:style>
  <w:style w:type="paragraph" w:styleId="Kommentartext">
    <w:name w:val="annotation text"/>
    <w:basedOn w:val="Standard"/>
    <w:link w:val="KommentartextZchn"/>
    <w:uiPriority w:val="99"/>
    <w:unhideWhenUsed/>
    <w:rsid w:val="005B661B"/>
  </w:style>
  <w:style w:type="character" w:customStyle="1" w:styleId="KommentartextZchn">
    <w:name w:val="Kommentartext Zchn"/>
    <w:basedOn w:val="Absatz-Standardschriftart"/>
    <w:link w:val="Kommentartext"/>
    <w:uiPriority w:val="99"/>
    <w:rsid w:val="005B661B"/>
    <w:rPr>
      <w:rFonts w:ascii="Arial" w:eastAsia="PMingLiU" w:hAnsi="Arial" w:cs="Times New Roman"/>
      <w:noProof/>
      <w:sz w:val="20"/>
      <w:szCs w:val="20"/>
      <w:lang w:eastAsia="de-DE"/>
    </w:rPr>
  </w:style>
  <w:style w:type="paragraph" w:styleId="Kommentarthema">
    <w:name w:val="annotation subject"/>
    <w:basedOn w:val="Kommentartext"/>
    <w:next w:val="Kommentartext"/>
    <w:link w:val="KommentarthemaZchn"/>
    <w:uiPriority w:val="99"/>
    <w:semiHidden/>
    <w:unhideWhenUsed/>
    <w:rsid w:val="005B661B"/>
    <w:rPr>
      <w:b/>
      <w:bCs/>
    </w:rPr>
  </w:style>
  <w:style w:type="character" w:customStyle="1" w:styleId="KommentarthemaZchn">
    <w:name w:val="Kommentarthema Zchn"/>
    <w:basedOn w:val="KommentartextZchn"/>
    <w:link w:val="Kommentarthema"/>
    <w:uiPriority w:val="99"/>
    <w:semiHidden/>
    <w:rsid w:val="005B661B"/>
    <w:rPr>
      <w:rFonts w:ascii="Arial" w:eastAsia="PMingLiU" w:hAnsi="Arial" w:cs="Times New Roman"/>
      <w:b/>
      <w:bCs/>
      <w:noProof/>
      <w:sz w:val="20"/>
      <w:szCs w:val="20"/>
      <w:lang w:eastAsia="de-DE"/>
    </w:rPr>
  </w:style>
  <w:style w:type="paragraph" w:customStyle="1" w:styleId="QMStandardtext">
    <w:name w:val="QM_Standardtext"/>
    <w:basedOn w:val="Standard"/>
    <w:qFormat/>
    <w:rsid w:val="00817E3C"/>
    <w:rPr>
      <w:rFonts w:eastAsiaTheme="minorHAnsi" w:cs="Arial"/>
      <w:lang w:val="de-CH" w:eastAsia="en-US"/>
    </w:rPr>
  </w:style>
  <w:style w:type="paragraph" w:customStyle="1" w:styleId="QMberschrift1">
    <w:name w:val="QM_Überschrift 1"/>
    <w:basedOn w:val="Standard"/>
    <w:rsid w:val="005841A5"/>
  </w:style>
  <w:style w:type="paragraph" w:styleId="berarbeitung">
    <w:name w:val="Revision"/>
    <w:hidden/>
    <w:uiPriority w:val="99"/>
    <w:semiHidden/>
    <w:rsid w:val="00B72CF1"/>
    <w:pPr>
      <w:spacing w:after="0" w:line="240" w:lineRule="auto"/>
    </w:pPr>
    <w:rPr>
      <w:rFonts w:ascii="Arial" w:eastAsia="PMingLiU" w:hAnsi="Arial" w:cs="Times New Roman"/>
      <w:noProof/>
      <w:sz w:val="20"/>
      <w:szCs w:val="20"/>
      <w:lang w:eastAsia="de-DE"/>
    </w:rPr>
  </w:style>
  <w:style w:type="paragraph" w:styleId="Beschriftung">
    <w:name w:val="caption"/>
    <w:basedOn w:val="Standard"/>
    <w:next w:val="Standard"/>
    <w:uiPriority w:val="35"/>
    <w:unhideWhenUsed/>
    <w:qFormat/>
    <w:rsid w:val="00E00D52"/>
    <w:pPr>
      <w:spacing w:before="0" w:after="200" w:line="240" w:lineRule="auto"/>
    </w:pPr>
    <w:rPr>
      <w:i/>
      <w:iCs/>
      <w:color w:val="1F497D" w:themeColor="text2"/>
      <w:sz w:val="18"/>
      <w:szCs w:val="18"/>
    </w:rPr>
  </w:style>
  <w:style w:type="paragraph" w:customStyle="1" w:styleId="paragraph">
    <w:name w:val="paragraph"/>
    <w:basedOn w:val="Standard"/>
    <w:rsid w:val="002E39FB"/>
    <w:pPr>
      <w:spacing w:before="100" w:beforeAutospacing="1" w:after="100" w:afterAutospacing="1" w:line="240" w:lineRule="auto"/>
      <w:jc w:val="left"/>
    </w:pPr>
    <w:rPr>
      <w:rFonts w:ascii="Times New Roman" w:eastAsia="Times New Roman" w:hAnsi="Times New Roman"/>
      <w:sz w:val="24"/>
      <w:szCs w:val="24"/>
      <w:lang w:val="en-GB" w:eastAsia="en-GB"/>
    </w:rPr>
  </w:style>
  <w:style w:type="character" w:customStyle="1" w:styleId="normaltextrun">
    <w:name w:val="normaltextrun"/>
    <w:basedOn w:val="Absatz-Standardschriftart"/>
    <w:rsid w:val="002E39FB"/>
  </w:style>
  <w:style w:type="character" w:customStyle="1" w:styleId="eop">
    <w:name w:val="eop"/>
    <w:basedOn w:val="Absatz-Standardschriftart"/>
    <w:rsid w:val="002E39FB"/>
  </w:style>
  <w:style w:type="paragraph" w:customStyle="1" w:styleId="Style1">
    <w:name w:val="Style1"/>
    <w:basedOn w:val="s1"/>
    <w:autoRedefine/>
    <w:qFormat/>
    <w:rsid w:val="0077582E"/>
    <w:pPr>
      <w:numPr>
        <w:numId w:val="5"/>
      </w:numPr>
    </w:pPr>
    <w:rPr>
      <w:rFonts w:cs="Arial"/>
      <w:sz w:val="28"/>
      <w:lang w:val="en-GB"/>
    </w:rPr>
  </w:style>
  <w:style w:type="paragraph" w:customStyle="1" w:styleId="pf0">
    <w:name w:val="pf0"/>
    <w:basedOn w:val="Standard"/>
    <w:rsid w:val="00B603B2"/>
    <w:pPr>
      <w:spacing w:before="100" w:beforeAutospacing="1" w:after="100" w:afterAutospacing="1" w:line="240" w:lineRule="auto"/>
      <w:jc w:val="left"/>
    </w:pPr>
    <w:rPr>
      <w:rFonts w:ascii="Times New Roman" w:eastAsia="Times New Roman" w:hAnsi="Times New Roman"/>
      <w:sz w:val="24"/>
      <w:szCs w:val="24"/>
      <w:lang w:val="en-GB" w:eastAsia="en-GB"/>
    </w:rPr>
  </w:style>
  <w:style w:type="character" w:customStyle="1" w:styleId="cf01">
    <w:name w:val="cf01"/>
    <w:basedOn w:val="Absatz-Standardschriftart"/>
    <w:rsid w:val="00B603B2"/>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813596">
      <w:bodyDiv w:val="1"/>
      <w:marLeft w:val="0"/>
      <w:marRight w:val="0"/>
      <w:marTop w:val="0"/>
      <w:marBottom w:val="0"/>
      <w:divBdr>
        <w:top w:val="none" w:sz="0" w:space="0" w:color="auto"/>
        <w:left w:val="none" w:sz="0" w:space="0" w:color="auto"/>
        <w:bottom w:val="none" w:sz="0" w:space="0" w:color="auto"/>
        <w:right w:val="none" w:sz="0" w:space="0" w:color="auto"/>
      </w:divBdr>
      <w:divsChild>
        <w:div w:id="941647956">
          <w:marLeft w:val="547"/>
          <w:marRight w:val="0"/>
          <w:marTop w:val="160"/>
          <w:marBottom w:val="0"/>
          <w:divBdr>
            <w:top w:val="none" w:sz="0" w:space="0" w:color="auto"/>
            <w:left w:val="none" w:sz="0" w:space="0" w:color="auto"/>
            <w:bottom w:val="none" w:sz="0" w:space="0" w:color="auto"/>
            <w:right w:val="none" w:sz="0" w:space="0" w:color="auto"/>
          </w:divBdr>
        </w:div>
      </w:divsChild>
    </w:div>
    <w:div w:id="567955640">
      <w:bodyDiv w:val="1"/>
      <w:marLeft w:val="0"/>
      <w:marRight w:val="0"/>
      <w:marTop w:val="0"/>
      <w:marBottom w:val="0"/>
      <w:divBdr>
        <w:top w:val="none" w:sz="0" w:space="0" w:color="auto"/>
        <w:left w:val="none" w:sz="0" w:space="0" w:color="auto"/>
        <w:bottom w:val="none" w:sz="0" w:space="0" w:color="auto"/>
        <w:right w:val="none" w:sz="0" w:space="0" w:color="auto"/>
      </w:divBdr>
    </w:div>
    <w:div w:id="799541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igmaaldrich.com/sigma-aldrich/home.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igmaaldrich.com/sigma-aldrich/home.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igmaaldrich.com/sigma-aldrich/home.html" TargetMode="External"/><Relationship Id="rId5" Type="http://schemas.openxmlformats.org/officeDocument/2006/relationships/numbering" Target="numbering.xml"/><Relationship Id="rId15" Type="http://schemas.openxmlformats.org/officeDocument/2006/relationships/hyperlink" Target="http://www.vwr.com/index.ht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wr.com/index.h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8bbdd45-47e1-41d4-a480-76118ff8a36e">
      <Terms xmlns="http://schemas.microsoft.com/office/infopath/2007/PartnerControls"/>
    </lcf76f155ced4ddcb4097134ff3c332f>
    <TaxCatchAll xmlns="1f65bb7d-b889-4ac1-b549-3801649b4d4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5561426864B6440B893721A3262A223" ma:contentTypeVersion="9" ma:contentTypeDescription="Create a new document." ma:contentTypeScope="" ma:versionID="56a6d2e73d15d1975aefce6ed867fd9a">
  <xsd:schema xmlns:xsd="http://www.w3.org/2001/XMLSchema" xmlns:xs="http://www.w3.org/2001/XMLSchema" xmlns:p="http://schemas.microsoft.com/office/2006/metadata/properties" xmlns:ns2="e8bbdd45-47e1-41d4-a480-76118ff8a36e" xmlns:ns3="1f65bb7d-b889-4ac1-b549-3801649b4d4a" targetNamespace="http://schemas.microsoft.com/office/2006/metadata/properties" ma:root="true" ma:fieldsID="c89548ba4f827436332b4f307281e9fb" ns2:_="" ns3:_="">
    <xsd:import namespace="e8bbdd45-47e1-41d4-a480-76118ff8a36e"/>
    <xsd:import namespace="1f65bb7d-b889-4ac1-b549-3801649b4d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bdd45-47e1-41d4-a480-76118ff8a3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734c8e5-0255-4744-b2a4-c70d2c1be6a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65bb7d-b889-4ac1-b549-3801649b4d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6884803-20de-4204-b02e-b1b1f7e4b5f8}" ma:internalName="TaxCatchAll" ma:showField="CatchAllData" ma:web="1f65bb7d-b889-4ac1-b549-3801649b4d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7B9CAE-EA6D-4C7A-85A5-FA4A282C1696}">
  <ds:schemaRefs>
    <ds:schemaRef ds:uri="http://schemas.openxmlformats.org/officeDocument/2006/bibliography"/>
  </ds:schemaRefs>
</ds:datastoreItem>
</file>

<file path=customXml/itemProps2.xml><?xml version="1.0" encoding="utf-8"?>
<ds:datastoreItem xmlns:ds="http://schemas.openxmlformats.org/officeDocument/2006/customXml" ds:itemID="{C0F85BAA-B9AD-4D3E-962A-A99A16514F67}">
  <ds:schemaRefs>
    <ds:schemaRef ds:uri="http://schemas.microsoft.com/office/2006/metadata/properties"/>
    <ds:schemaRef ds:uri="http://schemas.microsoft.com/office/infopath/2007/PartnerControls"/>
    <ds:schemaRef ds:uri="e8bbdd45-47e1-41d4-a480-76118ff8a36e"/>
    <ds:schemaRef ds:uri="1f65bb7d-b889-4ac1-b549-3801649b4d4a"/>
  </ds:schemaRefs>
</ds:datastoreItem>
</file>

<file path=customXml/itemProps3.xml><?xml version="1.0" encoding="utf-8"?>
<ds:datastoreItem xmlns:ds="http://schemas.openxmlformats.org/officeDocument/2006/customXml" ds:itemID="{20E23BF4-F97F-4177-952B-A56E55674F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bbdd45-47e1-41d4-a480-76118ff8a36e"/>
    <ds:schemaRef ds:uri="1f65bb7d-b889-4ac1-b549-3801649b4d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394A4B-5F2D-4B41-AC21-5F865A17E4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6153</Words>
  <Characters>38767</Characters>
  <Application>Microsoft Office Word</Application>
  <DocSecurity>0</DocSecurity>
  <Lines>323</Lines>
  <Paragraphs>89</Paragraphs>
  <ScaleCrop>false</ScaleCrop>
  <HeadingPairs>
    <vt:vector size="2" baseType="variant">
      <vt:variant>
        <vt:lpstr>Title</vt:lpstr>
      </vt:variant>
      <vt:variant>
        <vt:i4>1</vt:i4>
      </vt:variant>
    </vt:vector>
  </HeadingPairs>
  <TitlesOfParts>
    <vt:vector size="1" baseType="lpstr">
      <vt:lpstr/>
    </vt:vector>
  </TitlesOfParts>
  <Company>F. Hoffmann-La Roche, Ltd.</Company>
  <LinksUpToDate>false</LinksUpToDate>
  <CharactersWithSpaces>44831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Fleischer, Sandra {DXRE~Penzberg}</dc:creator>
  <cp:lastModifiedBy>Jahnke, Heike</cp:lastModifiedBy>
  <cp:revision>2</cp:revision>
  <cp:lastPrinted>2021-01-19T09:54:00Z</cp:lastPrinted>
  <dcterms:created xsi:type="dcterms:W3CDTF">2023-07-05T11:37:00Z</dcterms:created>
  <dcterms:modified xsi:type="dcterms:W3CDTF">2023-07-05T11:37:00Z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0x01010035561426864B6440B893721A3262A223</vt:lpwstr>
  </property>
  <property fmtid="{D5CDD505-2E9C-101B-9397-08002B2CF9AE}" pid="3" name="GrammarlyDocumentId">
    <vt:lpwstr>eb8a49375499d8defc55b374b90bd73828a98d6bbabccecb889efaa9b48cbbd6</vt:lpwstr>
  </property>
  <property fmtid="{D5CDD505-2E9C-101B-9397-08002B2CF9AE}" pid="4" name="MediaServiceImageTags">
    <vt:lpwstr/>
  </property>
</Properties>
</file>