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EB543" w14:textId="41541B3E" w:rsidR="00C30D2C" w:rsidRDefault="0077538A" w:rsidP="00C30D2C">
      <w:pPr>
        <w:pStyle w:val="Geenafstand"/>
        <w:rPr>
          <w:b/>
          <w:lang w:val="en-US"/>
        </w:rPr>
      </w:pPr>
      <w:r>
        <w:rPr>
          <w:b/>
          <w:lang w:val="en-US"/>
        </w:rPr>
        <w:t>Supplementary Material</w:t>
      </w:r>
    </w:p>
    <w:p w14:paraId="406CC4B9" w14:textId="77777777" w:rsidR="00C30D2C" w:rsidRDefault="00C30D2C" w:rsidP="00C30D2C">
      <w:pPr>
        <w:pStyle w:val="Geenafstand"/>
        <w:rPr>
          <w:b/>
          <w:lang w:val="en-US"/>
        </w:rPr>
      </w:pPr>
    </w:p>
    <w:p w14:paraId="27C3D0F0" w14:textId="22E90DBF" w:rsidR="005017CA" w:rsidRPr="00824F6F" w:rsidRDefault="0077538A" w:rsidP="005017CA">
      <w:pPr>
        <w:pStyle w:val="Geenafstand"/>
        <w:jc w:val="both"/>
        <w:rPr>
          <w:lang w:val="en-US"/>
        </w:rPr>
      </w:pPr>
      <w:r>
        <w:rPr>
          <w:b/>
          <w:lang w:val="en-US"/>
        </w:rPr>
        <w:t>Supplementary</w:t>
      </w:r>
      <w:r w:rsidR="005017CA">
        <w:rPr>
          <w:b/>
          <w:lang w:val="en-US"/>
        </w:rPr>
        <w:t xml:space="preserve"> Table 1.</w:t>
      </w:r>
      <w:r w:rsidR="005017CA" w:rsidRPr="00824F6F">
        <w:rPr>
          <w:lang w:val="en-US"/>
        </w:rPr>
        <w:t xml:space="preserve"> Correlation coefficient, slope, and</w:t>
      </w:r>
      <w:r w:rsidR="005017CA">
        <w:rPr>
          <w:lang w:val="en-US"/>
        </w:rPr>
        <w:t xml:space="preserve"> </w:t>
      </w:r>
      <w:r w:rsidR="005017CA" w:rsidRPr="00824F6F">
        <w:rPr>
          <w:lang w:val="en-US"/>
        </w:rPr>
        <w:t>intercept accordi</w:t>
      </w:r>
      <w:r w:rsidR="005017CA">
        <w:rPr>
          <w:lang w:val="en-US"/>
        </w:rPr>
        <w:t xml:space="preserve">ng to Passing and </w:t>
      </w:r>
      <w:proofErr w:type="spellStart"/>
      <w:r w:rsidR="005017CA">
        <w:rPr>
          <w:lang w:val="en-US"/>
        </w:rPr>
        <w:t>Bablok</w:t>
      </w:r>
      <w:proofErr w:type="spellEnd"/>
      <w:r w:rsidR="005017CA">
        <w:rPr>
          <w:lang w:val="en-US"/>
        </w:rPr>
        <w:t xml:space="preserve"> regression </w:t>
      </w:r>
      <w:r w:rsidR="005017CA" w:rsidRPr="00824F6F">
        <w:rPr>
          <w:lang w:val="en-US"/>
        </w:rPr>
        <w:t>for each</w:t>
      </w:r>
      <w:r w:rsidR="005017CA" w:rsidRPr="00317A79">
        <w:rPr>
          <w:lang w:val="en-US"/>
        </w:rPr>
        <w:t xml:space="preserve"> </w:t>
      </w:r>
      <w:r w:rsidR="005017CA" w:rsidRPr="00317A79">
        <w:rPr>
          <w:b/>
          <w:u w:val="single"/>
          <w:lang w:val="en-US"/>
        </w:rPr>
        <w:t>testosterone</w:t>
      </w:r>
      <w:r w:rsidR="005017CA">
        <w:rPr>
          <w:lang w:val="en-US"/>
        </w:rPr>
        <w:t xml:space="preserve"> immunoassay compared with the LC-MS/</w:t>
      </w:r>
      <w:r w:rsidR="005017CA" w:rsidRPr="00824F6F">
        <w:rPr>
          <w:lang w:val="en-US"/>
        </w:rPr>
        <w:t>MS</w:t>
      </w:r>
      <w:r w:rsidR="005017CA">
        <w:rPr>
          <w:lang w:val="en-US"/>
        </w:rPr>
        <w:t xml:space="preserve"> </w:t>
      </w:r>
      <w:r w:rsidR="005017CA" w:rsidRPr="00824F6F">
        <w:rPr>
          <w:lang w:val="en-US"/>
        </w:rPr>
        <w:t xml:space="preserve">in </w:t>
      </w:r>
      <w:r w:rsidR="005017CA">
        <w:rPr>
          <w:lang w:val="en-US"/>
        </w:rPr>
        <w:t xml:space="preserve">healthy controls and </w:t>
      </w:r>
      <w:proofErr w:type="spellStart"/>
      <w:r w:rsidR="005017CA">
        <w:rPr>
          <w:lang w:val="en-US"/>
        </w:rPr>
        <w:t>HDp</w:t>
      </w:r>
      <w:proofErr w:type="spellEnd"/>
      <w:r w:rsidR="005017CA" w:rsidRPr="00824F6F">
        <w:rPr>
          <w:lang w:val="en-US"/>
        </w:rPr>
        <w:t>.</w:t>
      </w:r>
      <w:r w:rsidR="005017CA">
        <w:rPr>
          <w:lang w:val="en-US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6"/>
        <w:gridCol w:w="852"/>
        <w:gridCol w:w="992"/>
        <w:gridCol w:w="1276"/>
        <w:gridCol w:w="1984"/>
        <w:gridCol w:w="1418"/>
        <w:gridCol w:w="992"/>
        <w:gridCol w:w="1417"/>
      </w:tblGrid>
      <w:tr w:rsidR="005017CA" w:rsidRPr="00F6559F" w14:paraId="2D815F3E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3357F6" w14:textId="77777777" w:rsidR="005017CA" w:rsidRPr="00A00B05" w:rsidRDefault="005017CA" w:rsidP="0046171C">
            <w:pPr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C24ADD" w14:textId="77777777" w:rsidR="005017CA" w:rsidRPr="00824F6F" w:rsidRDefault="005017CA" w:rsidP="0046171C">
            <w:pPr>
              <w:rPr>
                <w:lang w:val="en-US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BED999" w14:textId="77777777" w:rsidR="005017CA" w:rsidRPr="00F6559F" w:rsidRDefault="005017CA" w:rsidP="0046171C">
            <w:pPr>
              <w:rPr>
                <w:lang w:val="en-US"/>
              </w:rPr>
            </w:pPr>
            <w:r w:rsidRPr="00F6559F">
              <w:rPr>
                <w:lang w:val="en-US"/>
              </w:rPr>
              <w:t xml:space="preserve">Passing and </w:t>
            </w:r>
            <w:proofErr w:type="spellStart"/>
            <w:r w:rsidRPr="00F6559F">
              <w:rPr>
                <w:lang w:val="en-US"/>
              </w:rPr>
              <w:t>Bablok</w:t>
            </w:r>
            <w:proofErr w:type="spellEnd"/>
            <w:r w:rsidRPr="00F6559F">
              <w:rPr>
                <w:lang w:val="en-US"/>
              </w:rPr>
              <w:t xml:space="preserve"> regression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AEB034" w14:textId="77777777" w:rsidR="005017CA" w:rsidRPr="00F6559F" w:rsidRDefault="005017CA" w:rsidP="0046171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AA8AC4" w14:textId="77777777" w:rsidR="005017CA" w:rsidRPr="00F6559F" w:rsidRDefault="005017CA" w:rsidP="0046171C">
            <w:pPr>
              <w:rPr>
                <w:i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9A4CCF" w14:textId="77777777" w:rsidR="005017CA" w:rsidRPr="00F6559F" w:rsidRDefault="005017CA" w:rsidP="0046171C">
            <w:pPr>
              <w:rPr>
                <w:i/>
                <w:lang w:val="en-US"/>
              </w:rPr>
            </w:pPr>
          </w:p>
        </w:tc>
      </w:tr>
      <w:tr w:rsidR="005017CA" w14:paraId="1ACA042F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2F9049" w14:textId="77777777" w:rsidR="005017CA" w:rsidRPr="00A00B05" w:rsidRDefault="005017CA" w:rsidP="0046171C">
            <w:pPr>
              <w:rPr>
                <w:lang w:val="en-US"/>
              </w:rPr>
            </w:pPr>
            <w:r w:rsidRPr="00A00B05">
              <w:rPr>
                <w:lang w:val="en-US"/>
              </w:rPr>
              <w:t>Assay compared to LC-MS/MS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BF144A" w14:textId="77777777" w:rsidR="005017CA" w:rsidRPr="00051B23" w:rsidRDefault="005017CA" w:rsidP="0046171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7A3791" w14:textId="77777777" w:rsidR="005017CA" w:rsidRPr="00F6559F" w:rsidRDefault="005017CA" w:rsidP="0046171C">
            <w:pPr>
              <w:rPr>
                <w:lang w:val="en-US"/>
              </w:rPr>
            </w:pPr>
            <w:r w:rsidRPr="00F6559F">
              <w:rPr>
                <w:lang w:val="en-US"/>
              </w:rPr>
              <w:t>Slope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B2A9F8" w14:textId="77777777" w:rsidR="005017CA" w:rsidRDefault="005017CA" w:rsidP="0046171C">
            <w:r w:rsidRPr="00F6559F">
              <w:rPr>
                <w:lang w:val="en-US"/>
              </w:rPr>
              <w:t xml:space="preserve">95% </w:t>
            </w:r>
            <w:r>
              <w:t>CI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2F3EF9" w14:textId="77777777" w:rsidR="005017CA" w:rsidRDefault="005017CA" w:rsidP="0046171C">
            <w:proofErr w:type="spellStart"/>
            <w:r>
              <w:t>Intercept</w:t>
            </w:r>
            <w:proofErr w:type="spellEnd"/>
            <w:r>
              <w:t xml:space="preserve"> (</w:t>
            </w:r>
            <w:proofErr w:type="spellStart"/>
            <w:r>
              <w:t>nmol</w:t>
            </w:r>
            <w:proofErr w:type="spellEnd"/>
            <w:r>
              <w:t>/L)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8FB2EB" w14:textId="77777777" w:rsidR="005017CA" w:rsidRPr="00A00B05" w:rsidRDefault="005017CA" w:rsidP="0046171C">
            <w:r>
              <w:t>95% CI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CFC0C1" w14:textId="77777777" w:rsidR="005017CA" w:rsidRPr="002906BA" w:rsidRDefault="005017CA" w:rsidP="0046171C">
            <w:pPr>
              <w:rPr>
                <w:i/>
                <w:vertAlign w:val="superscript"/>
              </w:rPr>
            </w:pPr>
            <w:r>
              <w:rPr>
                <w:i/>
              </w:rPr>
              <w:t>r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228EB7" w14:textId="77777777" w:rsidR="005017CA" w:rsidRDefault="005017CA" w:rsidP="0046171C">
            <w:pPr>
              <w:rPr>
                <w:i/>
              </w:rPr>
            </w:pPr>
            <w:r>
              <w:t>95% CI</w:t>
            </w:r>
          </w:p>
        </w:tc>
      </w:tr>
      <w:tr w:rsidR="005017CA" w14:paraId="0E343F37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0F42BC" w14:textId="77777777" w:rsidR="005017CA" w:rsidRDefault="005017CA" w:rsidP="0046171C">
            <w:proofErr w:type="spellStart"/>
            <w:r>
              <w:t>Alinity</w:t>
            </w:r>
            <w:proofErr w:type="spellEnd"/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8000F7" w14:textId="77777777" w:rsidR="005017CA" w:rsidRDefault="005017CA" w:rsidP="0046171C"/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B1AEF7" w14:textId="77777777" w:rsidR="005017CA" w:rsidRDefault="005017CA" w:rsidP="0046171C"/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920C26" w14:textId="77777777" w:rsidR="005017CA" w:rsidRDefault="005017CA" w:rsidP="0046171C"/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E90683" w14:textId="77777777" w:rsidR="005017CA" w:rsidRDefault="005017CA" w:rsidP="0046171C"/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ABC155" w14:textId="77777777" w:rsidR="005017CA" w:rsidRDefault="005017CA" w:rsidP="0046171C"/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24A988" w14:textId="77777777" w:rsidR="005017CA" w:rsidRDefault="005017CA" w:rsidP="0046171C"/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887D1C" w14:textId="77777777" w:rsidR="005017CA" w:rsidRDefault="005017CA" w:rsidP="0046171C"/>
        </w:tc>
      </w:tr>
      <w:tr w:rsidR="005017CA" w14:paraId="2BBF992B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569E29F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27A5BC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0DEB12" w14:textId="77777777" w:rsidR="005017CA" w:rsidRDefault="005017CA" w:rsidP="0046171C">
            <w:r>
              <w:t>1</w:t>
            </w:r>
            <w:r w:rsidR="0046171C">
              <w:t>.</w:t>
            </w:r>
            <w: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000036" w14:textId="77777777" w:rsidR="005017CA" w:rsidRDefault="005017CA" w:rsidP="0046171C">
            <w:r>
              <w:t>1</w:t>
            </w:r>
            <w:r w:rsidR="0046171C">
              <w:t>.</w:t>
            </w:r>
            <w:r>
              <w:t>05-1</w:t>
            </w:r>
            <w:r w:rsidR="0046171C">
              <w:t>.</w:t>
            </w:r>
            <w: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14D608" w14:textId="77777777" w:rsidR="005017CA" w:rsidRDefault="005017CA" w:rsidP="0046171C">
            <w:r>
              <w:t>-0</w:t>
            </w:r>
            <w:r w:rsidR="0046171C">
              <w:t>.</w:t>
            </w:r>
            <w: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63D683" w14:textId="77777777" w:rsidR="005017CA" w:rsidRDefault="005017CA" w:rsidP="0046171C">
            <w:r>
              <w:t>-0</w:t>
            </w:r>
            <w:r w:rsidR="0046171C">
              <w:t>.</w:t>
            </w:r>
            <w:r>
              <w:t>12-0</w:t>
            </w:r>
            <w:r w:rsidR="0046171C">
              <w:t>.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291EC2" w14:textId="0D70F015" w:rsidR="005017CA" w:rsidRDefault="005017CA" w:rsidP="0046171C">
            <w:r>
              <w:t>0</w:t>
            </w:r>
            <w:r w:rsidR="0046171C">
              <w:t>.</w:t>
            </w:r>
            <w:r w:rsidR="0057384E">
              <w:t>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8DB0AC" w14:textId="2450CBB1" w:rsidR="005017CA" w:rsidRDefault="0040101F" w:rsidP="0040101F">
            <w:r>
              <w:t>0.99</w:t>
            </w:r>
            <w:r w:rsidR="0057384E">
              <w:t>-</w:t>
            </w:r>
            <w:r>
              <w:t>1.0</w:t>
            </w:r>
          </w:p>
        </w:tc>
      </w:tr>
      <w:tr w:rsidR="005017CA" w14:paraId="3ADB65A9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063C290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2BF424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41DD39" w14:textId="77777777" w:rsidR="005017CA" w:rsidRDefault="005017CA" w:rsidP="0046171C">
            <w:r>
              <w:t>1</w:t>
            </w:r>
            <w:r w:rsidR="0046171C">
              <w:t>.</w:t>
            </w: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D0ACDE" w14:textId="77777777" w:rsidR="005017CA" w:rsidRDefault="005017CA" w:rsidP="0046171C">
            <w:r>
              <w:t>1</w:t>
            </w:r>
            <w:r w:rsidR="0046171C">
              <w:t>.</w:t>
            </w:r>
            <w:r>
              <w:t>07-1</w:t>
            </w:r>
            <w:r w:rsidR="0046171C">
              <w:t>.</w:t>
            </w:r>
            <w: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84C6B3" w14:textId="77777777" w:rsidR="005017CA" w:rsidRDefault="005017CA" w:rsidP="0046171C">
            <w:r>
              <w:t>0</w:t>
            </w:r>
            <w:r w:rsidR="0046171C">
              <w:t>.</w:t>
            </w:r>
            <w: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C772DA" w14:textId="77777777" w:rsidR="005017CA" w:rsidRDefault="005017CA" w:rsidP="0046171C">
            <w:r>
              <w:t>-0</w:t>
            </w:r>
            <w:r w:rsidR="0046171C">
              <w:t>.</w:t>
            </w:r>
            <w:r>
              <w:t>41-0</w:t>
            </w:r>
            <w:r w:rsidR="0046171C">
              <w:t>.</w:t>
            </w:r>
            <w: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8E0D62" w14:textId="4313B658" w:rsidR="005017CA" w:rsidRDefault="005017CA" w:rsidP="0046171C">
            <w:r>
              <w:t>0</w:t>
            </w:r>
            <w:r w:rsidR="0046171C">
              <w:t>.93</w:t>
            </w:r>
            <w:r w:rsidR="0057384E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A42991" w14:textId="7D1EA1CC" w:rsidR="005017CA" w:rsidRDefault="0040101F" w:rsidP="0046171C">
            <w:r>
              <w:t>0.86-0.97</w:t>
            </w:r>
          </w:p>
        </w:tc>
      </w:tr>
      <w:tr w:rsidR="005017CA" w14:paraId="5FE0B059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DD7D0E6" w14:textId="77777777" w:rsidR="005017CA" w:rsidRDefault="005017CA" w:rsidP="0046171C">
            <w:proofErr w:type="spellStart"/>
            <w:r>
              <w:t>Atellica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B75CC7E" w14:textId="77777777" w:rsidR="005017CA" w:rsidRDefault="005017CA" w:rsidP="0046171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32B572" w14:textId="77777777" w:rsidR="005017CA" w:rsidRDefault="005017CA" w:rsidP="0046171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67AEAD" w14:textId="77777777" w:rsidR="005017CA" w:rsidRDefault="005017CA" w:rsidP="0046171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A52201" w14:textId="77777777" w:rsidR="005017CA" w:rsidRDefault="005017CA" w:rsidP="0046171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163D48" w14:textId="77777777" w:rsidR="005017CA" w:rsidRDefault="005017CA" w:rsidP="0046171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39C07C" w14:textId="77777777" w:rsidR="005017CA" w:rsidRDefault="005017CA" w:rsidP="0046171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9A19E9" w14:textId="77777777" w:rsidR="005017CA" w:rsidRDefault="005017CA" w:rsidP="0046171C"/>
        </w:tc>
      </w:tr>
      <w:tr w:rsidR="005017CA" w14:paraId="2B00A539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9DA22B8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072C542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065BB4" w14:textId="77777777" w:rsidR="005017CA" w:rsidRDefault="005017CA" w:rsidP="0046171C">
            <w:r>
              <w:t>1</w:t>
            </w:r>
            <w:r w:rsidR="0046171C">
              <w:t>.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F8E35B" w14:textId="77777777" w:rsidR="005017CA" w:rsidRDefault="005017CA" w:rsidP="0046171C">
            <w:r>
              <w:t>0</w:t>
            </w:r>
            <w:r w:rsidR="0046171C">
              <w:t>.</w:t>
            </w:r>
            <w:r>
              <w:t>96-1</w:t>
            </w:r>
            <w:r w:rsidR="0046171C">
              <w:t>.</w:t>
            </w:r>
            <w: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36E12A" w14:textId="77777777" w:rsidR="005017CA" w:rsidRDefault="005017CA" w:rsidP="0046171C">
            <w:r>
              <w:t>-0</w:t>
            </w:r>
            <w:r w:rsidR="0046171C">
              <w:t>.</w:t>
            </w: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68F090" w14:textId="77777777" w:rsidR="005017CA" w:rsidRDefault="005017CA" w:rsidP="0046171C">
            <w:r>
              <w:t>-0</w:t>
            </w:r>
            <w:r w:rsidR="0046171C">
              <w:t>.</w:t>
            </w:r>
            <w:r>
              <w:t>14-0</w:t>
            </w:r>
            <w:r w:rsidR="0046171C">
              <w:t>.</w:t>
            </w:r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E171CB" w14:textId="3C3F3424" w:rsidR="005017CA" w:rsidRDefault="005017CA" w:rsidP="0046171C">
            <w:r>
              <w:t>0</w:t>
            </w:r>
            <w:r w:rsidR="0046171C">
              <w:t>.</w:t>
            </w:r>
            <w:r w:rsidR="0057384E">
              <w:t>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D75C66" w14:textId="31D79771" w:rsidR="005017CA" w:rsidRDefault="00A777E0" w:rsidP="0057384E">
            <w:r>
              <w:t>0.9</w:t>
            </w:r>
            <w:r w:rsidR="0057384E">
              <w:t>9</w:t>
            </w:r>
            <w:r w:rsidR="0040101F">
              <w:t>-1.0</w:t>
            </w:r>
          </w:p>
        </w:tc>
      </w:tr>
      <w:tr w:rsidR="005017CA" w14:paraId="2768C58E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2CF5253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6961317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674A7F" w14:textId="77777777" w:rsidR="005017CA" w:rsidRDefault="005017CA" w:rsidP="0046171C">
            <w:r>
              <w:t>0</w:t>
            </w:r>
            <w:r w:rsidR="0046171C">
              <w:t>.</w:t>
            </w:r>
            <w: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A1CEC3" w14:textId="77777777" w:rsidR="005017CA" w:rsidRDefault="005017CA" w:rsidP="0046171C">
            <w:r>
              <w:t>0</w:t>
            </w:r>
            <w:r w:rsidR="0046171C">
              <w:t>.</w:t>
            </w:r>
            <w:r>
              <w:t>78-1</w:t>
            </w:r>
            <w:r w:rsidR="0046171C">
              <w:t>.</w:t>
            </w:r>
            <w: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860CF2" w14:textId="77777777" w:rsidR="005017CA" w:rsidRDefault="005017CA" w:rsidP="0046171C">
            <w:r>
              <w:t>-0</w:t>
            </w:r>
            <w:r w:rsidR="0046171C">
              <w:t>.</w:t>
            </w:r>
            <w: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AB6E5E" w14:textId="77777777" w:rsidR="005017CA" w:rsidRDefault="005017CA" w:rsidP="0046171C">
            <w:r>
              <w:t>-0</w:t>
            </w:r>
            <w:r w:rsidR="0046171C">
              <w:t>.</w:t>
            </w:r>
            <w:r>
              <w:t>89-0</w:t>
            </w:r>
            <w:r w:rsidR="0046171C">
              <w:t>.</w:t>
            </w:r>
            <w: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B5C672" w14:textId="4C51E019" w:rsidR="005017CA" w:rsidRDefault="005017CA" w:rsidP="0046171C">
            <w:r>
              <w:t>0</w:t>
            </w:r>
            <w:r w:rsidR="0046171C">
              <w:t>.</w:t>
            </w:r>
            <w:r w:rsidR="0057384E">
              <w:t>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8AC307" w14:textId="6AFC2FD5" w:rsidR="005017CA" w:rsidRDefault="0040101F" w:rsidP="0046171C">
            <w:r>
              <w:t>0.77-0.94</w:t>
            </w:r>
          </w:p>
        </w:tc>
      </w:tr>
      <w:tr w:rsidR="005017CA" w14:paraId="127D6170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6F932D" w14:textId="77777777" w:rsidR="005017CA" w:rsidRDefault="005017CA" w:rsidP="0046171C">
            <w:proofErr w:type="spellStart"/>
            <w:r>
              <w:t>Cobas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86E2733" w14:textId="77777777" w:rsidR="005017CA" w:rsidRDefault="005017CA" w:rsidP="0046171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E2A120" w14:textId="77777777" w:rsidR="005017CA" w:rsidRDefault="005017CA" w:rsidP="0046171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4C1B0C" w14:textId="77777777" w:rsidR="005017CA" w:rsidRDefault="005017CA" w:rsidP="0046171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B66DB5" w14:textId="77777777" w:rsidR="005017CA" w:rsidRDefault="005017CA" w:rsidP="0046171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9B8421" w14:textId="77777777" w:rsidR="005017CA" w:rsidRDefault="005017CA" w:rsidP="0046171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28DBD9" w14:textId="77777777" w:rsidR="005017CA" w:rsidRDefault="005017CA" w:rsidP="0046171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870951" w14:textId="77777777" w:rsidR="005017CA" w:rsidRDefault="005017CA" w:rsidP="0046171C"/>
        </w:tc>
      </w:tr>
      <w:tr w:rsidR="005017CA" w14:paraId="183EBBC2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F0FC6A6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B44BAA7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B96552" w14:textId="77777777" w:rsidR="005017CA" w:rsidRDefault="005017CA" w:rsidP="0046171C">
            <w:r>
              <w:t>1</w:t>
            </w:r>
            <w:r w:rsidR="0046171C">
              <w:t>.</w:t>
            </w:r>
            <w: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70CDA9" w14:textId="77777777" w:rsidR="005017CA" w:rsidRDefault="005017CA" w:rsidP="0046171C">
            <w:r>
              <w:t>1</w:t>
            </w:r>
            <w:r w:rsidR="0046171C">
              <w:t>.</w:t>
            </w:r>
            <w:r>
              <w:t>07-1</w:t>
            </w:r>
            <w:r w:rsidR="0046171C">
              <w:t>.</w:t>
            </w:r>
            <w: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8EA230" w14:textId="77777777" w:rsidR="005017CA" w:rsidRDefault="005017CA" w:rsidP="0046171C">
            <w:r>
              <w:t>-0</w:t>
            </w:r>
            <w:r w:rsidR="0046171C">
              <w:t>.</w:t>
            </w: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F0E474" w14:textId="77777777" w:rsidR="005017CA" w:rsidRDefault="005017CA" w:rsidP="0046171C">
            <w:r>
              <w:t>-0</w:t>
            </w:r>
            <w:r w:rsidR="0046171C">
              <w:t>.</w:t>
            </w:r>
            <w:r>
              <w:t>09-0</w:t>
            </w:r>
            <w:r w:rsidR="0046171C">
              <w:t>.</w:t>
            </w: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7907E4" w14:textId="54B7D994" w:rsidR="005017CA" w:rsidRDefault="005017CA" w:rsidP="0046171C">
            <w:r>
              <w:t>0</w:t>
            </w:r>
            <w:r w:rsidR="0046171C">
              <w:t>.</w:t>
            </w:r>
            <w:r w:rsidR="0057384E">
              <w:t>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306FD2" w14:textId="54E74AD3" w:rsidR="005017CA" w:rsidRDefault="0057384E" w:rsidP="0057384E">
            <w:r>
              <w:t>0.</w:t>
            </w:r>
            <w:r w:rsidR="0040101F">
              <w:t>995-1.0</w:t>
            </w:r>
          </w:p>
        </w:tc>
      </w:tr>
      <w:tr w:rsidR="005017CA" w14:paraId="6693B6A9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9B5CDAE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A05BA3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E8445F" w14:textId="77777777" w:rsidR="005017CA" w:rsidRDefault="005017CA" w:rsidP="0046171C">
            <w:r>
              <w:t>1</w:t>
            </w:r>
            <w:r w:rsidR="0046171C">
              <w:t>.</w:t>
            </w:r>
            <w: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93C747" w14:textId="77777777" w:rsidR="005017CA" w:rsidRDefault="005017CA" w:rsidP="0046171C">
            <w:r>
              <w:t>1</w:t>
            </w:r>
            <w:r w:rsidR="0046171C">
              <w:t>.</w:t>
            </w:r>
            <w:r>
              <w:t>10-1</w:t>
            </w:r>
            <w:r w:rsidR="0046171C">
              <w:t>.</w:t>
            </w:r>
            <w: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50D5AB" w14:textId="77777777" w:rsidR="005017CA" w:rsidRDefault="005017CA" w:rsidP="0046171C">
            <w:r>
              <w:t>-0</w:t>
            </w:r>
            <w:r w:rsidR="0046171C">
              <w:t>.</w:t>
            </w:r>
            <w: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21EA06" w14:textId="77777777" w:rsidR="005017CA" w:rsidRDefault="005017CA" w:rsidP="0046171C">
            <w:r>
              <w:t>-0</w:t>
            </w:r>
            <w:r w:rsidR="0046171C">
              <w:t>.</w:t>
            </w:r>
            <w:r>
              <w:t>23-0</w:t>
            </w:r>
            <w:r w:rsidR="0046171C">
              <w:t>.</w:t>
            </w:r>
            <w: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1BA70C" w14:textId="5CA990A8" w:rsidR="005017CA" w:rsidRDefault="005017CA" w:rsidP="00162E8D">
            <w:r>
              <w:t>0</w:t>
            </w:r>
            <w:r w:rsidR="0046171C">
              <w:t>.</w:t>
            </w:r>
            <w:r w:rsidR="00162E8D">
              <w:t>9</w:t>
            </w:r>
            <w:r w:rsidR="0057384E"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E43A0B" w14:textId="2E3D5810" w:rsidR="005017CA" w:rsidRDefault="0040101F" w:rsidP="00162E8D">
            <w:r>
              <w:t>0.97-0.99</w:t>
            </w:r>
          </w:p>
        </w:tc>
      </w:tr>
      <w:tr w:rsidR="005017CA" w14:paraId="6DCC56BB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BD360F6" w14:textId="77777777" w:rsidR="005017CA" w:rsidRDefault="005017CA" w:rsidP="0046171C">
            <w:proofErr w:type="spellStart"/>
            <w:r>
              <w:t>Lumipulse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73BA8F8" w14:textId="77777777" w:rsidR="005017CA" w:rsidRDefault="005017CA" w:rsidP="0046171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CDDF47" w14:textId="77777777" w:rsidR="005017CA" w:rsidRDefault="005017CA" w:rsidP="0046171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FB6E92" w14:textId="77777777" w:rsidR="005017CA" w:rsidRDefault="005017CA" w:rsidP="0046171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CDD7B1" w14:textId="77777777" w:rsidR="005017CA" w:rsidRDefault="005017CA" w:rsidP="0046171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D8767F" w14:textId="77777777" w:rsidR="005017CA" w:rsidRDefault="005017CA" w:rsidP="0046171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46ADC5" w14:textId="77777777" w:rsidR="005017CA" w:rsidRDefault="005017CA" w:rsidP="0046171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852AEA" w14:textId="77777777" w:rsidR="005017CA" w:rsidRDefault="005017CA" w:rsidP="0046171C"/>
        </w:tc>
      </w:tr>
      <w:tr w:rsidR="005017CA" w14:paraId="2F4108E8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3282A5C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  <w: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EDF0F3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4178D7" w14:textId="77777777" w:rsidR="005017CA" w:rsidRDefault="005017CA" w:rsidP="0046171C">
            <w:r>
              <w:t>1</w:t>
            </w:r>
            <w:r w:rsidR="0046171C">
              <w:t>.</w:t>
            </w:r>
            <w: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C58C6C" w14:textId="77777777" w:rsidR="005017CA" w:rsidRDefault="005017CA" w:rsidP="0046171C">
            <w:r>
              <w:t>0</w:t>
            </w:r>
            <w:r w:rsidR="0046171C">
              <w:t>.</w:t>
            </w:r>
            <w:r>
              <w:t>97-1</w:t>
            </w:r>
            <w:r w:rsidR="0046171C">
              <w:t>.</w:t>
            </w:r>
            <w: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A8ED8B" w14:textId="77777777" w:rsidR="005017CA" w:rsidRDefault="005017CA" w:rsidP="0046171C">
            <w:r>
              <w:t>0</w:t>
            </w:r>
            <w:r w:rsidR="0046171C">
              <w:t>.</w:t>
            </w:r>
            <w: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ADACF6" w14:textId="77777777" w:rsidR="005017CA" w:rsidRDefault="005017CA" w:rsidP="0046171C">
            <w:r>
              <w:t>-0</w:t>
            </w:r>
            <w:r w:rsidR="0046171C">
              <w:t>.</w:t>
            </w:r>
            <w:r>
              <w:t>07-0</w:t>
            </w:r>
            <w:r w:rsidR="0046171C">
              <w:t>.</w:t>
            </w:r>
            <w: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D12D70" w14:textId="382675F2" w:rsidR="005017CA" w:rsidRDefault="005017CA" w:rsidP="0046171C">
            <w:r>
              <w:t>0</w:t>
            </w:r>
            <w:r w:rsidR="0046171C">
              <w:t>.</w:t>
            </w:r>
            <w:r w:rsidR="00953934">
              <w:t>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C8F3E2" w14:textId="382C1214" w:rsidR="005017CA" w:rsidRDefault="00953934" w:rsidP="0040101F">
            <w:r>
              <w:t>0.99-</w:t>
            </w:r>
            <w:r w:rsidR="0040101F">
              <w:t>1.0</w:t>
            </w:r>
          </w:p>
        </w:tc>
      </w:tr>
      <w:tr w:rsidR="005017CA" w14:paraId="41AFA3E4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CFF8405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78A88F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E7296D" w14:textId="77777777" w:rsidR="005017CA" w:rsidRDefault="005017CA" w:rsidP="0046171C">
            <w:r>
              <w:t>1</w:t>
            </w:r>
            <w:r w:rsidR="0046171C">
              <w:t>.</w:t>
            </w:r>
            <w: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2D0C45" w14:textId="77777777" w:rsidR="005017CA" w:rsidRDefault="005017CA" w:rsidP="0046171C">
            <w:r>
              <w:t>1</w:t>
            </w:r>
            <w:r w:rsidR="0046171C">
              <w:t>.</w:t>
            </w:r>
            <w:r>
              <w:t>18-1</w:t>
            </w:r>
            <w:r w:rsidR="0046171C">
              <w:t>.</w:t>
            </w:r>
            <w: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3C8C75" w14:textId="77777777" w:rsidR="005017CA" w:rsidRDefault="005017CA" w:rsidP="0046171C">
            <w:r>
              <w:t>0</w:t>
            </w:r>
            <w:r w:rsidR="0046171C">
              <w:t>.</w:t>
            </w:r>
            <w: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E532BB" w14:textId="77777777" w:rsidR="005017CA" w:rsidRDefault="005017CA" w:rsidP="0046171C">
            <w:r>
              <w:t>-0</w:t>
            </w:r>
            <w:r w:rsidR="0046171C">
              <w:t>.</w:t>
            </w:r>
            <w:r>
              <w:t>07-0</w:t>
            </w:r>
            <w:r w:rsidR="0046171C">
              <w:t>.</w:t>
            </w:r>
            <w: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D7FBAF" w14:textId="31554380" w:rsidR="005017CA" w:rsidRDefault="005017CA" w:rsidP="0046171C">
            <w:r>
              <w:t>0</w:t>
            </w:r>
            <w:r w:rsidR="0046171C">
              <w:t>.</w:t>
            </w:r>
            <w:r w:rsidR="00953934">
              <w:t>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DF5AEB" w14:textId="3A296B18" w:rsidR="005017CA" w:rsidRDefault="0040101F" w:rsidP="0046171C">
            <w:r>
              <w:t>0.91-0.98</w:t>
            </w:r>
          </w:p>
        </w:tc>
      </w:tr>
      <w:tr w:rsidR="005017CA" w14:paraId="6867AEB0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2F365A" w14:textId="77777777" w:rsidR="005017CA" w:rsidRDefault="005017CA" w:rsidP="0046171C">
            <w:proofErr w:type="spellStart"/>
            <w:r>
              <w:t>UniCel</w:t>
            </w:r>
            <w:proofErr w:type="spellEnd"/>
            <w:r>
              <w:t xml:space="preserve"> DXI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044C9F9" w14:textId="77777777" w:rsidR="005017CA" w:rsidRDefault="005017CA" w:rsidP="0046171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0546E5" w14:textId="77777777" w:rsidR="005017CA" w:rsidRDefault="005017CA" w:rsidP="0046171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7DBF8B" w14:textId="77777777" w:rsidR="005017CA" w:rsidRDefault="005017CA" w:rsidP="0046171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2A172D" w14:textId="77777777" w:rsidR="005017CA" w:rsidRDefault="005017CA" w:rsidP="0046171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C817D3" w14:textId="77777777" w:rsidR="005017CA" w:rsidRDefault="005017CA" w:rsidP="0046171C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46EADF" w14:textId="77777777" w:rsidR="005017CA" w:rsidRDefault="005017CA" w:rsidP="0046171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AD3219" w14:textId="77777777" w:rsidR="005017CA" w:rsidRDefault="005017CA" w:rsidP="0046171C"/>
        </w:tc>
      </w:tr>
      <w:tr w:rsidR="005017CA" w14:paraId="0AEBB9B5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CA58C52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525B2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83D38A" w14:textId="77777777" w:rsidR="005017CA" w:rsidRDefault="005017CA" w:rsidP="0046171C">
            <w:r>
              <w:t>0</w:t>
            </w:r>
            <w:r w:rsidR="0046171C">
              <w:t>.</w:t>
            </w:r>
            <w: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571F9D" w14:textId="77777777" w:rsidR="005017CA" w:rsidRDefault="005017CA" w:rsidP="0046171C">
            <w:r>
              <w:t>0</w:t>
            </w:r>
            <w:r w:rsidR="0046171C">
              <w:t>.</w:t>
            </w:r>
            <w:r>
              <w:t>85-1</w:t>
            </w:r>
            <w:r w:rsidR="0046171C">
              <w:t>.</w:t>
            </w:r>
            <w: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6492A4" w14:textId="77777777" w:rsidR="005017CA" w:rsidRDefault="005017CA" w:rsidP="0046171C">
            <w:r>
              <w:t>0</w:t>
            </w:r>
            <w:r w:rsidR="0046171C">
              <w:t>.</w:t>
            </w:r>
            <w: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5A77CB" w14:textId="77777777" w:rsidR="005017CA" w:rsidRDefault="005017CA" w:rsidP="0046171C">
            <w:r>
              <w:t>0</w:t>
            </w:r>
            <w:r w:rsidR="0046171C">
              <w:t>.</w:t>
            </w:r>
            <w:r>
              <w:t>39-0</w:t>
            </w:r>
            <w:r w:rsidR="0046171C">
              <w:t>.</w:t>
            </w:r>
            <w: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B274E6" w14:textId="719B375C" w:rsidR="005017CA" w:rsidRDefault="005017CA" w:rsidP="0046171C">
            <w:r>
              <w:t>0</w:t>
            </w:r>
            <w:r w:rsidR="0046171C">
              <w:t>.</w:t>
            </w:r>
            <w:r w:rsidR="00953934">
              <w:t>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3B6058" w14:textId="4271F62B" w:rsidR="005017CA" w:rsidRDefault="00953934" w:rsidP="0046171C">
            <w:r>
              <w:t>0.994-0.997</w:t>
            </w:r>
          </w:p>
        </w:tc>
      </w:tr>
      <w:tr w:rsidR="005017CA" w14:paraId="2DB174E8" w14:textId="77777777" w:rsidTr="0040101F"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400EE7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886599" w14:textId="77777777" w:rsidR="005017CA" w:rsidRDefault="005017CA" w:rsidP="0046171C"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AE6277" w14:textId="77777777" w:rsidR="005017CA" w:rsidRDefault="005017CA" w:rsidP="0046171C">
            <w:r>
              <w:t>0</w:t>
            </w:r>
            <w:r w:rsidR="0046171C">
              <w:t>.</w:t>
            </w:r>
            <w: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5ECC" w14:textId="77777777" w:rsidR="005017CA" w:rsidRDefault="005017CA" w:rsidP="0046171C">
            <w:r>
              <w:t>0</w:t>
            </w:r>
            <w:r w:rsidR="0046171C">
              <w:t>.</w:t>
            </w:r>
            <w:r>
              <w:t>89-1</w:t>
            </w:r>
            <w:r w:rsidR="0046171C">
              <w:t>.</w:t>
            </w:r>
            <w: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B5A3C9" w14:textId="77777777" w:rsidR="005017CA" w:rsidRDefault="005017CA" w:rsidP="0046171C">
            <w:r>
              <w:t>1</w:t>
            </w:r>
            <w:r w:rsidR="0046171C">
              <w:t>.</w:t>
            </w:r>
            <w: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590A2C" w14:textId="77777777" w:rsidR="005017CA" w:rsidRDefault="005017CA" w:rsidP="0046171C">
            <w:r>
              <w:t>0</w:t>
            </w:r>
            <w:r w:rsidR="0046171C">
              <w:t>.</w:t>
            </w:r>
            <w:r>
              <w:t>55-1</w:t>
            </w:r>
            <w:r w:rsidR="0046171C">
              <w:t>.</w:t>
            </w:r>
            <w: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E7FDA5" w14:textId="0A3A3FD7" w:rsidR="005017CA" w:rsidRDefault="005017CA" w:rsidP="0046171C">
            <w:r>
              <w:t>0</w:t>
            </w:r>
            <w:r w:rsidR="0046171C">
              <w:t>.</w:t>
            </w:r>
            <w:r w:rsidR="00953934">
              <w:t>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FA7D9B" w14:textId="122389F0" w:rsidR="005017CA" w:rsidRDefault="0040101F" w:rsidP="0046171C">
            <w:r>
              <w:t>0.93-0.98</w:t>
            </w:r>
          </w:p>
        </w:tc>
      </w:tr>
    </w:tbl>
    <w:p w14:paraId="0BDEBAB5" w14:textId="77777777" w:rsidR="005017CA" w:rsidRDefault="005017CA" w:rsidP="00E23702">
      <w:pPr>
        <w:pStyle w:val="Geenafstand"/>
        <w:rPr>
          <w:b/>
          <w:lang w:val="en-US"/>
        </w:rPr>
      </w:pPr>
    </w:p>
    <w:p w14:paraId="3415E870" w14:textId="77777777" w:rsidR="002A5F33" w:rsidRDefault="002A5F33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7AAD5DBC" w14:textId="3A07435A" w:rsidR="005017CA" w:rsidRDefault="0077538A" w:rsidP="005017CA">
      <w:pPr>
        <w:pStyle w:val="Geenafstand"/>
        <w:jc w:val="both"/>
        <w:rPr>
          <w:lang w:val="en-US"/>
        </w:rPr>
      </w:pPr>
      <w:r>
        <w:rPr>
          <w:b/>
          <w:lang w:val="en-US"/>
        </w:rPr>
        <w:lastRenderedPageBreak/>
        <w:t>Supplementary</w:t>
      </w:r>
      <w:r w:rsidR="005017CA">
        <w:rPr>
          <w:b/>
          <w:lang w:val="en-US"/>
        </w:rPr>
        <w:t xml:space="preserve"> Table 2.</w:t>
      </w:r>
      <w:r w:rsidR="005017CA" w:rsidRPr="00824F6F">
        <w:rPr>
          <w:lang w:val="en-US"/>
        </w:rPr>
        <w:t xml:space="preserve"> Correlation coefficient</w:t>
      </w:r>
      <w:r w:rsidR="0046171C">
        <w:rPr>
          <w:lang w:val="en-US"/>
        </w:rPr>
        <w:t>,</w:t>
      </w:r>
      <w:r w:rsidR="005017CA" w:rsidRPr="00824F6F">
        <w:rPr>
          <w:lang w:val="en-US"/>
        </w:rPr>
        <w:t xml:space="preserve"> slope</w:t>
      </w:r>
      <w:r w:rsidR="0046171C">
        <w:rPr>
          <w:lang w:val="en-US"/>
        </w:rPr>
        <w:t>,</w:t>
      </w:r>
      <w:r w:rsidR="005017CA" w:rsidRPr="00824F6F">
        <w:rPr>
          <w:lang w:val="en-US"/>
        </w:rPr>
        <w:t xml:space="preserve"> and</w:t>
      </w:r>
      <w:r w:rsidR="005017CA">
        <w:rPr>
          <w:lang w:val="en-US"/>
        </w:rPr>
        <w:t xml:space="preserve"> </w:t>
      </w:r>
      <w:r w:rsidR="005017CA" w:rsidRPr="00824F6F">
        <w:rPr>
          <w:lang w:val="en-US"/>
        </w:rPr>
        <w:t>intercept accordi</w:t>
      </w:r>
      <w:r w:rsidR="005017CA">
        <w:rPr>
          <w:lang w:val="en-US"/>
        </w:rPr>
        <w:t xml:space="preserve">ng to Passing and </w:t>
      </w:r>
      <w:proofErr w:type="spellStart"/>
      <w:r w:rsidR="005017CA">
        <w:rPr>
          <w:lang w:val="en-US"/>
        </w:rPr>
        <w:t>Bablok</w:t>
      </w:r>
      <w:proofErr w:type="spellEnd"/>
      <w:r w:rsidR="005017CA">
        <w:rPr>
          <w:lang w:val="en-US"/>
        </w:rPr>
        <w:t xml:space="preserve"> regression </w:t>
      </w:r>
      <w:r w:rsidR="005017CA" w:rsidRPr="00824F6F">
        <w:rPr>
          <w:lang w:val="en-US"/>
        </w:rPr>
        <w:t xml:space="preserve">for each </w:t>
      </w:r>
      <w:r w:rsidR="005017CA" w:rsidRPr="00317A79">
        <w:rPr>
          <w:b/>
          <w:u w:val="single"/>
          <w:lang w:val="en-US"/>
        </w:rPr>
        <w:t>cortisol</w:t>
      </w:r>
      <w:r w:rsidR="005017CA" w:rsidRPr="005C6522">
        <w:rPr>
          <w:lang w:val="en-US"/>
        </w:rPr>
        <w:t xml:space="preserve"> immunoassay</w:t>
      </w:r>
      <w:r w:rsidR="005017CA">
        <w:rPr>
          <w:lang w:val="en-US"/>
        </w:rPr>
        <w:t xml:space="preserve"> compared with the LC-MS/</w:t>
      </w:r>
      <w:r w:rsidR="005017CA" w:rsidRPr="00824F6F">
        <w:rPr>
          <w:lang w:val="en-US"/>
        </w:rPr>
        <w:t>MS</w:t>
      </w:r>
      <w:r w:rsidR="005017CA">
        <w:rPr>
          <w:lang w:val="en-US"/>
        </w:rPr>
        <w:t xml:space="preserve"> </w:t>
      </w:r>
      <w:r w:rsidR="005017CA" w:rsidRPr="00824F6F">
        <w:rPr>
          <w:lang w:val="en-US"/>
        </w:rPr>
        <w:t xml:space="preserve">in </w:t>
      </w:r>
      <w:r w:rsidR="005017CA">
        <w:rPr>
          <w:lang w:val="en-US"/>
        </w:rPr>
        <w:t xml:space="preserve">healthy controls and </w:t>
      </w:r>
      <w:proofErr w:type="spellStart"/>
      <w:r w:rsidR="005017CA">
        <w:rPr>
          <w:lang w:val="en-US"/>
        </w:rPr>
        <w:t>HDp</w:t>
      </w:r>
      <w:proofErr w:type="spellEnd"/>
      <w:r w:rsidR="005017CA">
        <w:rPr>
          <w:lang w:val="en-US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6"/>
        <w:gridCol w:w="568"/>
        <w:gridCol w:w="851"/>
        <w:gridCol w:w="1275"/>
        <w:gridCol w:w="1985"/>
        <w:gridCol w:w="1559"/>
        <w:gridCol w:w="863"/>
        <w:gridCol w:w="1689"/>
      </w:tblGrid>
      <w:tr w:rsidR="005017CA" w:rsidRPr="00F6559F" w14:paraId="3B93A9C0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F1E709" w14:textId="77777777" w:rsidR="005017CA" w:rsidRPr="00A00B05" w:rsidRDefault="005017CA" w:rsidP="0046171C">
            <w:pPr>
              <w:rPr>
                <w:lang w:val="en-US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393A48" w14:textId="77777777" w:rsidR="005017CA" w:rsidRPr="00824F6F" w:rsidRDefault="005017CA" w:rsidP="0046171C">
            <w:pPr>
              <w:rPr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7DB938" w14:textId="77777777" w:rsidR="005017CA" w:rsidRPr="00F6559F" w:rsidRDefault="005017CA" w:rsidP="0046171C">
            <w:pPr>
              <w:rPr>
                <w:lang w:val="en-US"/>
              </w:rPr>
            </w:pPr>
            <w:r w:rsidRPr="00F6559F">
              <w:rPr>
                <w:lang w:val="en-US"/>
              </w:rPr>
              <w:t xml:space="preserve">Passing and </w:t>
            </w:r>
            <w:proofErr w:type="spellStart"/>
            <w:r w:rsidRPr="00F6559F">
              <w:rPr>
                <w:lang w:val="en-US"/>
              </w:rPr>
              <w:t>Bablok</w:t>
            </w:r>
            <w:proofErr w:type="spellEnd"/>
            <w:r w:rsidRPr="00F6559F">
              <w:rPr>
                <w:lang w:val="en-US"/>
              </w:rPr>
              <w:t xml:space="preserve"> regression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3763C0" w14:textId="77777777" w:rsidR="005017CA" w:rsidRPr="00F6559F" w:rsidRDefault="005017CA" w:rsidP="0046171C">
            <w:pPr>
              <w:rPr>
                <w:lang w:val="en-US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A7E63" w14:textId="77777777" w:rsidR="005017CA" w:rsidRPr="00F6559F" w:rsidRDefault="005017CA" w:rsidP="0046171C">
            <w:pPr>
              <w:rPr>
                <w:i/>
                <w:lang w:val="en-US"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CF7A4D" w14:textId="77777777" w:rsidR="005017CA" w:rsidRPr="00F6559F" w:rsidRDefault="005017CA" w:rsidP="0046171C">
            <w:pPr>
              <w:rPr>
                <w:i/>
                <w:lang w:val="en-US"/>
              </w:rPr>
            </w:pPr>
          </w:p>
        </w:tc>
      </w:tr>
      <w:tr w:rsidR="005017CA" w14:paraId="7527B16F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E3F30F" w14:textId="77777777" w:rsidR="005017CA" w:rsidRPr="00A00B05" w:rsidRDefault="005017CA" w:rsidP="0046171C">
            <w:pPr>
              <w:rPr>
                <w:lang w:val="en-US"/>
              </w:rPr>
            </w:pPr>
            <w:r w:rsidRPr="00A00B05">
              <w:rPr>
                <w:lang w:val="en-US"/>
              </w:rPr>
              <w:t>Assay compared to LC-MS/MS</w:t>
            </w:r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F044CB" w14:textId="77777777" w:rsidR="005017CA" w:rsidRPr="00051B23" w:rsidRDefault="005017CA" w:rsidP="0046171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8BD804" w14:textId="77777777" w:rsidR="005017CA" w:rsidRPr="00F6559F" w:rsidRDefault="005017CA" w:rsidP="0046171C">
            <w:pPr>
              <w:rPr>
                <w:lang w:val="en-US"/>
              </w:rPr>
            </w:pPr>
            <w:r w:rsidRPr="00F6559F">
              <w:rPr>
                <w:lang w:val="en-US"/>
              </w:rPr>
              <w:t>Slope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EAFB1B" w14:textId="77777777" w:rsidR="005017CA" w:rsidRPr="00F6559F" w:rsidRDefault="005017CA" w:rsidP="0046171C">
            <w:pPr>
              <w:rPr>
                <w:lang w:val="en-US"/>
              </w:rPr>
            </w:pPr>
            <w:r w:rsidRPr="00F6559F">
              <w:rPr>
                <w:lang w:val="en-US"/>
              </w:rPr>
              <w:t>95% CI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FF2C7" w14:textId="77777777" w:rsidR="005017CA" w:rsidRDefault="005017CA" w:rsidP="0046171C">
            <w:r w:rsidRPr="00F6559F">
              <w:rPr>
                <w:lang w:val="en-US"/>
              </w:rPr>
              <w:t>In</w:t>
            </w:r>
            <w:proofErr w:type="spellStart"/>
            <w:r>
              <w:t>tercept</w:t>
            </w:r>
            <w:proofErr w:type="spellEnd"/>
            <w:r>
              <w:t xml:space="preserve"> (</w:t>
            </w:r>
            <w:proofErr w:type="spellStart"/>
            <w:r>
              <w:t>nmol</w:t>
            </w:r>
            <w:proofErr w:type="spellEnd"/>
            <w:r>
              <w:t>/L)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01B06E" w14:textId="77777777" w:rsidR="005017CA" w:rsidRPr="00A00B05" w:rsidRDefault="005017CA" w:rsidP="0046171C">
            <w:r>
              <w:t>95% CI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A5AA2" w14:textId="77777777" w:rsidR="005017CA" w:rsidRPr="002906BA" w:rsidRDefault="005017CA" w:rsidP="0046171C">
            <w:pPr>
              <w:rPr>
                <w:i/>
                <w:vertAlign w:val="superscript"/>
              </w:rPr>
            </w:pPr>
            <w:r>
              <w:rPr>
                <w:i/>
              </w:rPr>
              <w:t>r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D3B732" w14:textId="77777777" w:rsidR="005017CA" w:rsidRDefault="005017CA" w:rsidP="0046171C">
            <w:pPr>
              <w:rPr>
                <w:i/>
              </w:rPr>
            </w:pPr>
            <w:r>
              <w:t>95% CI</w:t>
            </w:r>
          </w:p>
        </w:tc>
      </w:tr>
      <w:tr w:rsidR="005017CA" w14:paraId="6EBE5065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CED8FA" w14:textId="77777777" w:rsidR="005017CA" w:rsidRDefault="005017CA" w:rsidP="0046171C">
            <w:proofErr w:type="spellStart"/>
            <w:r>
              <w:t>Alinity</w:t>
            </w:r>
            <w:proofErr w:type="spellEnd"/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66A6CB" w14:textId="77777777" w:rsidR="005017CA" w:rsidRDefault="005017CA" w:rsidP="0046171C"/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198785" w14:textId="77777777" w:rsidR="005017CA" w:rsidRDefault="005017CA" w:rsidP="0046171C"/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70E7FD" w14:textId="77777777" w:rsidR="005017CA" w:rsidRDefault="005017CA" w:rsidP="0046171C"/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809354" w14:textId="77777777" w:rsidR="005017CA" w:rsidRDefault="005017CA" w:rsidP="0046171C"/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A0BCC2" w14:textId="77777777" w:rsidR="005017CA" w:rsidRDefault="005017CA" w:rsidP="0046171C"/>
        </w:tc>
        <w:tc>
          <w:tcPr>
            <w:tcW w:w="8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761DA5" w14:textId="77777777" w:rsidR="005017CA" w:rsidRDefault="005017CA" w:rsidP="0046171C"/>
        </w:tc>
        <w:tc>
          <w:tcPr>
            <w:tcW w:w="16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5BFB24" w14:textId="77777777" w:rsidR="005017CA" w:rsidRDefault="005017CA" w:rsidP="0046171C"/>
        </w:tc>
      </w:tr>
      <w:tr w:rsidR="005017CA" w14:paraId="1E6DD51D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61F1500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1756077" w14:textId="77777777" w:rsidR="005017CA" w:rsidRDefault="005017CA" w:rsidP="0046171C"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02894D" w14:textId="77777777" w:rsidR="005017CA" w:rsidRDefault="005017CA" w:rsidP="0046171C">
            <w:r>
              <w:t>0</w:t>
            </w:r>
            <w:r w:rsidR="0046171C">
              <w:t>.</w:t>
            </w:r>
            <w: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5A212C" w14:textId="77777777" w:rsidR="005017CA" w:rsidRDefault="005017CA" w:rsidP="0046171C">
            <w:r>
              <w:t>0</w:t>
            </w:r>
            <w:r w:rsidR="0046171C">
              <w:t>.</w:t>
            </w:r>
            <w:r>
              <w:t>88-0</w:t>
            </w:r>
            <w:r w:rsidR="0046171C">
              <w:t>.</w:t>
            </w:r>
            <w: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B7526D" w14:textId="77777777" w:rsidR="005017CA" w:rsidRDefault="005017CA" w:rsidP="0046171C">
            <w:r>
              <w:t>-5</w:t>
            </w:r>
            <w:r w:rsidR="0046171C">
              <w:t>.</w:t>
            </w:r>
            <w: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E1F757" w14:textId="77777777" w:rsidR="005017CA" w:rsidRDefault="005017CA" w:rsidP="0046171C">
            <w:r>
              <w:t>-15</w:t>
            </w:r>
            <w:r w:rsidR="0046171C">
              <w:t>.</w:t>
            </w:r>
            <w:r>
              <w:t>97-8</w:t>
            </w:r>
            <w:r w:rsidR="0046171C">
              <w:t>.</w:t>
            </w:r>
            <w: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5DA92FB" w14:textId="2A678FBF" w:rsidR="005017CA" w:rsidRDefault="005017CA" w:rsidP="0046171C">
            <w:r>
              <w:t>0</w:t>
            </w:r>
            <w:r w:rsidR="0046171C">
              <w:t>.</w:t>
            </w:r>
            <w:r w:rsidR="000C3A1C">
              <w:t>986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6D4580DF" w14:textId="5210BDBA" w:rsidR="005017CA" w:rsidRDefault="000C3A1C" w:rsidP="0046171C">
            <w:r>
              <w:t>0.97</w:t>
            </w:r>
            <w:r w:rsidR="00AF1202">
              <w:t>-0.99</w:t>
            </w:r>
          </w:p>
        </w:tc>
      </w:tr>
      <w:tr w:rsidR="005017CA" w14:paraId="42326555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69574CD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  <w: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EAED04F" w14:textId="55C1C600" w:rsidR="005017CA" w:rsidRDefault="000C3A1C" w:rsidP="0046171C"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7A6001" w14:textId="0641F3F8" w:rsidR="005017CA" w:rsidRDefault="005017CA" w:rsidP="0046171C">
            <w:r>
              <w:t>0</w:t>
            </w:r>
            <w:r w:rsidR="0046171C">
              <w:t>.</w:t>
            </w:r>
            <w:r w:rsidR="005471DD"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C2097D" w14:textId="6379205A" w:rsidR="005017CA" w:rsidRDefault="005017CA" w:rsidP="0046171C">
            <w:r>
              <w:t>0</w:t>
            </w:r>
            <w:r w:rsidR="0046171C">
              <w:t>.</w:t>
            </w:r>
            <w:r w:rsidR="005471DD">
              <w:t>77</w:t>
            </w:r>
            <w:r>
              <w:t>-0</w:t>
            </w:r>
            <w:r w:rsidR="0046171C">
              <w:t>.</w:t>
            </w:r>
            <w:r w:rsidR="005471DD"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F2D575" w14:textId="5768712D" w:rsidR="005017CA" w:rsidRDefault="005471DD" w:rsidP="0046171C">
            <w:r>
              <w:t>34.49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F3A333" w14:textId="135BCE8F" w:rsidR="005017CA" w:rsidRDefault="005471DD" w:rsidP="005471DD">
            <w:r>
              <w:t>22</w:t>
            </w:r>
            <w:r w:rsidR="00AF1202">
              <w:t>.</w:t>
            </w:r>
            <w:r>
              <w:t>20-47.40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9C8B020" w14:textId="53862543" w:rsidR="005017CA" w:rsidRDefault="005017CA" w:rsidP="0046171C">
            <w:r>
              <w:t>0</w:t>
            </w:r>
            <w:r w:rsidR="0046171C">
              <w:t>.</w:t>
            </w:r>
            <w:r w:rsidR="000C3A1C">
              <w:t>974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431971E0" w14:textId="0349B1F3" w:rsidR="005017CA" w:rsidRDefault="000C3A1C" w:rsidP="0046171C">
            <w:r>
              <w:t>0.94</w:t>
            </w:r>
            <w:r w:rsidR="00AF1202">
              <w:t>-0.99</w:t>
            </w:r>
          </w:p>
        </w:tc>
      </w:tr>
      <w:tr w:rsidR="005017CA" w14:paraId="45043F19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266483F" w14:textId="77777777" w:rsidR="005017CA" w:rsidRDefault="005017CA" w:rsidP="0046171C">
            <w:proofErr w:type="spellStart"/>
            <w:r>
              <w:t>Atellica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8EE4E9C" w14:textId="77777777" w:rsidR="005017CA" w:rsidRDefault="005017CA" w:rsidP="0046171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4A9993" w14:textId="77777777" w:rsidR="005017CA" w:rsidRDefault="005017CA" w:rsidP="0046171C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F2939D" w14:textId="77777777" w:rsidR="005017CA" w:rsidRDefault="005017CA" w:rsidP="0046171C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15C794" w14:textId="77777777" w:rsidR="005017CA" w:rsidRDefault="005017CA" w:rsidP="0046171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962E90" w14:textId="77777777" w:rsidR="005017CA" w:rsidRDefault="005017CA" w:rsidP="0046171C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085342F" w14:textId="77777777" w:rsidR="005017CA" w:rsidRDefault="005017CA" w:rsidP="0046171C"/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212FE22B" w14:textId="77777777" w:rsidR="005017CA" w:rsidRDefault="005017CA" w:rsidP="0046171C"/>
        </w:tc>
      </w:tr>
      <w:tr w:rsidR="005017CA" w14:paraId="07139C4B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EF573C1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9668C81" w14:textId="77777777" w:rsidR="005017CA" w:rsidRDefault="005017CA" w:rsidP="0046171C"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28FF17" w14:textId="77777777" w:rsidR="005017CA" w:rsidRDefault="005017CA" w:rsidP="0046171C">
            <w:r>
              <w:t>1</w:t>
            </w:r>
            <w:r w:rsidR="0046171C">
              <w:t>.</w:t>
            </w:r>
            <w: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5CEE11B" w14:textId="77777777" w:rsidR="005017CA" w:rsidRDefault="005017CA" w:rsidP="0046171C">
            <w:r>
              <w:t>1</w:t>
            </w:r>
            <w:r w:rsidR="0046171C">
              <w:t>.</w:t>
            </w:r>
            <w:r>
              <w:t>09-1</w:t>
            </w:r>
            <w:r w:rsidR="0046171C">
              <w:t>.</w:t>
            </w:r>
            <w: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9EBB27" w14:textId="77777777" w:rsidR="005017CA" w:rsidRDefault="005017CA" w:rsidP="0046171C">
            <w:r>
              <w:t>-33</w:t>
            </w:r>
            <w:r w:rsidR="0046171C">
              <w:t>.</w:t>
            </w:r>
            <w: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7E81D7" w14:textId="77777777" w:rsidR="005017CA" w:rsidRDefault="005017CA" w:rsidP="0046171C">
            <w:r>
              <w:t>-53</w:t>
            </w:r>
            <w:r w:rsidR="0046171C">
              <w:t>.</w:t>
            </w:r>
            <w:r>
              <w:t>08 - -9</w:t>
            </w:r>
            <w:r w:rsidR="0046171C">
              <w:t>.</w:t>
            </w: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047D132" w14:textId="5F7CBB47" w:rsidR="005017CA" w:rsidRDefault="005017CA" w:rsidP="0046171C">
            <w:r>
              <w:t>0</w:t>
            </w:r>
            <w:r w:rsidR="0046171C">
              <w:t>.</w:t>
            </w:r>
            <w:r w:rsidR="000C3A1C">
              <w:t>970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3E315EEE" w14:textId="5B4ED5E6" w:rsidR="005017CA" w:rsidRDefault="000C3A1C" w:rsidP="0046171C">
            <w:r>
              <w:t>0.94-0.99</w:t>
            </w:r>
          </w:p>
        </w:tc>
      </w:tr>
      <w:tr w:rsidR="005017CA" w14:paraId="16BD1A48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65F95D5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C03C2C6" w14:textId="3B5485DA" w:rsidR="005017CA" w:rsidRDefault="000C3A1C" w:rsidP="0046171C"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54212F" w14:textId="1995E5D2" w:rsidR="005017CA" w:rsidRDefault="005017CA" w:rsidP="0046171C">
            <w:r>
              <w:t>1</w:t>
            </w:r>
            <w:r w:rsidR="0046171C">
              <w:t>.</w:t>
            </w:r>
            <w:r w:rsidR="005471DD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8A00A3" w14:textId="73303958" w:rsidR="005017CA" w:rsidRDefault="005017CA" w:rsidP="005471DD">
            <w:r>
              <w:t>0</w:t>
            </w:r>
            <w:r w:rsidR="0046171C">
              <w:t>.</w:t>
            </w:r>
            <w:r w:rsidR="00B75401">
              <w:t>8</w:t>
            </w:r>
            <w:r w:rsidR="005471DD">
              <w:t>1</w:t>
            </w:r>
            <w:r>
              <w:t>-1</w:t>
            </w:r>
            <w:r w:rsidR="0046171C">
              <w:t>.</w:t>
            </w:r>
            <w:r w:rsidR="005471DD"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472AA8" w14:textId="2FC187C8" w:rsidR="005017CA" w:rsidRDefault="005471DD" w:rsidP="005471DD">
            <w:r>
              <w:t>107</w:t>
            </w:r>
            <w:r w:rsidR="00B75401">
              <w:t>.</w:t>
            </w:r>
            <w: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3C46C6" w14:textId="328A9C66" w:rsidR="005017CA" w:rsidRDefault="000C55AE" w:rsidP="000C55AE">
            <w:r>
              <w:t>37.10</w:t>
            </w:r>
            <w:r w:rsidR="00B75401">
              <w:t>-</w:t>
            </w:r>
            <w:r>
              <w:t>179</w:t>
            </w:r>
            <w:r w:rsidR="0046171C">
              <w:t>.</w:t>
            </w:r>
            <w: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A73E84E" w14:textId="159B021D" w:rsidR="005017CA" w:rsidRDefault="005017CA" w:rsidP="000C3A1C">
            <w:r>
              <w:t>0</w:t>
            </w:r>
            <w:r w:rsidR="000C3A1C">
              <w:t>.708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3BA3D207" w14:textId="68607C98" w:rsidR="005017CA" w:rsidRDefault="00B75401" w:rsidP="0046171C">
            <w:r>
              <w:t>0</w:t>
            </w:r>
            <w:r w:rsidR="000C3A1C">
              <w:t>.48-0.85</w:t>
            </w:r>
          </w:p>
        </w:tc>
      </w:tr>
      <w:tr w:rsidR="005017CA" w14:paraId="70D00496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FA5F76C" w14:textId="77777777" w:rsidR="005017CA" w:rsidRDefault="005017CA" w:rsidP="0046171C">
            <w:proofErr w:type="spellStart"/>
            <w:r>
              <w:t>Cobas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D11DE13" w14:textId="77777777" w:rsidR="005017CA" w:rsidRDefault="005017CA" w:rsidP="0046171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8151D9" w14:textId="77777777" w:rsidR="005017CA" w:rsidRDefault="005017CA" w:rsidP="0046171C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2DCE99" w14:textId="77777777" w:rsidR="005017CA" w:rsidRDefault="005017CA" w:rsidP="0046171C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5B721E" w14:textId="77777777" w:rsidR="005017CA" w:rsidRDefault="005017CA" w:rsidP="0046171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3594A9" w14:textId="77777777" w:rsidR="005017CA" w:rsidRDefault="005017CA" w:rsidP="0046171C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A94CDDF" w14:textId="77777777" w:rsidR="005017CA" w:rsidRDefault="005017CA" w:rsidP="0046171C"/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09AA9984" w14:textId="77777777" w:rsidR="005017CA" w:rsidRDefault="005017CA" w:rsidP="0046171C"/>
        </w:tc>
      </w:tr>
      <w:tr w:rsidR="005017CA" w14:paraId="1DB3D165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74CF210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DEF4E84" w14:textId="77777777" w:rsidR="005017CA" w:rsidRDefault="005017CA" w:rsidP="0046171C"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A3FDC9" w14:textId="77777777" w:rsidR="005017CA" w:rsidRDefault="005017CA" w:rsidP="0046171C">
            <w:r>
              <w:t>0</w:t>
            </w:r>
            <w:r w:rsidR="0046171C">
              <w:t>.</w:t>
            </w:r>
            <w: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4BEE12" w14:textId="77777777" w:rsidR="005017CA" w:rsidRDefault="005017CA" w:rsidP="0046171C">
            <w:r>
              <w:t>0</w:t>
            </w:r>
            <w:r w:rsidR="0046171C">
              <w:t>.</w:t>
            </w:r>
            <w:r>
              <w:t>93-0</w:t>
            </w:r>
            <w:r w:rsidR="0046171C">
              <w:t>.</w:t>
            </w:r>
            <w: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1F91183" w14:textId="77777777" w:rsidR="005017CA" w:rsidRDefault="005017CA" w:rsidP="0046171C">
            <w:r>
              <w:t>1</w:t>
            </w:r>
            <w:r w:rsidR="0046171C">
              <w:t>.</w:t>
            </w:r>
            <w: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21BADC" w14:textId="77777777" w:rsidR="005017CA" w:rsidRDefault="005017CA" w:rsidP="0046171C">
            <w:r>
              <w:t>-4</w:t>
            </w:r>
            <w:r w:rsidR="0046171C">
              <w:t>.</w:t>
            </w:r>
            <w:r>
              <w:t>85-8</w:t>
            </w:r>
            <w:r w:rsidR="0046171C">
              <w:t>.</w:t>
            </w:r>
            <w: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80A75E4" w14:textId="2072F1EA" w:rsidR="005017CA" w:rsidRDefault="005017CA" w:rsidP="00042ABF">
            <w:r>
              <w:t>0</w:t>
            </w:r>
            <w:r w:rsidR="0046171C">
              <w:t>.</w:t>
            </w:r>
            <w:r w:rsidR="00042ABF">
              <w:t>996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2459A24B" w14:textId="733917AD" w:rsidR="005017CA" w:rsidRDefault="00701377" w:rsidP="0046171C">
            <w:r>
              <w:t>0</w:t>
            </w:r>
            <w:r w:rsidR="00042ABF">
              <w:t>.99-1.0</w:t>
            </w:r>
          </w:p>
        </w:tc>
      </w:tr>
      <w:tr w:rsidR="005017CA" w:rsidRPr="000C55AE" w14:paraId="58633F51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674C15F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82B1D66" w14:textId="1B2ADD4A" w:rsidR="005017CA" w:rsidRDefault="00042ABF" w:rsidP="0046171C"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139B42" w14:textId="53027721" w:rsidR="005017CA" w:rsidRDefault="000C55AE" w:rsidP="0046171C">
            <w:r>
              <w:t>0.99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381E94" w14:textId="469E8DF0" w:rsidR="005017CA" w:rsidRDefault="005017CA" w:rsidP="0046171C">
            <w:r>
              <w:t>0</w:t>
            </w:r>
            <w:r w:rsidR="0046171C">
              <w:t>.</w:t>
            </w:r>
            <w:r w:rsidR="000C55AE">
              <w:t>94</w:t>
            </w:r>
            <w:r>
              <w:t>-1</w:t>
            </w:r>
            <w:r w:rsidR="0046171C">
              <w:t>.</w:t>
            </w:r>
            <w:r w:rsidR="000C55AE"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F9C0F2" w14:textId="1BA88744" w:rsidR="005017CA" w:rsidRDefault="000C55AE" w:rsidP="00701377">
            <w:r>
              <w:t>21</w:t>
            </w:r>
            <w:r w:rsidR="0046171C">
              <w:t>.</w:t>
            </w:r>
            <w: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6BF20F" w14:textId="37236C8C" w:rsidR="005017CA" w:rsidRPr="0040101F" w:rsidRDefault="000C55AE" w:rsidP="000C55AE">
            <w:pPr>
              <w:rPr>
                <w:lang w:val="en-US"/>
              </w:rPr>
            </w:pPr>
            <w:r>
              <w:rPr>
                <w:lang w:val="en-US"/>
              </w:rPr>
              <w:t>11.02</w:t>
            </w:r>
            <w:r w:rsidR="005017CA" w:rsidRPr="0040101F">
              <w:rPr>
                <w:lang w:val="en-US"/>
              </w:rPr>
              <w:t>-</w:t>
            </w:r>
            <w:r>
              <w:rPr>
                <w:lang w:val="en-US"/>
              </w:rPr>
              <w:t>30.28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B3203BD" w14:textId="12C1FB7F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0</w:t>
            </w:r>
            <w:r w:rsidR="0046171C" w:rsidRPr="0040101F">
              <w:rPr>
                <w:lang w:val="en-US"/>
              </w:rPr>
              <w:t>.</w:t>
            </w:r>
            <w:r w:rsidR="000C3A1C">
              <w:rPr>
                <w:lang w:val="en-US"/>
              </w:rPr>
              <w:t>972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28C63EC8" w14:textId="354C70DF" w:rsidR="005017CA" w:rsidRPr="0040101F" w:rsidRDefault="000C3A1C" w:rsidP="0046171C">
            <w:pPr>
              <w:rPr>
                <w:lang w:val="en-US"/>
              </w:rPr>
            </w:pPr>
            <w:r>
              <w:rPr>
                <w:lang w:val="en-US"/>
              </w:rPr>
              <w:t>0.94</w:t>
            </w:r>
            <w:r w:rsidR="00042ABF">
              <w:rPr>
                <w:lang w:val="en-US"/>
              </w:rPr>
              <w:t>-0.99</w:t>
            </w:r>
          </w:p>
        </w:tc>
      </w:tr>
      <w:tr w:rsidR="005017CA" w:rsidRPr="000C55AE" w14:paraId="0E0626E4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80FD42" w14:textId="77777777" w:rsidR="005017CA" w:rsidRPr="0040101F" w:rsidRDefault="005017CA" w:rsidP="0046171C">
            <w:pPr>
              <w:rPr>
                <w:lang w:val="en-US"/>
              </w:rPr>
            </w:pPr>
            <w:proofErr w:type="spellStart"/>
            <w:r w:rsidRPr="0040101F">
              <w:rPr>
                <w:lang w:val="en-US"/>
              </w:rPr>
              <w:t>UniCel</w:t>
            </w:r>
            <w:proofErr w:type="spellEnd"/>
            <w:r w:rsidRPr="0040101F">
              <w:rPr>
                <w:lang w:val="en-US"/>
              </w:rPr>
              <w:t xml:space="preserve"> DXI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980D053" w14:textId="77777777" w:rsidR="005017CA" w:rsidRPr="0040101F" w:rsidRDefault="005017CA" w:rsidP="0046171C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C4EA07" w14:textId="77777777" w:rsidR="005017CA" w:rsidRPr="0040101F" w:rsidRDefault="005017CA" w:rsidP="0046171C">
            <w:pPr>
              <w:rPr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52DB45" w14:textId="77777777" w:rsidR="005017CA" w:rsidRPr="0040101F" w:rsidRDefault="005017CA" w:rsidP="0046171C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2BFE7" w14:textId="77777777" w:rsidR="005017CA" w:rsidRPr="0040101F" w:rsidRDefault="005017CA" w:rsidP="0046171C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78F8F4" w14:textId="77777777" w:rsidR="005017CA" w:rsidRPr="0040101F" w:rsidRDefault="005017CA" w:rsidP="0046171C">
            <w:pPr>
              <w:rPr>
                <w:lang w:val="en-US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AF3822E" w14:textId="77777777" w:rsidR="005017CA" w:rsidRPr="0040101F" w:rsidRDefault="005017CA" w:rsidP="0046171C">
            <w:pPr>
              <w:rPr>
                <w:lang w:val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4AD5FADF" w14:textId="77777777" w:rsidR="005017CA" w:rsidRPr="0040101F" w:rsidRDefault="005017CA" w:rsidP="0046171C">
            <w:pPr>
              <w:rPr>
                <w:lang w:val="en-US"/>
              </w:rPr>
            </w:pPr>
          </w:p>
        </w:tc>
      </w:tr>
      <w:tr w:rsidR="005017CA" w:rsidRPr="000C55AE" w14:paraId="47499AAD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D0E9F32" w14:textId="77777777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 xml:space="preserve">    Healthy controls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4FDF4A4" w14:textId="77777777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9F0940" w14:textId="77777777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0</w:t>
            </w:r>
            <w:r w:rsidR="0046171C" w:rsidRPr="0040101F">
              <w:rPr>
                <w:lang w:val="en-US"/>
              </w:rPr>
              <w:t>.</w:t>
            </w:r>
            <w:r w:rsidRPr="0040101F">
              <w:rPr>
                <w:lang w:val="en-US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932B5A4" w14:textId="77777777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0</w:t>
            </w:r>
            <w:r w:rsidR="0046171C" w:rsidRPr="0040101F">
              <w:rPr>
                <w:lang w:val="en-US"/>
              </w:rPr>
              <w:t>.</w:t>
            </w:r>
            <w:r w:rsidRPr="0040101F">
              <w:rPr>
                <w:lang w:val="en-US"/>
              </w:rPr>
              <w:t>76-0</w:t>
            </w:r>
            <w:r w:rsidR="0046171C" w:rsidRPr="0040101F">
              <w:rPr>
                <w:lang w:val="en-US"/>
              </w:rPr>
              <w:t>.</w:t>
            </w:r>
            <w:r w:rsidRPr="0040101F">
              <w:rPr>
                <w:lang w:val="en-US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6F22CE" w14:textId="77777777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4</w:t>
            </w:r>
            <w:r w:rsidR="0046171C" w:rsidRPr="0040101F">
              <w:rPr>
                <w:lang w:val="en-US"/>
              </w:rPr>
              <w:t>.</w:t>
            </w:r>
            <w:r w:rsidRPr="0040101F">
              <w:rPr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970496" w14:textId="77777777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-19</w:t>
            </w:r>
            <w:r w:rsidR="0046171C" w:rsidRPr="0040101F">
              <w:rPr>
                <w:lang w:val="en-US"/>
              </w:rPr>
              <w:t>.</w:t>
            </w:r>
            <w:r w:rsidRPr="0040101F">
              <w:rPr>
                <w:lang w:val="en-US"/>
              </w:rPr>
              <w:t>86-28</w:t>
            </w:r>
            <w:r w:rsidR="0046171C" w:rsidRPr="0040101F">
              <w:rPr>
                <w:lang w:val="en-US"/>
              </w:rPr>
              <w:t>.</w:t>
            </w:r>
            <w:r w:rsidRPr="0040101F">
              <w:rPr>
                <w:lang w:val="en-US"/>
              </w:rPr>
              <w:t>85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7797E0D4" w14:textId="599B46A1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0</w:t>
            </w:r>
            <w:r w:rsidR="0046171C" w:rsidRPr="0040101F">
              <w:rPr>
                <w:lang w:val="en-US"/>
              </w:rPr>
              <w:t>.</w:t>
            </w:r>
            <w:r w:rsidR="00042ABF">
              <w:rPr>
                <w:lang w:val="en-US"/>
              </w:rPr>
              <w:t>942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18992C6A" w14:textId="1FA0BD0A" w:rsidR="005017CA" w:rsidRPr="0040101F" w:rsidRDefault="00042ABF" w:rsidP="0046171C">
            <w:pPr>
              <w:rPr>
                <w:lang w:val="en-US"/>
              </w:rPr>
            </w:pPr>
            <w:r>
              <w:rPr>
                <w:lang w:val="en-US"/>
              </w:rPr>
              <w:t>0.88-0.97</w:t>
            </w:r>
          </w:p>
        </w:tc>
      </w:tr>
      <w:tr w:rsidR="005017CA" w:rsidRPr="00007A23" w14:paraId="0D9FE6EF" w14:textId="77777777" w:rsidTr="0040101F"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BFB337" w14:textId="77777777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 xml:space="preserve">    </w:t>
            </w:r>
            <w:proofErr w:type="spellStart"/>
            <w:r w:rsidRPr="0040101F">
              <w:rPr>
                <w:lang w:val="en-US"/>
              </w:rPr>
              <w:t>HDp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4B330C" w14:textId="13403D3A" w:rsidR="005017CA" w:rsidRPr="0040101F" w:rsidRDefault="00042ABF" w:rsidP="0046171C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F24D1E" w14:textId="77777777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0</w:t>
            </w:r>
            <w:r w:rsidR="0046171C" w:rsidRPr="0040101F">
              <w:rPr>
                <w:lang w:val="en-US"/>
              </w:rPr>
              <w:t>.</w:t>
            </w:r>
            <w:r w:rsidRPr="0040101F">
              <w:rPr>
                <w:lang w:val="en-US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85582E" w14:textId="7BD8405A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0</w:t>
            </w:r>
            <w:r w:rsidR="0046171C" w:rsidRPr="0040101F">
              <w:rPr>
                <w:lang w:val="en-US"/>
              </w:rPr>
              <w:t>.</w:t>
            </w:r>
            <w:r w:rsidR="00007A23">
              <w:rPr>
                <w:lang w:val="en-US"/>
              </w:rPr>
              <w:t>70</w:t>
            </w:r>
            <w:r w:rsidRPr="0040101F">
              <w:rPr>
                <w:lang w:val="en-US"/>
              </w:rPr>
              <w:t>-1</w:t>
            </w:r>
            <w:r w:rsidR="0046171C" w:rsidRPr="0040101F">
              <w:rPr>
                <w:lang w:val="en-US"/>
              </w:rPr>
              <w:t>.</w:t>
            </w:r>
            <w:r w:rsidR="00007A23">
              <w:rPr>
                <w:lang w:val="en-US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94C635" w14:textId="600BA8A6" w:rsidR="005017CA" w:rsidRPr="0040101F" w:rsidRDefault="005017CA" w:rsidP="0046171C">
            <w:pPr>
              <w:rPr>
                <w:lang w:val="en-US"/>
              </w:rPr>
            </w:pPr>
            <w:r w:rsidRPr="0040101F">
              <w:rPr>
                <w:lang w:val="en-US"/>
              </w:rPr>
              <w:t>89</w:t>
            </w:r>
            <w:r w:rsidR="0046171C" w:rsidRPr="0040101F">
              <w:rPr>
                <w:lang w:val="en-US"/>
              </w:rPr>
              <w:t>.</w:t>
            </w:r>
            <w:r w:rsidR="00007A23">
              <w:rPr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84D5DE" w14:textId="55C1D80D" w:rsidR="005017CA" w:rsidRPr="00007A23" w:rsidRDefault="00007A23" w:rsidP="00007A23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  <w:r w:rsidR="00510EF0">
              <w:rPr>
                <w:lang w:val="en-US"/>
              </w:rPr>
              <w:t>.</w:t>
            </w:r>
            <w:r>
              <w:rPr>
                <w:lang w:val="en-US"/>
              </w:rPr>
              <w:t>06</w:t>
            </w:r>
            <w:r w:rsidR="00510EF0">
              <w:rPr>
                <w:lang w:val="en-US"/>
              </w:rPr>
              <w:t>-1</w:t>
            </w:r>
            <w:r>
              <w:rPr>
                <w:lang w:val="en-US"/>
              </w:rPr>
              <w:t>24.84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0D6DBB" w14:textId="51FFB5FE" w:rsidR="005017CA" w:rsidRPr="00007A23" w:rsidRDefault="005017CA" w:rsidP="0046171C">
            <w:pPr>
              <w:rPr>
                <w:lang w:val="en-US"/>
              </w:rPr>
            </w:pPr>
            <w:r w:rsidRPr="00007A23">
              <w:rPr>
                <w:lang w:val="en-US"/>
              </w:rPr>
              <w:t>0</w:t>
            </w:r>
            <w:r w:rsidR="0046171C" w:rsidRPr="00007A23">
              <w:rPr>
                <w:lang w:val="en-US"/>
              </w:rPr>
              <w:t>.</w:t>
            </w:r>
            <w:r w:rsidR="00042ABF" w:rsidRPr="00007A23">
              <w:rPr>
                <w:lang w:val="en-US"/>
              </w:rPr>
              <w:t>807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376EBB" w14:textId="5B7B03BA" w:rsidR="005017CA" w:rsidRPr="00007A23" w:rsidRDefault="00453084" w:rsidP="00042ABF">
            <w:pPr>
              <w:rPr>
                <w:lang w:val="en-US"/>
              </w:rPr>
            </w:pPr>
            <w:r w:rsidRPr="00007A23">
              <w:rPr>
                <w:lang w:val="en-US"/>
              </w:rPr>
              <w:t>0.</w:t>
            </w:r>
            <w:r w:rsidR="00042ABF" w:rsidRPr="00007A23">
              <w:rPr>
                <w:lang w:val="en-US"/>
              </w:rPr>
              <w:t>63-0.90</w:t>
            </w:r>
          </w:p>
        </w:tc>
      </w:tr>
    </w:tbl>
    <w:p w14:paraId="4A6B20FC" w14:textId="77777777" w:rsidR="005017CA" w:rsidRDefault="005017CA" w:rsidP="005017CA">
      <w:pPr>
        <w:pStyle w:val="Geenafstand"/>
        <w:rPr>
          <w:lang w:val="en-US"/>
        </w:rPr>
      </w:pPr>
    </w:p>
    <w:p w14:paraId="02A02369" w14:textId="77777777" w:rsidR="002A5F33" w:rsidRDefault="002A5F33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0ADD4C4D" w14:textId="4453C171" w:rsidR="005017CA" w:rsidRDefault="0077538A" w:rsidP="005017CA">
      <w:pPr>
        <w:pStyle w:val="Geenafstand"/>
        <w:jc w:val="both"/>
        <w:rPr>
          <w:lang w:val="en-US"/>
        </w:rPr>
      </w:pPr>
      <w:r>
        <w:rPr>
          <w:b/>
          <w:lang w:val="en-US"/>
        </w:rPr>
        <w:lastRenderedPageBreak/>
        <w:t>Supplementary</w:t>
      </w:r>
      <w:r w:rsidR="005017CA">
        <w:rPr>
          <w:b/>
          <w:lang w:val="en-US"/>
        </w:rPr>
        <w:t xml:space="preserve"> Table 3.</w:t>
      </w:r>
      <w:r w:rsidR="005017CA" w:rsidRPr="00824F6F">
        <w:rPr>
          <w:lang w:val="en-US"/>
        </w:rPr>
        <w:t xml:space="preserve"> Correlation coefficient</w:t>
      </w:r>
      <w:r w:rsidR="0046171C">
        <w:rPr>
          <w:lang w:val="en-US"/>
        </w:rPr>
        <w:t>,</w:t>
      </w:r>
      <w:r w:rsidR="005017CA" w:rsidRPr="00824F6F">
        <w:rPr>
          <w:lang w:val="en-US"/>
        </w:rPr>
        <w:t xml:space="preserve"> slope</w:t>
      </w:r>
      <w:r w:rsidR="0046171C">
        <w:rPr>
          <w:lang w:val="en-US"/>
        </w:rPr>
        <w:t>,</w:t>
      </w:r>
      <w:r w:rsidR="005017CA" w:rsidRPr="00824F6F">
        <w:rPr>
          <w:lang w:val="en-US"/>
        </w:rPr>
        <w:t xml:space="preserve"> and</w:t>
      </w:r>
      <w:r w:rsidR="005017CA">
        <w:rPr>
          <w:lang w:val="en-US"/>
        </w:rPr>
        <w:t xml:space="preserve"> </w:t>
      </w:r>
      <w:r w:rsidR="005017CA" w:rsidRPr="00824F6F">
        <w:rPr>
          <w:lang w:val="en-US"/>
        </w:rPr>
        <w:t>intercept accordi</w:t>
      </w:r>
      <w:r w:rsidR="005017CA">
        <w:rPr>
          <w:lang w:val="en-US"/>
        </w:rPr>
        <w:t xml:space="preserve">ng to Passing and </w:t>
      </w:r>
      <w:proofErr w:type="spellStart"/>
      <w:r w:rsidR="005017CA">
        <w:rPr>
          <w:lang w:val="en-US"/>
        </w:rPr>
        <w:t>Bablok</w:t>
      </w:r>
      <w:proofErr w:type="spellEnd"/>
      <w:r w:rsidR="005017CA">
        <w:rPr>
          <w:lang w:val="en-US"/>
        </w:rPr>
        <w:t xml:space="preserve"> regression </w:t>
      </w:r>
      <w:r w:rsidR="005017CA" w:rsidRPr="00824F6F">
        <w:rPr>
          <w:lang w:val="en-US"/>
        </w:rPr>
        <w:t xml:space="preserve">for each </w:t>
      </w:r>
      <w:r w:rsidR="005017CA">
        <w:rPr>
          <w:b/>
          <w:u w:val="single"/>
          <w:lang w:val="en-US"/>
        </w:rPr>
        <w:t>FT4</w:t>
      </w:r>
      <w:r w:rsidR="005017CA" w:rsidRPr="005C6522">
        <w:rPr>
          <w:lang w:val="en-US"/>
        </w:rPr>
        <w:t xml:space="preserve"> immunoassay</w:t>
      </w:r>
      <w:r w:rsidR="005017CA">
        <w:rPr>
          <w:lang w:val="en-US"/>
        </w:rPr>
        <w:t xml:space="preserve"> compared with the LC-MS/</w:t>
      </w:r>
      <w:r w:rsidR="005017CA" w:rsidRPr="00824F6F">
        <w:rPr>
          <w:lang w:val="en-US"/>
        </w:rPr>
        <w:t>MS</w:t>
      </w:r>
      <w:r w:rsidR="005017CA">
        <w:rPr>
          <w:lang w:val="en-US"/>
        </w:rPr>
        <w:t xml:space="preserve"> </w:t>
      </w:r>
      <w:r w:rsidR="005017CA" w:rsidRPr="00824F6F">
        <w:rPr>
          <w:lang w:val="en-US"/>
        </w:rPr>
        <w:t xml:space="preserve">in </w:t>
      </w:r>
      <w:r w:rsidR="005017CA">
        <w:rPr>
          <w:lang w:val="en-US"/>
        </w:rPr>
        <w:t xml:space="preserve">healthy controls and </w:t>
      </w:r>
      <w:proofErr w:type="spellStart"/>
      <w:r w:rsidR="005017CA">
        <w:rPr>
          <w:lang w:val="en-US"/>
        </w:rPr>
        <w:t>HDp</w:t>
      </w:r>
      <w:proofErr w:type="spellEnd"/>
      <w:r w:rsidR="005017CA">
        <w:rPr>
          <w:lang w:val="en-US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6"/>
        <w:gridCol w:w="568"/>
        <w:gridCol w:w="709"/>
        <w:gridCol w:w="1134"/>
        <w:gridCol w:w="1984"/>
        <w:gridCol w:w="1276"/>
        <w:gridCol w:w="851"/>
        <w:gridCol w:w="1701"/>
      </w:tblGrid>
      <w:tr w:rsidR="005017CA" w:rsidRPr="00F6559F" w14:paraId="69B72F39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C4D6E6" w14:textId="77777777" w:rsidR="005017CA" w:rsidRPr="00A00B05" w:rsidRDefault="005017CA" w:rsidP="0046171C">
            <w:pPr>
              <w:rPr>
                <w:lang w:val="en-US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7526D9" w14:textId="77777777" w:rsidR="005017CA" w:rsidRPr="00824F6F" w:rsidRDefault="005017CA" w:rsidP="0046171C">
            <w:pPr>
              <w:rPr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601EE3" w14:textId="77777777" w:rsidR="005017CA" w:rsidRPr="00F6559F" w:rsidRDefault="005017CA" w:rsidP="0046171C">
            <w:pPr>
              <w:rPr>
                <w:lang w:val="en-US"/>
              </w:rPr>
            </w:pPr>
            <w:r w:rsidRPr="00F6559F">
              <w:rPr>
                <w:lang w:val="en-US"/>
              </w:rPr>
              <w:t xml:space="preserve">Passing and </w:t>
            </w:r>
            <w:proofErr w:type="spellStart"/>
            <w:r w:rsidRPr="00F6559F">
              <w:rPr>
                <w:lang w:val="en-US"/>
              </w:rPr>
              <w:t>Bablok</w:t>
            </w:r>
            <w:proofErr w:type="spellEnd"/>
            <w:r w:rsidRPr="00F6559F">
              <w:rPr>
                <w:lang w:val="en-US"/>
              </w:rPr>
              <w:t xml:space="preserve"> regression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8DABF4" w14:textId="77777777" w:rsidR="005017CA" w:rsidRPr="00F6559F" w:rsidRDefault="005017CA" w:rsidP="0046171C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0A800B" w14:textId="77777777" w:rsidR="005017CA" w:rsidRPr="00F6559F" w:rsidRDefault="005017CA" w:rsidP="0046171C">
            <w:pPr>
              <w:rPr>
                <w:i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DED5A6" w14:textId="77777777" w:rsidR="005017CA" w:rsidRPr="00F6559F" w:rsidRDefault="005017CA" w:rsidP="0046171C">
            <w:pPr>
              <w:rPr>
                <w:i/>
                <w:lang w:val="en-US"/>
              </w:rPr>
            </w:pPr>
          </w:p>
        </w:tc>
      </w:tr>
      <w:tr w:rsidR="005017CA" w14:paraId="3CC5ED6E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9B8988" w14:textId="77777777" w:rsidR="005017CA" w:rsidRPr="00A00B05" w:rsidRDefault="005017CA" w:rsidP="0046171C">
            <w:pPr>
              <w:rPr>
                <w:lang w:val="en-US"/>
              </w:rPr>
            </w:pPr>
            <w:r w:rsidRPr="00A00B05">
              <w:rPr>
                <w:lang w:val="en-US"/>
              </w:rPr>
              <w:t>Assay compared to LC-MS/MS</w:t>
            </w:r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F7E87E" w14:textId="77777777" w:rsidR="005017CA" w:rsidRPr="000E7B51" w:rsidRDefault="005017CA" w:rsidP="0046171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9F0B8D" w14:textId="77777777" w:rsidR="005017CA" w:rsidRPr="00F6559F" w:rsidRDefault="005017CA" w:rsidP="0046171C">
            <w:pPr>
              <w:rPr>
                <w:lang w:val="en-US"/>
              </w:rPr>
            </w:pPr>
            <w:r w:rsidRPr="00F6559F">
              <w:rPr>
                <w:lang w:val="en-US"/>
              </w:rPr>
              <w:t>Slope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8B2212" w14:textId="77777777" w:rsidR="005017CA" w:rsidRPr="00F6559F" w:rsidRDefault="005017CA" w:rsidP="0046171C">
            <w:pPr>
              <w:rPr>
                <w:lang w:val="en-US"/>
              </w:rPr>
            </w:pPr>
            <w:r w:rsidRPr="00F6559F">
              <w:rPr>
                <w:lang w:val="en-US"/>
              </w:rPr>
              <w:t>95% CI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7047F" w14:textId="77777777" w:rsidR="005017CA" w:rsidRDefault="005017CA" w:rsidP="0046171C">
            <w:proofErr w:type="spellStart"/>
            <w:r w:rsidRPr="00F6559F">
              <w:rPr>
                <w:lang w:val="en-US"/>
              </w:rPr>
              <w:t>Interce</w:t>
            </w:r>
            <w:r>
              <w:t>pt</w:t>
            </w:r>
            <w:proofErr w:type="spellEnd"/>
            <w:r>
              <w:t xml:space="preserve"> (</w:t>
            </w:r>
            <w:proofErr w:type="spellStart"/>
            <w:r>
              <w:t>pmol</w:t>
            </w:r>
            <w:proofErr w:type="spellEnd"/>
            <w:r>
              <w:t>/L)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6474FE" w14:textId="77777777" w:rsidR="005017CA" w:rsidRPr="00A00B05" w:rsidRDefault="005017CA" w:rsidP="0046171C">
            <w:r>
              <w:t>95% CI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E933F4" w14:textId="77777777" w:rsidR="005017CA" w:rsidRPr="002906BA" w:rsidRDefault="005017CA" w:rsidP="0046171C">
            <w:pPr>
              <w:rPr>
                <w:i/>
                <w:vertAlign w:val="superscript"/>
              </w:rPr>
            </w:pPr>
            <w:r>
              <w:rPr>
                <w:i/>
              </w:rPr>
              <w:t>r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7ADEE6" w14:textId="77777777" w:rsidR="005017CA" w:rsidRDefault="005017CA" w:rsidP="0046171C">
            <w:pPr>
              <w:rPr>
                <w:i/>
              </w:rPr>
            </w:pPr>
            <w:r>
              <w:t>95% CI</w:t>
            </w:r>
          </w:p>
        </w:tc>
      </w:tr>
      <w:tr w:rsidR="005017CA" w14:paraId="36F820AC" w14:textId="77777777" w:rsidTr="0040101F"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326091" w14:textId="77777777" w:rsidR="005017CA" w:rsidRDefault="005017CA" w:rsidP="0046171C">
            <w:proofErr w:type="spellStart"/>
            <w:r>
              <w:t>Alinity</w:t>
            </w:r>
            <w:proofErr w:type="spellEnd"/>
          </w:p>
        </w:tc>
        <w:tc>
          <w:tcPr>
            <w:tcW w:w="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AF58B7" w14:textId="77777777" w:rsidR="005017CA" w:rsidRDefault="005017CA" w:rsidP="0046171C"/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EB4D9B" w14:textId="77777777" w:rsidR="005017CA" w:rsidRDefault="005017CA" w:rsidP="0046171C"/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0D0728" w14:textId="77777777" w:rsidR="005017CA" w:rsidRDefault="005017CA" w:rsidP="0046171C"/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D846D3" w14:textId="77777777" w:rsidR="005017CA" w:rsidRDefault="005017CA" w:rsidP="0046171C"/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21D674" w14:textId="77777777" w:rsidR="005017CA" w:rsidRDefault="005017CA" w:rsidP="0046171C"/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2D1D1F" w14:textId="77777777" w:rsidR="005017CA" w:rsidRDefault="005017CA" w:rsidP="0046171C"/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C30734" w14:textId="77777777" w:rsidR="005017CA" w:rsidRDefault="005017CA" w:rsidP="0046171C"/>
        </w:tc>
      </w:tr>
      <w:tr w:rsidR="005017CA" w14:paraId="365A1F6E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80A2499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82AF1AC" w14:textId="77777777" w:rsidR="005017CA" w:rsidRDefault="005017CA" w:rsidP="0046171C"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6497F" w14:textId="77777777" w:rsidR="005017CA" w:rsidRDefault="005017CA" w:rsidP="0046171C">
            <w:r>
              <w:t>0</w:t>
            </w:r>
            <w:r w:rsidR="0046171C">
              <w:t>.</w:t>
            </w:r>
            <w: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BE6A34" w14:textId="77777777" w:rsidR="005017CA" w:rsidRDefault="005017CA" w:rsidP="0046171C">
            <w:r>
              <w:t>0</w:t>
            </w:r>
            <w:r w:rsidR="0046171C">
              <w:t>.</w:t>
            </w:r>
            <w:r>
              <w:t>36-0</w:t>
            </w:r>
            <w:r w:rsidR="0046171C">
              <w:t>.</w:t>
            </w:r>
            <w: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FCF0EF" w14:textId="77777777" w:rsidR="005017CA" w:rsidRDefault="005017CA" w:rsidP="0046171C">
            <w:r>
              <w:t>4</w:t>
            </w:r>
            <w:r w:rsidR="0046171C">
              <w:t>.</w:t>
            </w:r>
            <w: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B3C276" w14:textId="77777777" w:rsidR="005017CA" w:rsidRDefault="005017CA" w:rsidP="0046171C">
            <w:r>
              <w:t>3</w:t>
            </w:r>
            <w:r w:rsidR="0046171C">
              <w:t>.</w:t>
            </w:r>
            <w:r>
              <w:t>05-5</w:t>
            </w:r>
            <w:r w:rsidR="0046171C">
              <w:t>.</w:t>
            </w:r>
            <w: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380733" w14:textId="7E9B6580" w:rsidR="005017CA" w:rsidRDefault="005017CA" w:rsidP="005956DA">
            <w:r>
              <w:t>0</w:t>
            </w:r>
            <w:r w:rsidR="0046171C">
              <w:t>.</w:t>
            </w:r>
            <w:r w:rsidR="005956DA">
              <w:t>9</w:t>
            </w:r>
            <w:r w:rsidR="00545455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7923AC" w14:textId="4DD54E65" w:rsidR="005017CA" w:rsidRDefault="00545455" w:rsidP="0046171C">
            <w:r>
              <w:t>0.83-0.96</w:t>
            </w:r>
          </w:p>
        </w:tc>
      </w:tr>
      <w:tr w:rsidR="005017CA" w14:paraId="05A9CF71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747D4D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1F7D19C" w14:textId="77777777" w:rsidR="005017CA" w:rsidRDefault="005017CA" w:rsidP="0046171C">
            <w: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3110F5" w14:textId="77777777" w:rsidR="005017CA" w:rsidRDefault="005017CA" w:rsidP="0046171C">
            <w:r>
              <w:t>0</w:t>
            </w:r>
            <w:r w:rsidR="0046171C">
              <w:t>.</w:t>
            </w:r>
            <w: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646530" w14:textId="77777777" w:rsidR="005017CA" w:rsidRDefault="005017CA" w:rsidP="0046171C">
            <w:r>
              <w:t>0</w:t>
            </w:r>
            <w:r w:rsidR="0046171C">
              <w:t>.</w:t>
            </w:r>
            <w:r>
              <w:t>23-0</w:t>
            </w:r>
            <w:r w:rsidR="0046171C">
              <w:t>.</w:t>
            </w:r>
            <w: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8AC8A3" w14:textId="77777777" w:rsidR="005017CA" w:rsidRDefault="005017CA" w:rsidP="0046171C">
            <w:r>
              <w:t>4</w:t>
            </w:r>
            <w:r w:rsidR="0046171C">
              <w:t>.</w:t>
            </w:r>
            <w: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400C20" w14:textId="77777777" w:rsidR="005017CA" w:rsidRDefault="005017CA" w:rsidP="0046171C">
            <w:r>
              <w:t>2</w:t>
            </w:r>
            <w:r w:rsidR="0046171C">
              <w:t>.</w:t>
            </w:r>
            <w:r>
              <w:t>01-6</w:t>
            </w:r>
            <w:r w:rsidR="0046171C">
              <w:t>.</w:t>
            </w:r>
            <w: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1E0BA7" w14:textId="4FAADAE7" w:rsidR="005017CA" w:rsidRDefault="005017CA" w:rsidP="0046171C">
            <w:r>
              <w:t>0</w:t>
            </w:r>
            <w:r w:rsidR="0046171C">
              <w:t>.</w:t>
            </w:r>
            <w:r w:rsidR="00545455"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B1F250" w14:textId="34C5F9D8" w:rsidR="005017CA" w:rsidRDefault="005956DA" w:rsidP="0046171C">
            <w:r>
              <w:t>0.52-0.87</w:t>
            </w:r>
          </w:p>
        </w:tc>
      </w:tr>
      <w:tr w:rsidR="005017CA" w14:paraId="4F48A1B3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E87D680" w14:textId="77777777" w:rsidR="005017CA" w:rsidRDefault="005017CA" w:rsidP="0046171C">
            <w:proofErr w:type="spellStart"/>
            <w:r>
              <w:t>Atellica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C3CCC09" w14:textId="77777777" w:rsidR="005017CA" w:rsidRDefault="005017CA" w:rsidP="0046171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6C3F72" w14:textId="77777777" w:rsidR="005017CA" w:rsidRDefault="005017CA" w:rsidP="0046171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CAF1DF" w14:textId="77777777" w:rsidR="005017CA" w:rsidRDefault="005017CA" w:rsidP="0046171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ADE2B5" w14:textId="77777777" w:rsidR="005017CA" w:rsidRDefault="005017CA" w:rsidP="0046171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DF2CC5" w14:textId="77777777" w:rsidR="005017CA" w:rsidRDefault="005017CA" w:rsidP="0046171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C55471" w14:textId="77777777" w:rsidR="005017CA" w:rsidRDefault="005017CA" w:rsidP="0046171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45227B" w14:textId="77777777" w:rsidR="005017CA" w:rsidRDefault="005017CA" w:rsidP="0046171C"/>
        </w:tc>
      </w:tr>
      <w:tr w:rsidR="005017CA" w14:paraId="227830F9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07021C6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8CC8949" w14:textId="77777777" w:rsidR="005017CA" w:rsidRDefault="005017CA" w:rsidP="0046171C"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BA5FD" w14:textId="77777777" w:rsidR="005017CA" w:rsidRDefault="005017CA" w:rsidP="0046171C">
            <w:r>
              <w:t>0</w:t>
            </w:r>
            <w:r w:rsidR="0046171C">
              <w:t>.</w:t>
            </w:r>
            <w: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DBA709" w14:textId="77777777" w:rsidR="005017CA" w:rsidRDefault="005017CA" w:rsidP="0046171C">
            <w:r>
              <w:t>0</w:t>
            </w:r>
            <w:r w:rsidR="0046171C">
              <w:t>.</w:t>
            </w:r>
            <w:r>
              <w:t>61-0</w:t>
            </w:r>
            <w:r w:rsidR="0046171C">
              <w:t>.</w:t>
            </w:r>
            <w:r>
              <w:t>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A3F316" w14:textId="77777777" w:rsidR="005017CA" w:rsidRDefault="005017CA" w:rsidP="0046171C">
            <w:r>
              <w:t>1</w:t>
            </w:r>
            <w:r w:rsidR="0046171C">
              <w:t>.</w:t>
            </w:r>
            <w: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B185B5" w14:textId="77777777" w:rsidR="005017CA" w:rsidRDefault="005017CA" w:rsidP="0046171C">
            <w:r>
              <w:t>-0</w:t>
            </w:r>
            <w:r w:rsidR="0046171C">
              <w:t>.</w:t>
            </w:r>
            <w:r>
              <w:t>07-3</w:t>
            </w:r>
            <w:r w:rsidR="0046171C">
              <w:t>.</w:t>
            </w:r>
            <w: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634E31" w14:textId="5ECCE4C9" w:rsidR="005017CA" w:rsidRDefault="005017CA" w:rsidP="0046171C">
            <w:r>
              <w:t>0</w:t>
            </w:r>
            <w:r w:rsidR="0046171C">
              <w:t>.</w:t>
            </w:r>
            <w:r w:rsidR="00545455">
              <w:t>901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BB74AF" w14:textId="03186D7B" w:rsidR="005017CA" w:rsidRDefault="00545455" w:rsidP="0046171C">
            <w:r>
              <w:t>0.80</w:t>
            </w:r>
            <w:r w:rsidR="00B6379C">
              <w:t>-0.95</w:t>
            </w:r>
          </w:p>
        </w:tc>
      </w:tr>
      <w:tr w:rsidR="005017CA" w14:paraId="6E9261A4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7FB7A4C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58FBE82" w14:textId="77777777" w:rsidR="005017CA" w:rsidRDefault="005017CA" w:rsidP="0046171C">
            <w: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8C2F4E" w14:textId="77777777" w:rsidR="005017CA" w:rsidRDefault="005017CA" w:rsidP="0046171C">
            <w:r>
              <w:t>0</w:t>
            </w:r>
            <w:r w:rsidR="0046171C">
              <w:t>.</w:t>
            </w:r>
            <w: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FFB85F" w14:textId="77777777" w:rsidR="005017CA" w:rsidRDefault="005017CA" w:rsidP="0046171C">
            <w:r>
              <w:t>0</w:t>
            </w:r>
            <w:r w:rsidR="0046171C">
              <w:t>.</w:t>
            </w:r>
            <w:r>
              <w:t>34-0</w:t>
            </w:r>
            <w:r w:rsidR="0046171C">
              <w:t>.</w:t>
            </w:r>
            <w: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510A39" w14:textId="77777777" w:rsidR="005017CA" w:rsidRDefault="005017CA" w:rsidP="0046171C">
            <w:r>
              <w:t>3</w:t>
            </w:r>
            <w:r w:rsidR="0046171C">
              <w:t>.</w:t>
            </w: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021456" w14:textId="77777777" w:rsidR="005017CA" w:rsidRDefault="005017CA" w:rsidP="0046171C">
            <w:r>
              <w:t>-1</w:t>
            </w:r>
            <w:r w:rsidR="0046171C">
              <w:t>.</w:t>
            </w:r>
            <w:r>
              <w:t>40-6</w:t>
            </w:r>
            <w:r w:rsidR="0046171C">
              <w:t>.</w:t>
            </w:r>
            <w: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D2E2BD" w14:textId="547308F5" w:rsidR="005017CA" w:rsidRDefault="005017CA" w:rsidP="00B6379C">
            <w:r>
              <w:t>0</w:t>
            </w:r>
            <w:r w:rsidR="0046171C">
              <w:t>.</w:t>
            </w:r>
            <w:r w:rsidR="00545455">
              <w:t>768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5128AE" w14:textId="12878BEC" w:rsidR="005017CA" w:rsidRDefault="00B6379C" w:rsidP="00545455">
            <w:r>
              <w:t>0.</w:t>
            </w:r>
            <w:r w:rsidR="00545455">
              <w:t>56-0.88</w:t>
            </w:r>
          </w:p>
        </w:tc>
      </w:tr>
      <w:tr w:rsidR="005017CA" w14:paraId="238A4EB5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0B8C6E5" w14:textId="77777777" w:rsidR="005017CA" w:rsidRDefault="005017CA" w:rsidP="0046171C">
            <w:proofErr w:type="spellStart"/>
            <w:r>
              <w:t>Cobas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BB2EB79" w14:textId="77777777" w:rsidR="005017CA" w:rsidRDefault="005017CA" w:rsidP="0046171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006836" w14:textId="77777777" w:rsidR="005017CA" w:rsidRDefault="005017CA" w:rsidP="0046171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AAAA18" w14:textId="77777777" w:rsidR="005017CA" w:rsidRDefault="005017CA" w:rsidP="0046171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4C49AF" w14:textId="77777777" w:rsidR="005017CA" w:rsidRDefault="005017CA" w:rsidP="0046171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B3BF3B" w14:textId="77777777" w:rsidR="005017CA" w:rsidRDefault="005017CA" w:rsidP="0046171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BBE931" w14:textId="77777777" w:rsidR="005017CA" w:rsidRDefault="005017CA" w:rsidP="0046171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EDBD78" w14:textId="77777777" w:rsidR="005017CA" w:rsidRDefault="005017CA" w:rsidP="0046171C"/>
        </w:tc>
      </w:tr>
      <w:tr w:rsidR="005017CA" w14:paraId="6CB7B08E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BFA2C61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78548AD" w14:textId="77777777" w:rsidR="005017CA" w:rsidRDefault="005017CA" w:rsidP="0046171C"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41DA9A" w14:textId="77777777" w:rsidR="005017CA" w:rsidRDefault="005017CA" w:rsidP="0046171C">
            <w:r>
              <w:t>0</w:t>
            </w:r>
            <w:r w:rsidR="0046171C">
              <w:t>.</w:t>
            </w:r>
            <w: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C4A45" w14:textId="77777777" w:rsidR="005017CA" w:rsidRDefault="005017CA" w:rsidP="0046171C">
            <w:r>
              <w:t>0</w:t>
            </w:r>
            <w:r w:rsidR="0046171C">
              <w:t>.</w:t>
            </w:r>
            <w:r>
              <w:t>70-0</w:t>
            </w:r>
            <w:r w:rsidR="0046171C">
              <w:t>.</w:t>
            </w:r>
            <w: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6A0A83" w14:textId="77777777" w:rsidR="005017CA" w:rsidRDefault="005017CA" w:rsidP="0046171C">
            <w:r>
              <w:t>0</w:t>
            </w:r>
            <w:r w:rsidR="0046171C">
              <w:t>.</w:t>
            </w:r>
            <w: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222E71" w14:textId="77777777" w:rsidR="005017CA" w:rsidRDefault="005017CA" w:rsidP="0046171C">
            <w:r>
              <w:t>-0</w:t>
            </w:r>
            <w:r w:rsidR="0046171C">
              <w:t>.</w:t>
            </w:r>
            <w:r>
              <w:t>69-2</w:t>
            </w:r>
            <w:r w:rsidR="0046171C">
              <w:t>.</w:t>
            </w:r>
            <w: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5C596E" w14:textId="791C8056" w:rsidR="005017CA" w:rsidRDefault="005017CA" w:rsidP="0046171C">
            <w:r>
              <w:t>0</w:t>
            </w:r>
            <w:r w:rsidR="0046171C">
              <w:t>.</w:t>
            </w:r>
            <w:r w:rsidR="004B13F6">
              <w:t>898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DF8329" w14:textId="35F0C658" w:rsidR="005017CA" w:rsidRDefault="004B13F6" w:rsidP="0046171C">
            <w:r>
              <w:t>0.79-0.95</w:t>
            </w:r>
          </w:p>
        </w:tc>
      </w:tr>
      <w:tr w:rsidR="005017CA" w14:paraId="658A9663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DFD30BE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543DE49" w14:textId="77777777" w:rsidR="005017CA" w:rsidRDefault="005017CA" w:rsidP="0046171C">
            <w: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B37AA0" w14:textId="77777777" w:rsidR="005017CA" w:rsidRDefault="005017CA" w:rsidP="0046171C">
            <w:r>
              <w:t>0</w:t>
            </w:r>
            <w:r w:rsidR="0046171C">
              <w:t>.</w:t>
            </w:r>
            <w: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741961" w14:textId="77777777" w:rsidR="005017CA" w:rsidRDefault="005017CA" w:rsidP="0046171C">
            <w:r>
              <w:t>0</w:t>
            </w:r>
            <w:r w:rsidR="0046171C">
              <w:t>.</w:t>
            </w:r>
            <w:r>
              <w:t>41-0</w:t>
            </w:r>
            <w:r w:rsidR="0046171C">
              <w:t>.</w:t>
            </w:r>
            <w:r>
              <w:t>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FE5C22" w14:textId="77777777" w:rsidR="005017CA" w:rsidRDefault="005017CA" w:rsidP="0046171C">
            <w:r>
              <w:t>1</w:t>
            </w:r>
            <w:r w:rsidR="0046171C">
              <w:t>.</w:t>
            </w:r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21392C" w14:textId="77777777" w:rsidR="005017CA" w:rsidRDefault="005017CA" w:rsidP="0046171C">
            <w:r>
              <w:t>-4</w:t>
            </w:r>
            <w:r w:rsidR="0046171C">
              <w:t>.</w:t>
            </w:r>
            <w:r>
              <w:t>99-5</w:t>
            </w:r>
            <w:r w:rsidR="0046171C">
              <w:t>.</w:t>
            </w:r>
            <w: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9B4F5D" w14:textId="2649F157" w:rsidR="005017CA" w:rsidRDefault="005017CA" w:rsidP="0046171C">
            <w:r>
              <w:t>0</w:t>
            </w:r>
            <w:r w:rsidR="0046171C">
              <w:t>.</w:t>
            </w:r>
            <w:r w:rsidR="00545455">
              <w:t>735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40585B" w14:textId="0147C0FF" w:rsidR="005017CA" w:rsidRDefault="004A2200" w:rsidP="00545455">
            <w:r>
              <w:t>0.5</w:t>
            </w:r>
            <w:r w:rsidR="00545455">
              <w:t>1-0.87</w:t>
            </w:r>
          </w:p>
        </w:tc>
      </w:tr>
      <w:tr w:rsidR="005017CA" w14:paraId="009A68B3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B8536C" w14:textId="77777777" w:rsidR="005017CA" w:rsidRDefault="005017CA" w:rsidP="0046171C">
            <w:proofErr w:type="spellStart"/>
            <w:r>
              <w:t>Lumipulse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A650897" w14:textId="77777777" w:rsidR="005017CA" w:rsidRDefault="005017CA" w:rsidP="0046171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073EBA" w14:textId="77777777" w:rsidR="005017CA" w:rsidRDefault="005017CA" w:rsidP="0046171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FE5669" w14:textId="77777777" w:rsidR="005017CA" w:rsidRDefault="005017CA" w:rsidP="0046171C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45E91D" w14:textId="77777777" w:rsidR="005017CA" w:rsidRDefault="005017CA" w:rsidP="0046171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0CD7D4" w14:textId="77777777" w:rsidR="005017CA" w:rsidRDefault="005017CA" w:rsidP="0046171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C08EC5" w14:textId="77777777" w:rsidR="005017CA" w:rsidRDefault="005017CA" w:rsidP="0046171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320299" w14:textId="77777777" w:rsidR="005017CA" w:rsidRDefault="005017CA" w:rsidP="0046171C"/>
        </w:tc>
      </w:tr>
      <w:tr w:rsidR="005017CA" w14:paraId="391CE928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EAF4896" w14:textId="77777777" w:rsidR="005017CA" w:rsidRDefault="005017CA" w:rsidP="0046171C">
            <w:r>
              <w:t xml:space="preserve">   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controls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58066C0" w14:textId="77777777" w:rsidR="005017CA" w:rsidRDefault="005017CA" w:rsidP="0046171C"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F2CB44" w14:textId="77777777" w:rsidR="005017CA" w:rsidRDefault="005017CA" w:rsidP="0046171C">
            <w:r>
              <w:t>0</w:t>
            </w:r>
            <w:r w:rsidR="0046171C">
              <w:t>.</w:t>
            </w:r>
            <w: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6C9850" w14:textId="77777777" w:rsidR="005017CA" w:rsidRDefault="005017CA" w:rsidP="0046171C">
            <w:r>
              <w:t>0</w:t>
            </w:r>
            <w:r w:rsidR="0046171C">
              <w:t>.</w:t>
            </w:r>
            <w:r>
              <w:t>63-0</w:t>
            </w:r>
            <w:r w:rsidR="0046171C">
              <w:t>.</w:t>
            </w:r>
            <w: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1C2022" w14:textId="77777777" w:rsidR="005017CA" w:rsidRDefault="005017CA" w:rsidP="0046171C">
            <w:r>
              <w:t>-0</w:t>
            </w:r>
            <w:r w:rsidR="0046171C">
              <w:t>.</w:t>
            </w:r>
            <w:r>
              <w:t>004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09A7D8" w14:textId="77777777" w:rsidR="005017CA" w:rsidRDefault="005017CA" w:rsidP="0046171C">
            <w:r>
              <w:t>-1</w:t>
            </w:r>
            <w:r w:rsidR="0046171C">
              <w:t>.</w:t>
            </w:r>
            <w:r>
              <w:t>71-1</w:t>
            </w:r>
            <w:r w:rsidR="0046171C">
              <w:t>.</w:t>
            </w:r>
            <w: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78EE19" w14:textId="0E01AB58" w:rsidR="005017CA" w:rsidRDefault="005017CA" w:rsidP="0046171C">
            <w:r>
              <w:t>0</w:t>
            </w:r>
            <w:r w:rsidR="0046171C">
              <w:t>.</w:t>
            </w:r>
            <w:r w:rsidR="004B13F6">
              <w:t>905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530CC0" w14:textId="469EC847" w:rsidR="005017CA" w:rsidRDefault="004B13F6" w:rsidP="0046171C">
            <w:r>
              <w:t>0.81-0.95</w:t>
            </w:r>
          </w:p>
        </w:tc>
      </w:tr>
      <w:tr w:rsidR="005017CA" w:rsidRPr="004B13F6" w14:paraId="712D5874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298158" w14:textId="77777777" w:rsidR="005017CA" w:rsidRDefault="005017CA" w:rsidP="0046171C">
            <w:r>
              <w:t xml:space="preserve">    </w:t>
            </w:r>
            <w:proofErr w:type="spellStart"/>
            <w:r>
              <w:t>HDp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453D054" w14:textId="77777777" w:rsidR="005017CA" w:rsidRDefault="005017CA" w:rsidP="0046171C">
            <w: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6C0BAB" w14:textId="77777777" w:rsidR="005017CA" w:rsidRDefault="005017CA" w:rsidP="0046171C">
            <w:r>
              <w:t>0</w:t>
            </w:r>
            <w:r w:rsidR="0046171C">
              <w:t>.</w:t>
            </w:r>
            <w: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088133" w14:textId="77777777" w:rsidR="005017CA" w:rsidRDefault="005017CA" w:rsidP="0046171C">
            <w:r>
              <w:t>0</w:t>
            </w:r>
            <w:r w:rsidR="0046171C">
              <w:t>.</w:t>
            </w:r>
            <w:r>
              <w:t>30-0</w:t>
            </w:r>
            <w:r w:rsidR="0046171C">
              <w:t>.</w:t>
            </w:r>
            <w: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5178D0" w14:textId="77777777" w:rsidR="005017CA" w:rsidRDefault="005017CA" w:rsidP="0046171C">
            <w:r>
              <w:t>0</w:t>
            </w:r>
            <w:r w:rsidR="0046171C">
              <w:t>.</w:t>
            </w:r>
            <w: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94A400" w14:textId="77777777" w:rsidR="005017CA" w:rsidRDefault="005017CA" w:rsidP="0046171C">
            <w:r>
              <w:t>-4</w:t>
            </w:r>
            <w:r w:rsidR="0046171C">
              <w:t>.</w:t>
            </w:r>
            <w:r>
              <w:t>24-5</w:t>
            </w:r>
            <w:r w:rsidR="0046171C">
              <w:t>.</w:t>
            </w:r>
            <w: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643EB5" w14:textId="3BE927D5" w:rsidR="005017CA" w:rsidRDefault="005017CA" w:rsidP="004B13F6">
            <w:r>
              <w:t>0</w:t>
            </w:r>
            <w:r w:rsidR="0046171C">
              <w:t>.</w:t>
            </w:r>
            <w:r w:rsidR="004B13F6">
              <w:t>454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C69420" w14:textId="08EA875D" w:rsidR="005017CA" w:rsidRPr="004B13F6" w:rsidRDefault="000A0B16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0</w:t>
            </w:r>
            <w:r w:rsidR="004B13F6" w:rsidRPr="004B13F6">
              <w:rPr>
                <w:lang w:val="en-US"/>
              </w:rPr>
              <w:t>.</w:t>
            </w:r>
            <w:r w:rsidR="004B13F6">
              <w:rPr>
                <w:lang w:val="en-US"/>
              </w:rPr>
              <w:t>17</w:t>
            </w:r>
            <w:r w:rsidR="004B13F6" w:rsidRPr="004B13F6">
              <w:rPr>
                <w:lang w:val="en-US"/>
              </w:rPr>
              <w:t>-0.70</w:t>
            </w:r>
          </w:p>
        </w:tc>
      </w:tr>
      <w:tr w:rsidR="005017CA" w:rsidRPr="004B13F6" w14:paraId="51837C40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A74942" w14:textId="77777777" w:rsidR="005017CA" w:rsidRPr="004B13F6" w:rsidRDefault="005017CA" w:rsidP="0046171C">
            <w:pPr>
              <w:rPr>
                <w:lang w:val="en-US"/>
              </w:rPr>
            </w:pPr>
            <w:proofErr w:type="spellStart"/>
            <w:r w:rsidRPr="004B13F6">
              <w:rPr>
                <w:lang w:val="en-US"/>
              </w:rPr>
              <w:t>UniCel</w:t>
            </w:r>
            <w:proofErr w:type="spellEnd"/>
            <w:r w:rsidRPr="004B13F6">
              <w:rPr>
                <w:lang w:val="en-US"/>
              </w:rPr>
              <w:t xml:space="preserve"> DXI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3B25133" w14:textId="77777777" w:rsidR="005017CA" w:rsidRPr="004B13F6" w:rsidRDefault="005017CA" w:rsidP="0046171C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E204D8" w14:textId="77777777" w:rsidR="005017CA" w:rsidRPr="004B13F6" w:rsidRDefault="005017CA" w:rsidP="0046171C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E09AEC" w14:textId="77777777" w:rsidR="005017CA" w:rsidRPr="004B13F6" w:rsidRDefault="005017CA" w:rsidP="0046171C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A44260" w14:textId="77777777" w:rsidR="005017CA" w:rsidRPr="004B13F6" w:rsidRDefault="005017CA" w:rsidP="0046171C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93336C" w14:textId="77777777" w:rsidR="005017CA" w:rsidRPr="004B13F6" w:rsidRDefault="005017CA" w:rsidP="0046171C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2861D8" w14:textId="77777777" w:rsidR="005017CA" w:rsidRPr="004B13F6" w:rsidRDefault="005017CA" w:rsidP="0046171C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3E6A5F" w14:textId="77777777" w:rsidR="005017CA" w:rsidRPr="004B13F6" w:rsidRDefault="005017CA" w:rsidP="0046171C">
            <w:pPr>
              <w:rPr>
                <w:lang w:val="en-US"/>
              </w:rPr>
            </w:pPr>
          </w:p>
        </w:tc>
      </w:tr>
      <w:tr w:rsidR="005017CA" w:rsidRPr="004B13F6" w14:paraId="703AA257" w14:textId="77777777" w:rsidTr="0040101F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C4296DD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 xml:space="preserve">   Healthy controls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1A2808A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2A0952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0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B46ACE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0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44-0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721669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-0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D28F1E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-2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20-1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C924A0" w14:textId="36452F85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0</w:t>
            </w:r>
            <w:r w:rsidR="0046171C" w:rsidRPr="004B13F6">
              <w:rPr>
                <w:lang w:val="en-US"/>
              </w:rPr>
              <w:t>.</w:t>
            </w:r>
            <w:r w:rsidR="004B13F6">
              <w:rPr>
                <w:lang w:val="en-US"/>
              </w:rPr>
              <w:t>762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8EE6D7" w14:textId="44FF49C6" w:rsidR="005017CA" w:rsidRPr="004B13F6" w:rsidRDefault="00CA456C" w:rsidP="004B13F6">
            <w:pPr>
              <w:rPr>
                <w:lang w:val="en-US"/>
              </w:rPr>
            </w:pPr>
            <w:r w:rsidRPr="004B13F6">
              <w:rPr>
                <w:lang w:val="en-US"/>
              </w:rPr>
              <w:t>0.</w:t>
            </w:r>
            <w:r w:rsidR="004B13F6">
              <w:rPr>
                <w:lang w:val="en-US"/>
              </w:rPr>
              <w:t>56-0.88</w:t>
            </w:r>
          </w:p>
        </w:tc>
      </w:tr>
      <w:tr w:rsidR="005017CA" w:rsidRPr="004B13F6" w14:paraId="123506E7" w14:textId="77777777" w:rsidTr="0040101F"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72D473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 xml:space="preserve">   </w:t>
            </w:r>
            <w:proofErr w:type="spellStart"/>
            <w:r w:rsidRPr="004B13F6">
              <w:rPr>
                <w:lang w:val="en-US"/>
              </w:rPr>
              <w:t>HDp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4D0889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4D318E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0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7300DC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0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28-0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F4BD75" w14:textId="77777777" w:rsidR="005017CA" w:rsidRPr="004B13F6" w:rsidRDefault="005017CA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1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14FA90" w14:textId="77777777" w:rsidR="005017CA" w:rsidRDefault="005017CA" w:rsidP="0046171C">
            <w:r w:rsidRPr="004B13F6">
              <w:rPr>
                <w:lang w:val="en-US"/>
              </w:rPr>
              <w:t>-0</w:t>
            </w:r>
            <w:r w:rsidR="0046171C" w:rsidRPr="004B13F6">
              <w:rPr>
                <w:lang w:val="en-US"/>
              </w:rPr>
              <w:t>.</w:t>
            </w:r>
            <w:r w:rsidRPr="004B13F6">
              <w:rPr>
                <w:lang w:val="en-US"/>
              </w:rPr>
              <w:t>4</w:t>
            </w:r>
            <w:r>
              <w:t>7-4</w:t>
            </w:r>
            <w:r w:rsidR="0046171C">
              <w:t>.</w:t>
            </w:r>
            <w: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DD1D9C" w14:textId="02AE7AF0" w:rsidR="005017CA" w:rsidRDefault="005017CA" w:rsidP="0046171C">
            <w:r>
              <w:t>0</w:t>
            </w:r>
            <w:r w:rsidR="0046171C">
              <w:t>.</w:t>
            </w:r>
            <w:r w:rsidR="004B13F6">
              <w:t>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C5C575" w14:textId="15ED9C89" w:rsidR="005017CA" w:rsidRPr="004B13F6" w:rsidRDefault="004B13F6" w:rsidP="0046171C">
            <w:pPr>
              <w:rPr>
                <w:lang w:val="en-US"/>
              </w:rPr>
            </w:pPr>
            <w:r w:rsidRPr="004B13F6">
              <w:rPr>
                <w:lang w:val="en-US"/>
              </w:rPr>
              <w:t>0.</w:t>
            </w:r>
            <w:r>
              <w:rPr>
                <w:lang w:val="en-US"/>
              </w:rPr>
              <w:t>74</w:t>
            </w:r>
            <w:r w:rsidR="00CA456C" w:rsidRPr="004B13F6">
              <w:rPr>
                <w:lang w:val="en-US"/>
              </w:rPr>
              <w:t>-0.9</w:t>
            </w:r>
            <w:r w:rsidRPr="004B13F6">
              <w:rPr>
                <w:lang w:val="en-US"/>
              </w:rPr>
              <w:t>4</w:t>
            </w:r>
          </w:p>
        </w:tc>
      </w:tr>
    </w:tbl>
    <w:p w14:paraId="175686E4" w14:textId="77777777" w:rsidR="005017CA" w:rsidRPr="004B13F6" w:rsidRDefault="005017CA" w:rsidP="005017CA">
      <w:pPr>
        <w:rPr>
          <w:lang w:val="en-US"/>
        </w:rPr>
      </w:pPr>
    </w:p>
    <w:p w14:paraId="148827CD" w14:textId="77777777" w:rsidR="002A5F33" w:rsidRDefault="002A5F33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6D818A6E" w14:textId="5D854FC1" w:rsidR="00E23702" w:rsidRPr="00F623CB" w:rsidRDefault="0077538A" w:rsidP="00E23702">
      <w:pPr>
        <w:pStyle w:val="Geenafstand"/>
        <w:rPr>
          <w:b/>
          <w:lang w:val="en-US"/>
        </w:rPr>
      </w:pPr>
      <w:r>
        <w:rPr>
          <w:b/>
          <w:lang w:val="en-US"/>
        </w:rPr>
        <w:lastRenderedPageBreak/>
        <w:t>Supplementary</w:t>
      </w:r>
      <w:r w:rsidR="00E23702">
        <w:rPr>
          <w:b/>
          <w:lang w:val="en-US"/>
        </w:rPr>
        <w:t xml:space="preserve"> Figure 1. </w:t>
      </w:r>
      <w:r w:rsidR="00E23702" w:rsidRPr="008C701F">
        <w:rPr>
          <w:b/>
          <w:lang w:val="en-US"/>
        </w:rPr>
        <w:t>Bland–Altman plots for the 5</w:t>
      </w:r>
      <w:r w:rsidR="00E23702">
        <w:rPr>
          <w:b/>
          <w:lang w:val="en-US"/>
        </w:rPr>
        <w:t xml:space="preserve"> automated </w:t>
      </w:r>
      <w:r w:rsidR="00E23702" w:rsidRPr="000E227E">
        <w:rPr>
          <w:b/>
          <w:u w:val="single"/>
          <w:lang w:val="en-US"/>
        </w:rPr>
        <w:t>testosterone</w:t>
      </w:r>
      <w:r w:rsidR="00E23702">
        <w:rPr>
          <w:b/>
          <w:lang w:val="en-US"/>
        </w:rPr>
        <w:t xml:space="preserve"> immunoassays in </w:t>
      </w:r>
      <w:proofErr w:type="spellStart"/>
      <w:r w:rsidR="00E23702">
        <w:rPr>
          <w:b/>
          <w:lang w:val="en-US"/>
        </w:rPr>
        <w:t>HDp</w:t>
      </w:r>
      <w:proofErr w:type="spellEnd"/>
      <w:r w:rsidR="00E23702">
        <w:rPr>
          <w:b/>
          <w:lang w:val="en-US"/>
        </w:rPr>
        <w:t xml:space="preserve"> compared to healthy controls (experiment 1). </w:t>
      </w:r>
    </w:p>
    <w:p w14:paraId="1DA8813E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t xml:space="preserve">To provide better insight in the effect of the matrix of </w:t>
      </w:r>
      <w:proofErr w:type="spellStart"/>
      <w:r>
        <w:rPr>
          <w:lang w:val="en-US"/>
        </w:rPr>
        <w:t>HDp</w:t>
      </w:r>
      <w:proofErr w:type="spellEnd"/>
      <w:r>
        <w:rPr>
          <w:lang w:val="en-US"/>
        </w:rPr>
        <w:t xml:space="preserve">, we recalculated the immunoassays based on the method comparison for healthy controls. The recalculated concentrations from </w:t>
      </w:r>
      <w:proofErr w:type="spellStart"/>
      <w:r>
        <w:rPr>
          <w:lang w:val="en-US"/>
        </w:rPr>
        <w:t>HDp</w:t>
      </w:r>
      <w:proofErr w:type="spellEnd"/>
      <w:r>
        <w:rPr>
          <w:lang w:val="en-US"/>
        </w:rPr>
        <w:t xml:space="preserve"> were used to make these Bland-Altman plots. On the x-</w:t>
      </w:r>
      <w:r w:rsidRPr="008C701F">
        <w:rPr>
          <w:lang w:val="en-US"/>
        </w:rPr>
        <w:t>axis, the</w:t>
      </w:r>
      <w:r>
        <w:rPr>
          <w:lang w:val="en-US"/>
        </w:rPr>
        <w:t xml:space="preserve"> mean</w:t>
      </w:r>
      <w:r w:rsidRPr="008C701F">
        <w:rPr>
          <w:lang w:val="en-US"/>
        </w:rPr>
        <w:t xml:space="preserve"> </w:t>
      </w:r>
      <w:r>
        <w:rPr>
          <w:lang w:val="en-US"/>
        </w:rPr>
        <w:t>testosterone</w:t>
      </w:r>
      <w:r w:rsidRPr="008C701F">
        <w:rPr>
          <w:lang w:val="en-US"/>
        </w:rPr>
        <w:t xml:space="preserve"> concentrations </w:t>
      </w:r>
      <w:r>
        <w:rPr>
          <w:lang w:val="en-US"/>
        </w:rPr>
        <w:t xml:space="preserve">in </w:t>
      </w:r>
      <w:proofErr w:type="spellStart"/>
      <w:r w:rsidRPr="00754361">
        <w:rPr>
          <w:lang w:val="en-US"/>
        </w:rPr>
        <w:t>HD</w:t>
      </w:r>
      <w:r>
        <w:rPr>
          <w:lang w:val="en-US"/>
        </w:rPr>
        <w:t>p</w:t>
      </w:r>
      <w:proofErr w:type="spellEnd"/>
      <w:r w:rsidRPr="008C701F">
        <w:rPr>
          <w:lang w:val="en-US"/>
        </w:rPr>
        <w:t xml:space="preserve"> measured using</w:t>
      </w:r>
      <w:r>
        <w:rPr>
          <w:lang w:val="en-US"/>
        </w:rPr>
        <w:t xml:space="preserve"> </w:t>
      </w:r>
      <w:r w:rsidRPr="008C701F">
        <w:rPr>
          <w:lang w:val="en-US"/>
        </w:rPr>
        <w:t>LC-MS/MS</w:t>
      </w:r>
      <w:r>
        <w:rPr>
          <w:lang w:val="en-US"/>
        </w:rPr>
        <w:t xml:space="preserve"> are shown and, on the y-</w:t>
      </w:r>
      <w:r w:rsidRPr="008C701F">
        <w:rPr>
          <w:lang w:val="en-US"/>
        </w:rPr>
        <w:t>axis, the % deviation of the respective immuno</w:t>
      </w:r>
      <w:r>
        <w:rPr>
          <w:lang w:val="en-US"/>
        </w:rPr>
        <w:t>assays compared to the LC-MS/</w:t>
      </w:r>
      <w:r w:rsidRPr="008C701F">
        <w:rPr>
          <w:lang w:val="en-US"/>
        </w:rPr>
        <w:t xml:space="preserve">MS </w:t>
      </w:r>
      <w:r>
        <w:rPr>
          <w:lang w:val="en-US"/>
        </w:rPr>
        <w:t xml:space="preserve">are shown. (A) </w:t>
      </w:r>
      <w:proofErr w:type="spellStart"/>
      <w:r>
        <w:rPr>
          <w:lang w:val="en-US"/>
        </w:rPr>
        <w:t>Alinity</w:t>
      </w:r>
      <w:proofErr w:type="spellEnd"/>
      <w:r>
        <w:rPr>
          <w:lang w:val="en-US"/>
        </w:rPr>
        <w:t xml:space="preserve">; (B) </w:t>
      </w:r>
      <w:proofErr w:type="spellStart"/>
      <w:r>
        <w:rPr>
          <w:lang w:val="en-US"/>
        </w:rPr>
        <w:t>Atellica</w:t>
      </w:r>
      <w:proofErr w:type="spellEnd"/>
      <w:r>
        <w:rPr>
          <w:lang w:val="en-US"/>
        </w:rPr>
        <w:t xml:space="preserve">; (C) </w:t>
      </w:r>
      <w:proofErr w:type="spellStart"/>
      <w:r>
        <w:rPr>
          <w:lang w:val="en-US"/>
        </w:rPr>
        <w:t>Cobas</w:t>
      </w:r>
      <w:proofErr w:type="spellEnd"/>
      <w:r>
        <w:rPr>
          <w:lang w:val="en-US"/>
        </w:rPr>
        <w:t xml:space="preserve">; (D) </w:t>
      </w:r>
      <w:proofErr w:type="spellStart"/>
      <w:r>
        <w:rPr>
          <w:lang w:val="en-US"/>
        </w:rPr>
        <w:t>Lumipulse</w:t>
      </w:r>
      <w:proofErr w:type="spellEnd"/>
      <w:r w:rsidRPr="008C701F">
        <w:rPr>
          <w:lang w:val="en-US"/>
        </w:rPr>
        <w:t>; (</w:t>
      </w:r>
      <w:r>
        <w:rPr>
          <w:lang w:val="en-US"/>
        </w:rPr>
        <w:t>E)</w:t>
      </w:r>
      <w:r w:rsidRPr="008C701F">
        <w:rPr>
          <w:lang w:val="en-US"/>
        </w:rPr>
        <w:t xml:space="preserve"> </w:t>
      </w:r>
      <w:proofErr w:type="spellStart"/>
      <w:r>
        <w:rPr>
          <w:lang w:val="en-US"/>
        </w:rPr>
        <w:t>UniCel</w:t>
      </w:r>
      <w:proofErr w:type="spellEnd"/>
      <w:r>
        <w:rPr>
          <w:lang w:val="en-US"/>
        </w:rPr>
        <w:t xml:space="preserve"> DXI</w:t>
      </w:r>
      <w:r w:rsidRPr="008C701F">
        <w:rPr>
          <w:lang w:val="en-US"/>
        </w:rPr>
        <w:t>.</w:t>
      </w:r>
    </w:p>
    <w:p w14:paraId="6472F4EC" w14:textId="77777777" w:rsidR="00E23702" w:rsidRDefault="00E23702" w:rsidP="00E23702">
      <w:pPr>
        <w:pStyle w:val="Geenafstand"/>
        <w:rPr>
          <w:lang w:val="en-US"/>
        </w:rPr>
      </w:pPr>
    </w:p>
    <w:p w14:paraId="292AF3ED" w14:textId="43E45A56" w:rsidR="00E23702" w:rsidRDefault="00E23702" w:rsidP="00E23702">
      <w:pPr>
        <w:pStyle w:val="Geenafstand"/>
        <w:rPr>
          <w:lang w:val="en-US"/>
        </w:rPr>
      </w:pPr>
      <w:r>
        <w:rPr>
          <w:lang w:val="en-US"/>
        </w:rPr>
        <w:t>A.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</w:t>
      </w:r>
      <w:r>
        <w:rPr>
          <w:lang w:val="en-US"/>
        </w:rPr>
        <w:tab/>
      </w:r>
    </w:p>
    <w:p w14:paraId="4B402F24" w14:textId="0B452E09" w:rsidR="00E23702" w:rsidRDefault="001B0CD9" w:rsidP="00E23702">
      <w:pPr>
        <w:pStyle w:val="Geenafstand"/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7371C808" wp14:editId="228CBC83">
            <wp:extent cx="2882347" cy="21600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3702" w:rsidRPr="00221C6A">
        <w:rPr>
          <w:noProof/>
          <w:lang w:val="en-US" w:eastAsia="nl-NL"/>
        </w:rPr>
        <w:t xml:space="preserve">  </w:t>
      </w:r>
      <w:r w:rsidR="00E23702">
        <w:rPr>
          <w:noProof/>
          <w:lang w:val="en-US" w:eastAsia="nl-NL"/>
        </w:rPr>
        <w:tab/>
      </w:r>
      <w:r w:rsidR="00E23702">
        <w:rPr>
          <w:noProof/>
          <w:lang w:val="en-US" w:eastAsia="nl-NL"/>
        </w:rPr>
        <w:tab/>
      </w:r>
      <w:r w:rsidR="0004783C">
        <w:rPr>
          <w:noProof/>
          <w:lang w:eastAsia="nl-NL"/>
        </w:rPr>
        <w:drawing>
          <wp:inline distT="0" distB="0" distL="0" distR="0" wp14:anchorId="57606E42" wp14:editId="4AE4BAF0">
            <wp:extent cx="2882347" cy="21600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D5AC1" w14:textId="77777777" w:rsidR="00E23702" w:rsidRDefault="00E23702" w:rsidP="00E23702">
      <w:pPr>
        <w:pStyle w:val="Geenafstand"/>
        <w:rPr>
          <w:lang w:val="en-US"/>
        </w:rPr>
      </w:pPr>
      <w:r>
        <w:rPr>
          <w:lang w:val="en-US"/>
        </w:rPr>
        <w:t>C.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06FA6C9" w14:textId="7A3D7989" w:rsidR="00E23702" w:rsidRDefault="00811D2E" w:rsidP="00E23702">
      <w:pPr>
        <w:pStyle w:val="Geenafstand"/>
        <w:rPr>
          <w:lang w:val="en-US"/>
        </w:rPr>
      </w:pPr>
      <w:r>
        <w:rPr>
          <w:lang w:val="en-US"/>
        </w:rPr>
        <w:t xml:space="preserve"> </w:t>
      </w:r>
      <w:r>
        <w:rPr>
          <w:noProof/>
          <w:lang w:eastAsia="nl-NL"/>
        </w:rPr>
        <w:drawing>
          <wp:inline distT="0" distB="0" distL="0" distR="0" wp14:anchorId="04680EB7" wp14:editId="0B491837">
            <wp:extent cx="2882347" cy="21600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3702">
        <w:rPr>
          <w:lang w:val="en-US"/>
        </w:rPr>
        <w:tab/>
      </w:r>
      <w:r>
        <w:rPr>
          <w:lang w:val="en-US"/>
        </w:rPr>
        <w:tab/>
      </w:r>
      <w:r w:rsidR="00E23702">
        <w:rPr>
          <w:noProof/>
          <w:lang w:eastAsia="nl-NL"/>
        </w:rPr>
        <w:drawing>
          <wp:inline distT="0" distB="0" distL="0" distR="0" wp14:anchorId="786AC492" wp14:editId="33042008">
            <wp:extent cx="2882347" cy="2160000"/>
            <wp:effectExtent l="0" t="0" r="0" b="0"/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D651E" w14:textId="459A70CE" w:rsidR="00E23702" w:rsidRDefault="00E23702" w:rsidP="00E23702">
      <w:pPr>
        <w:pStyle w:val="Geenafstand"/>
        <w:rPr>
          <w:lang w:val="en-US"/>
        </w:rPr>
      </w:pPr>
      <w:r>
        <w:rPr>
          <w:lang w:val="en-US"/>
        </w:rPr>
        <w:lastRenderedPageBreak/>
        <w:t xml:space="preserve">  E.</w:t>
      </w:r>
    </w:p>
    <w:p w14:paraId="397D0218" w14:textId="77777777" w:rsidR="00E23702" w:rsidRDefault="00E23702" w:rsidP="00E23702">
      <w:pPr>
        <w:pStyle w:val="Geenafstand"/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404DAAA6" wp14:editId="7E9870AD">
            <wp:extent cx="2882347" cy="2160000"/>
            <wp:effectExtent l="0" t="0" r="0" b="0"/>
            <wp:docPr id="73" name="Afbeeld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14:paraId="0BC63687" w14:textId="77777777" w:rsidR="00E23702" w:rsidRPr="00E23702" w:rsidRDefault="00E23702" w:rsidP="00E23702">
      <w:pPr>
        <w:rPr>
          <w:lang w:val="en-US"/>
        </w:rPr>
      </w:pPr>
    </w:p>
    <w:p w14:paraId="4E268A6C" w14:textId="77777777" w:rsidR="00E23702" w:rsidRDefault="00E23702" w:rsidP="00C30D2C">
      <w:pPr>
        <w:pStyle w:val="Geenafstand"/>
        <w:rPr>
          <w:b/>
          <w:lang w:val="en-US"/>
        </w:rPr>
      </w:pPr>
    </w:p>
    <w:p w14:paraId="37991F9C" w14:textId="77777777" w:rsidR="00E23702" w:rsidRDefault="00E23702" w:rsidP="00C30D2C">
      <w:pPr>
        <w:pStyle w:val="Geenafstand"/>
        <w:rPr>
          <w:b/>
          <w:lang w:val="en-US"/>
        </w:rPr>
      </w:pPr>
    </w:p>
    <w:p w14:paraId="085E7D5D" w14:textId="77777777" w:rsidR="00E23702" w:rsidRDefault="00E23702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2BFC1C86" w14:textId="1B7E3EE9" w:rsidR="00E23702" w:rsidRDefault="0077538A" w:rsidP="00E23702">
      <w:pPr>
        <w:pStyle w:val="Geenafstand"/>
        <w:rPr>
          <w:b/>
          <w:lang w:val="en-US"/>
        </w:rPr>
      </w:pPr>
      <w:r>
        <w:rPr>
          <w:b/>
          <w:lang w:val="en-US"/>
        </w:rPr>
        <w:lastRenderedPageBreak/>
        <w:t>Supplementary</w:t>
      </w:r>
      <w:r>
        <w:rPr>
          <w:b/>
          <w:lang w:val="en-US"/>
        </w:rPr>
        <w:t xml:space="preserve"> </w:t>
      </w:r>
      <w:r w:rsidR="00E23702">
        <w:rPr>
          <w:b/>
          <w:lang w:val="en-US"/>
        </w:rPr>
        <w:t xml:space="preserve">Figure 2. Bland–Altman plots for the 4 automated </w:t>
      </w:r>
      <w:r w:rsidR="00E23702" w:rsidRPr="000E227E">
        <w:rPr>
          <w:b/>
          <w:u w:val="single"/>
          <w:lang w:val="en-US"/>
        </w:rPr>
        <w:t>cortisol</w:t>
      </w:r>
      <w:r w:rsidR="00E23702">
        <w:rPr>
          <w:b/>
          <w:lang w:val="en-US"/>
        </w:rPr>
        <w:t xml:space="preserve"> immunoassays in </w:t>
      </w:r>
      <w:proofErr w:type="spellStart"/>
      <w:r w:rsidR="00E23702">
        <w:rPr>
          <w:b/>
          <w:lang w:val="en-US"/>
        </w:rPr>
        <w:t>HDp</w:t>
      </w:r>
      <w:proofErr w:type="spellEnd"/>
      <w:r w:rsidR="00E23702">
        <w:rPr>
          <w:b/>
          <w:lang w:val="en-US"/>
        </w:rPr>
        <w:t xml:space="preserve"> compared to healthy controls (experiment 1). </w:t>
      </w:r>
    </w:p>
    <w:p w14:paraId="01DEFBF4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t xml:space="preserve">To provide better insight in the effect of the matrix of </w:t>
      </w:r>
      <w:proofErr w:type="spellStart"/>
      <w:r w:rsidRPr="00754361">
        <w:rPr>
          <w:lang w:val="en-US"/>
        </w:rPr>
        <w:t>HD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we recalculated the immunoassays based on the method comparison for healthy controls. The recalculated concentrations from </w:t>
      </w:r>
      <w:proofErr w:type="spellStart"/>
      <w:r w:rsidRPr="00754361">
        <w:rPr>
          <w:lang w:val="en-US"/>
        </w:rPr>
        <w:t>HD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were used to make these Bland-Altman plots. On the x-</w:t>
      </w:r>
      <w:r w:rsidRPr="008C701F">
        <w:rPr>
          <w:lang w:val="en-US"/>
        </w:rPr>
        <w:t>axis, the</w:t>
      </w:r>
      <w:r>
        <w:rPr>
          <w:lang w:val="en-US"/>
        </w:rPr>
        <w:t xml:space="preserve"> mean</w:t>
      </w:r>
      <w:r w:rsidRPr="008C701F">
        <w:rPr>
          <w:lang w:val="en-US"/>
        </w:rPr>
        <w:t xml:space="preserve"> </w:t>
      </w:r>
      <w:r>
        <w:rPr>
          <w:lang w:val="en-US"/>
        </w:rPr>
        <w:t>cortisol</w:t>
      </w:r>
      <w:r w:rsidRPr="008C701F">
        <w:rPr>
          <w:lang w:val="en-US"/>
        </w:rPr>
        <w:t xml:space="preserve"> concentrations </w:t>
      </w:r>
      <w:r>
        <w:rPr>
          <w:lang w:val="en-US"/>
        </w:rPr>
        <w:t xml:space="preserve">in </w:t>
      </w:r>
      <w:proofErr w:type="spellStart"/>
      <w:r w:rsidRPr="00754361">
        <w:rPr>
          <w:lang w:val="en-US"/>
        </w:rPr>
        <w:t>HD</w:t>
      </w:r>
      <w:r>
        <w:rPr>
          <w:lang w:val="en-US"/>
        </w:rPr>
        <w:t>p</w:t>
      </w:r>
      <w:proofErr w:type="spellEnd"/>
      <w:r w:rsidRPr="008C701F">
        <w:rPr>
          <w:lang w:val="en-US"/>
        </w:rPr>
        <w:t xml:space="preserve"> measured using</w:t>
      </w:r>
      <w:r>
        <w:rPr>
          <w:lang w:val="en-US"/>
        </w:rPr>
        <w:t xml:space="preserve"> </w:t>
      </w:r>
      <w:r w:rsidRPr="008C701F">
        <w:rPr>
          <w:lang w:val="en-US"/>
        </w:rPr>
        <w:t>LC-MS/MS</w:t>
      </w:r>
      <w:r>
        <w:rPr>
          <w:lang w:val="en-US"/>
        </w:rPr>
        <w:t xml:space="preserve"> are shown and, on the y-</w:t>
      </w:r>
      <w:r w:rsidRPr="008C701F">
        <w:rPr>
          <w:lang w:val="en-US"/>
        </w:rPr>
        <w:t>axis, the % deviation of the respective immuno</w:t>
      </w:r>
      <w:r>
        <w:rPr>
          <w:lang w:val="en-US"/>
        </w:rPr>
        <w:t>assays compared to the LC-MS/</w:t>
      </w:r>
      <w:r w:rsidRPr="008C701F">
        <w:rPr>
          <w:lang w:val="en-US"/>
        </w:rPr>
        <w:t>MS</w:t>
      </w:r>
      <w:r>
        <w:rPr>
          <w:lang w:val="en-US"/>
        </w:rPr>
        <w:t xml:space="preserve"> are shown. (A) </w:t>
      </w:r>
      <w:proofErr w:type="spellStart"/>
      <w:r>
        <w:rPr>
          <w:lang w:val="en-US"/>
        </w:rPr>
        <w:t>Alinity</w:t>
      </w:r>
      <w:proofErr w:type="spellEnd"/>
      <w:r>
        <w:rPr>
          <w:lang w:val="en-US"/>
        </w:rPr>
        <w:t xml:space="preserve">; (B) </w:t>
      </w:r>
      <w:proofErr w:type="spellStart"/>
      <w:r>
        <w:rPr>
          <w:lang w:val="en-US"/>
        </w:rPr>
        <w:t>Atellica</w:t>
      </w:r>
      <w:proofErr w:type="spellEnd"/>
      <w:r>
        <w:rPr>
          <w:lang w:val="en-US"/>
        </w:rPr>
        <w:t xml:space="preserve">; (C) </w:t>
      </w:r>
      <w:proofErr w:type="spellStart"/>
      <w:r>
        <w:rPr>
          <w:lang w:val="en-US"/>
        </w:rPr>
        <w:t>Cobas</w:t>
      </w:r>
      <w:proofErr w:type="spellEnd"/>
      <w:r>
        <w:rPr>
          <w:lang w:val="en-US"/>
        </w:rPr>
        <w:t>; (D)</w:t>
      </w:r>
      <w:r w:rsidRPr="008C701F">
        <w:rPr>
          <w:lang w:val="en-US"/>
        </w:rPr>
        <w:t xml:space="preserve"> </w:t>
      </w:r>
      <w:proofErr w:type="spellStart"/>
      <w:r>
        <w:rPr>
          <w:lang w:val="en-US"/>
        </w:rPr>
        <w:t>UniCel</w:t>
      </w:r>
      <w:proofErr w:type="spellEnd"/>
      <w:r>
        <w:rPr>
          <w:lang w:val="en-US"/>
        </w:rPr>
        <w:t xml:space="preserve"> DXI</w:t>
      </w:r>
      <w:r w:rsidRPr="008C701F">
        <w:rPr>
          <w:lang w:val="en-US"/>
        </w:rPr>
        <w:t>.</w:t>
      </w:r>
    </w:p>
    <w:p w14:paraId="627466C0" w14:textId="77777777" w:rsidR="00E23702" w:rsidRDefault="00E23702" w:rsidP="00E23702">
      <w:pPr>
        <w:pStyle w:val="Geenafstand"/>
        <w:rPr>
          <w:lang w:val="en-US"/>
        </w:rPr>
      </w:pPr>
    </w:p>
    <w:p w14:paraId="2696CCEA" w14:textId="72122A4F" w:rsidR="00E23702" w:rsidRDefault="00E23702" w:rsidP="00E23702">
      <w:pPr>
        <w:pStyle w:val="Geenafstand"/>
        <w:rPr>
          <w:lang w:val="en-US"/>
        </w:rPr>
      </w:pPr>
      <w:r>
        <w:rPr>
          <w:lang w:val="en-US"/>
        </w:rPr>
        <w:t>A.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</w:t>
      </w:r>
    </w:p>
    <w:p w14:paraId="023FEC7A" w14:textId="2D5C0397" w:rsidR="00E23702" w:rsidRDefault="00FE7D45" w:rsidP="00E23702">
      <w:pPr>
        <w:pStyle w:val="Geenafstand"/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7515D85A" wp14:editId="765FC0F2">
            <wp:extent cx="2882347" cy="216000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3702">
        <w:rPr>
          <w:lang w:val="en-US"/>
        </w:rPr>
        <w:tab/>
      </w:r>
      <w:r w:rsidR="00E23702">
        <w:rPr>
          <w:noProof/>
          <w:lang w:eastAsia="nl-NL"/>
        </w:rPr>
        <w:drawing>
          <wp:inline distT="0" distB="0" distL="0" distR="0" wp14:anchorId="060A812D" wp14:editId="5C0A3E56">
            <wp:extent cx="2882347" cy="2160000"/>
            <wp:effectExtent l="0" t="0" r="0" b="0"/>
            <wp:docPr id="101" name="Afbeelding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FB206" w14:textId="6F21EB8F" w:rsidR="00E23702" w:rsidRDefault="00C4686C" w:rsidP="00E23702">
      <w:pPr>
        <w:pStyle w:val="Geenafstand"/>
        <w:rPr>
          <w:lang w:val="en-US"/>
        </w:rPr>
      </w:pPr>
      <w:r>
        <w:rPr>
          <w:lang w:val="en-US"/>
        </w:rPr>
        <w:t xml:space="preserve">C.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23702">
        <w:rPr>
          <w:lang w:val="en-US"/>
        </w:rPr>
        <w:t>D.</w:t>
      </w:r>
    </w:p>
    <w:p w14:paraId="173D88BF" w14:textId="77777777" w:rsidR="00E23702" w:rsidRDefault="00E23702" w:rsidP="00E23702">
      <w:pPr>
        <w:pStyle w:val="Geenafstand"/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100662C7" wp14:editId="60083798">
            <wp:extent cx="2882347" cy="2160000"/>
            <wp:effectExtent l="0" t="0" r="0" b="0"/>
            <wp:docPr id="103" name="Afbeelding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noProof/>
          <w:lang w:eastAsia="nl-NL"/>
        </w:rPr>
        <w:drawing>
          <wp:inline distT="0" distB="0" distL="0" distR="0" wp14:anchorId="3649B11D" wp14:editId="441C78C8">
            <wp:extent cx="2882347" cy="2160000"/>
            <wp:effectExtent l="0" t="0" r="0" b="0"/>
            <wp:docPr id="105" name="Afbeelding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3B578" w14:textId="19CA7E85" w:rsidR="00E23702" w:rsidRDefault="00E23702" w:rsidP="00E23702">
      <w:pPr>
        <w:pStyle w:val="Geenafstand"/>
        <w:rPr>
          <w:b/>
          <w:lang w:val="en-US"/>
        </w:rPr>
      </w:pPr>
      <w:r>
        <w:rPr>
          <w:lang w:val="en-US"/>
        </w:rPr>
        <w:br w:type="page"/>
      </w:r>
      <w:r w:rsidR="0077538A">
        <w:rPr>
          <w:b/>
          <w:lang w:val="en-US"/>
        </w:rPr>
        <w:lastRenderedPageBreak/>
        <w:t>Supplementary</w:t>
      </w:r>
      <w:r w:rsidRPr="004E00D0">
        <w:rPr>
          <w:b/>
          <w:lang w:val="en-US"/>
        </w:rPr>
        <w:t xml:space="preserve"> </w:t>
      </w:r>
      <w:r>
        <w:rPr>
          <w:b/>
          <w:lang w:val="en-US"/>
        </w:rPr>
        <w:t xml:space="preserve">Figure 3. </w:t>
      </w:r>
      <w:r w:rsidRPr="008C701F">
        <w:rPr>
          <w:b/>
          <w:lang w:val="en-US"/>
        </w:rPr>
        <w:t>Bland–Altman plots for the 5</w:t>
      </w:r>
      <w:r>
        <w:rPr>
          <w:b/>
          <w:lang w:val="en-US"/>
        </w:rPr>
        <w:t xml:space="preserve"> automated </w:t>
      </w:r>
      <w:r>
        <w:rPr>
          <w:b/>
          <w:u w:val="single"/>
          <w:lang w:val="en-US"/>
        </w:rPr>
        <w:t>FT4</w:t>
      </w:r>
      <w:r>
        <w:rPr>
          <w:b/>
          <w:lang w:val="en-US"/>
        </w:rPr>
        <w:t xml:space="preserve"> immunoassays in </w:t>
      </w:r>
      <w:proofErr w:type="spellStart"/>
      <w:r>
        <w:rPr>
          <w:b/>
          <w:lang w:val="en-US"/>
        </w:rPr>
        <w:t>HDp</w:t>
      </w:r>
      <w:proofErr w:type="spellEnd"/>
      <w:r>
        <w:rPr>
          <w:b/>
          <w:lang w:val="en-US"/>
        </w:rPr>
        <w:t xml:space="preserve"> compared to healthy controls (experiment 1). </w:t>
      </w:r>
    </w:p>
    <w:p w14:paraId="3F458B45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t xml:space="preserve">To provide better insight in the effect of the matrix of </w:t>
      </w:r>
      <w:proofErr w:type="spellStart"/>
      <w:r w:rsidRPr="00754361">
        <w:rPr>
          <w:lang w:val="en-US"/>
        </w:rPr>
        <w:t>HD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, we recalculated the immunoassays based on the method comparison for healthy controls. The recalculated concentrations from </w:t>
      </w:r>
      <w:proofErr w:type="spellStart"/>
      <w:r w:rsidRPr="00754361">
        <w:rPr>
          <w:lang w:val="en-US"/>
        </w:rPr>
        <w:t>HD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were used to make these Bland-Altman plots. O</w:t>
      </w:r>
      <w:r w:rsidRPr="008C701F">
        <w:rPr>
          <w:lang w:val="en-US"/>
        </w:rPr>
        <w:t>n the x</w:t>
      </w:r>
      <w:r>
        <w:rPr>
          <w:lang w:val="en-US"/>
        </w:rPr>
        <w:t>-</w:t>
      </w:r>
      <w:r w:rsidRPr="008C701F">
        <w:rPr>
          <w:lang w:val="en-US"/>
        </w:rPr>
        <w:t>axis, the</w:t>
      </w:r>
      <w:r>
        <w:rPr>
          <w:lang w:val="en-US"/>
        </w:rPr>
        <w:t xml:space="preserve"> mean</w:t>
      </w:r>
      <w:r w:rsidRPr="008C701F">
        <w:rPr>
          <w:lang w:val="en-US"/>
        </w:rPr>
        <w:t xml:space="preserve"> </w:t>
      </w:r>
      <w:r>
        <w:rPr>
          <w:lang w:val="en-US"/>
        </w:rPr>
        <w:t>FT4</w:t>
      </w:r>
      <w:r w:rsidRPr="008C701F">
        <w:rPr>
          <w:lang w:val="en-US"/>
        </w:rPr>
        <w:t xml:space="preserve"> concentrations </w:t>
      </w:r>
      <w:r>
        <w:rPr>
          <w:lang w:val="en-US"/>
        </w:rPr>
        <w:t xml:space="preserve">in </w:t>
      </w:r>
      <w:proofErr w:type="spellStart"/>
      <w:r w:rsidRPr="00FC12A0">
        <w:rPr>
          <w:lang w:val="en-US"/>
        </w:rPr>
        <w:t>HD</w:t>
      </w:r>
      <w:r>
        <w:rPr>
          <w:lang w:val="en-US"/>
        </w:rPr>
        <w:t>p</w:t>
      </w:r>
      <w:proofErr w:type="spellEnd"/>
      <w:r w:rsidRPr="008C701F">
        <w:rPr>
          <w:lang w:val="en-US"/>
        </w:rPr>
        <w:t xml:space="preserve"> were</w:t>
      </w:r>
      <w:r>
        <w:rPr>
          <w:lang w:val="en-US"/>
        </w:rPr>
        <w:t xml:space="preserve"> </w:t>
      </w:r>
      <w:r w:rsidRPr="008C701F">
        <w:rPr>
          <w:lang w:val="en-US"/>
        </w:rPr>
        <w:t>measured using</w:t>
      </w:r>
      <w:r>
        <w:rPr>
          <w:lang w:val="en-US"/>
        </w:rPr>
        <w:t xml:space="preserve"> LC-MS/MS and, on the y-</w:t>
      </w:r>
      <w:r w:rsidRPr="008C701F">
        <w:rPr>
          <w:lang w:val="en-US"/>
        </w:rPr>
        <w:t>axis, the % deviation of the respective immuno</w:t>
      </w:r>
      <w:r>
        <w:rPr>
          <w:lang w:val="en-US"/>
        </w:rPr>
        <w:t>assays compared to the LC-MS/</w:t>
      </w:r>
      <w:r w:rsidRPr="008C701F">
        <w:rPr>
          <w:lang w:val="en-US"/>
        </w:rPr>
        <w:t xml:space="preserve">MS </w:t>
      </w:r>
      <w:r>
        <w:rPr>
          <w:lang w:val="en-US"/>
        </w:rPr>
        <w:t xml:space="preserve">are shown. (A) </w:t>
      </w:r>
      <w:proofErr w:type="spellStart"/>
      <w:r>
        <w:rPr>
          <w:lang w:val="en-US"/>
        </w:rPr>
        <w:t>Alinity</w:t>
      </w:r>
      <w:proofErr w:type="spellEnd"/>
      <w:r>
        <w:rPr>
          <w:lang w:val="en-US"/>
        </w:rPr>
        <w:t xml:space="preserve">; (B) </w:t>
      </w:r>
      <w:proofErr w:type="spellStart"/>
      <w:r>
        <w:rPr>
          <w:lang w:val="en-US"/>
        </w:rPr>
        <w:t>Atellica</w:t>
      </w:r>
      <w:proofErr w:type="spellEnd"/>
      <w:r>
        <w:rPr>
          <w:lang w:val="en-US"/>
        </w:rPr>
        <w:t xml:space="preserve">; (C) </w:t>
      </w:r>
      <w:proofErr w:type="spellStart"/>
      <w:r>
        <w:rPr>
          <w:lang w:val="en-US"/>
        </w:rPr>
        <w:t>Cobas</w:t>
      </w:r>
      <w:proofErr w:type="spellEnd"/>
      <w:r>
        <w:rPr>
          <w:lang w:val="en-US"/>
        </w:rPr>
        <w:t xml:space="preserve">; (D) </w:t>
      </w:r>
      <w:proofErr w:type="spellStart"/>
      <w:r>
        <w:rPr>
          <w:lang w:val="en-US"/>
        </w:rPr>
        <w:t>Lumipulse</w:t>
      </w:r>
      <w:proofErr w:type="spellEnd"/>
      <w:r w:rsidRPr="008C701F">
        <w:rPr>
          <w:lang w:val="en-US"/>
        </w:rPr>
        <w:t>; (</w:t>
      </w:r>
      <w:r>
        <w:rPr>
          <w:lang w:val="en-US"/>
        </w:rPr>
        <w:t>E)</w:t>
      </w:r>
      <w:r w:rsidRPr="008C701F">
        <w:rPr>
          <w:lang w:val="en-US"/>
        </w:rPr>
        <w:t xml:space="preserve"> </w:t>
      </w:r>
      <w:proofErr w:type="spellStart"/>
      <w:r>
        <w:rPr>
          <w:lang w:val="en-US"/>
        </w:rPr>
        <w:t>UniCel</w:t>
      </w:r>
      <w:proofErr w:type="spellEnd"/>
      <w:r>
        <w:rPr>
          <w:lang w:val="en-US"/>
        </w:rPr>
        <w:t xml:space="preserve"> DXI</w:t>
      </w:r>
      <w:r w:rsidRPr="008C701F">
        <w:rPr>
          <w:lang w:val="en-US"/>
        </w:rPr>
        <w:t>.</w:t>
      </w:r>
    </w:p>
    <w:p w14:paraId="69FCA543" w14:textId="77777777" w:rsidR="00E23702" w:rsidRDefault="00E23702" w:rsidP="00E23702">
      <w:pPr>
        <w:pStyle w:val="Geenafstand"/>
        <w:jc w:val="both"/>
        <w:rPr>
          <w:lang w:val="en-US"/>
        </w:rPr>
      </w:pPr>
    </w:p>
    <w:p w14:paraId="1C5CFB52" w14:textId="34A73BE1" w:rsidR="00E23702" w:rsidRDefault="00C4686C" w:rsidP="00E23702">
      <w:pPr>
        <w:pStyle w:val="Geenafstand"/>
        <w:jc w:val="both"/>
        <w:rPr>
          <w:lang w:val="en-US"/>
        </w:rPr>
      </w:pPr>
      <w:r>
        <w:rPr>
          <w:lang w:val="en-US"/>
        </w:rPr>
        <w:t>A.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23702">
        <w:rPr>
          <w:lang w:val="en-US"/>
        </w:rPr>
        <w:t>B.</w:t>
      </w:r>
    </w:p>
    <w:p w14:paraId="3622358F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135262EE" wp14:editId="5AAA08DF">
            <wp:extent cx="2882347" cy="216000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noProof/>
          <w:lang w:eastAsia="nl-NL"/>
        </w:rPr>
        <w:drawing>
          <wp:inline distT="0" distB="0" distL="0" distR="0" wp14:anchorId="482326A2" wp14:editId="078DE39B">
            <wp:extent cx="2882347" cy="2160000"/>
            <wp:effectExtent l="0" t="0" r="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6D6E56" w14:textId="343CC44C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t>C.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4686C">
        <w:rPr>
          <w:lang w:val="en-US"/>
        </w:rPr>
        <w:tab/>
      </w:r>
      <w:r w:rsidR="00C4686C">
        <w:rPr>
          <w:lang w:val="en-US"/>
        </w:rPr>
        <w:tab/>
      </w:r>
      <w:r w:rsidR="00C4686C">
        <w:rPr>
          <w:lang w:val="en-US"/>
        </w:rPr>
        <w:tab/>
      </w:r>
      <w:r w:rsidR="00C4686C">
        <w:rPr>
          <w:lang w:val="en-US"/>
        </w:rPr>
        <w:tab/>
      </w:r>
      <w:r>
        <w:rPr>
          <w:lang w:val="en-US"/>
        </w:rPr>
        <w:t>D.</w:t>
      </w:r>
    </w:p>
    <w:p w14:paraId="562ECCB5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6961611C" wp14:editId="57D76B07">
            <wp:extent cx="2882347" cy="2160000"/>
            <wp:effectExtent l="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noProof/>
          <w:lang w:eastAsia="nl-NL"/>
        </w:rPr>
        <w:drawing>
          <wp:inline distT="0" distB="0" distL="0" distR="0" wp14:anchorId="7E31CF0B" wp14:editId="57E0E197">
            <wp:extent cx="2882347" cy="2160000"/>
            <wp:effectExtent l="0" t="0" r="0" b="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01212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lastRenderedPageBreak/>
        <w:t>E.</w:t>
      </w:r>
    </w:p>
    <w:p w14:paraId="52721FF8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693B3CCA" wp14:editId="2097F08B">
            <wp:extent cx="2882347" cy="2160000"/>
            <wp:effectExtent l="0" t="0" r="0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1485A" w14:textId="77777777" w:rsidR="00E23702" w:rsidRPr="00BD7D21" w:rsidRDefault="00E23702" w:rsidP="00E23702"/>
    <w:p w14:paraId="0681AE0B" w14:textId="77777777" w:rsidR="00E23702" w:rsidRPr="00E23702" w:rsidRDefault="00E23702" w:rsidP="00E23702">
      <w:pPr>
        <w:rPr>
          <w:lang w:val="en-US"/>
        </w:rPr>
      </w:pPr>
      <w:r>
        <w:rPr>
          <w:b/>
          <w:lang w:val="en-US"/>
        </w:rPr>
        <w:br w:type="page"/>
      </w:r>
    </w:p>
    <w:p w14:paraId="37FE8D86" w14:textId="3C52CE40" w:rsidR="00C30D2C" w:rsidRDefault="0077538A" w:rsidP="00C30D2C">
      <w:pPr>
        <w:pStyle w:val="Geenafstand"/>
        <w:rPr>
          <w:b/>
          <w:lang w:val="en-US"/>
        </w:rPr>
      </w:pPr>
      <w:r>
        <w:rPr>
          <w:b/>
          <w:lang w:val="en-US"/>
        </w:rPr>
        <w:lastRenderedPageBreak/>
        <w:t>Supplementary</w:t>
      </w:r>
      <w:r w:rsidR="000D6E44">
        <w:rPr>
          <w:b/>
          <w:lang w:val="en-US"/>
        </w:rPr>
        <w:t xml:space="preserve"> </w:t>
      </w:r>
      <w:r w:rsidR="00E23702">
        <w:rPr>
          <w:b/>
          <w:lang w:val="en-US"/>
        </w:rPr>
        <w:t>F</w:t>
      </w:r>
      <w:r w:rsidR="00C30D2C">
        <w:rPr>
          <w:b/>
          <w:lang w:val="en-US"/>
        </w:rPr>
        <w:t xml:space="preserve">igure </w:t>
      </w:r>
      <w:r w:rsidR="00E23702">
        <w:rPr>
          <w:b/>
          <w:lang w:val="en-US"/>
        </w:rPr>
        <w:t>4</w:t>
      </w:r>
      <w:r w:rsidR="00C30D2C">
        <w:rPr>
          <w:b/>
          <w:lang w:val="en-US"/>
        </w:rPr>
        <w:t xml:space="preserve">. </w:t>
      </w:r>
      <w:r w:rsidR="00C30D2C" w:rsidRPr="008C701F">
        <w:rPr>
          <w:b/>
          <w:lang w:val="en-US"/>
        </w:rPr>
        <w:t>Bland–Altman plots for the 5</w:t>
      </w:r>
      <w:r w:rsidR="00C30D2C">
        <w:rPr>
          <w:b/>
          <w:lang w:val="en-US"/>
        </w:rPr>
        <w:t xml:space="preserve"> automated </w:t>
      </w:r>
      <w:r w:rsidR="00C30D2C" w:rsidRPr="000E227E">
        <w:rPr>
          <w:b/>
          <w:u w:val="single"/>
          <w:lang w:val="en-US"/>
        </w:rPr>
        <w:t>testosterone</w:t>
      </w:r>
      <w:r w:rsidR="00C30D2C">
        <w:rPr>
          <w:b/>
          <w:lang w:val="en-US"/>
        </w:rPr>
        <w:t xml:space="preserve"> immunoassays in </w:t>
      </w:r>
      <w:proofErr w:type="spellStart"/>
      <w:r w:rsidR="00C30D2C">
        <w:rPr>
          <w:b/>
          <w:lang w:val="en-US"/>
        </w:rPr>
        <w:t>HDp</w:t>
      </w:r>
      <w:proofErr w:type="spellEnd"/>
      <w:r w:rsidR="00C30D2C">
        <w:rPr>
          <w:b/>
          <w:lang w:val="en-US"/>
        </w:rPr>
        <w:t xml:space="preserve"> compared to healthy controls: men and women separately</w:t>
      </w:r>
      <w:r w:rsidR="00E23702">
        <w:rPr>
          <w:b/>
          <w:lang w:val="en-US"/>
        </w:rPr>
        <w:t xml:space="preserve"> (experiment 1)</w:t>
      </w:r>
      <w:r w:rsidR="00C30D2C">
        <w:rPr>
          <w:b/>
          <w:lang w:val="en-US"/>
        </w:rPr>
        <w:t xml:space="preserve">. </w:t>
      </w:r>
    </w:p>
    <w:p w14:paraId="3B8829FE" w14:textId="77777777" w:rsidR="00C30D2C" w:rsidRDefault="00C30D2C" w:rsidP="00C30D2C">
      <w:pPr>
        <w:pStyle w:val="Geenafstand"/>
        <w:jc w:val="both"/>
        <w:rPr>
          <w:lang w:val="en-US"/>
        </w:rPr>
      </w:pPr>
      <w:r>
        <w:rPr>
          <w:lang w:val="en-US"/>
        </w:rPr>
        <w:t xml:space="preserve">To provide better insight in the effect of the matrix of </w:t>
      </w:r>
      <w:proofErr w:type="spellStart"/>
      <w:r>
        <w:rPr>
          <w:lang w:val="en-US"/>
        </w:rPr>
        <w:t>HDp</w:t>
      </w:r>
      <w:proofErr w:type="spellEnd"/>
      <w:r>
        <w:rPr>
          <w:lang w:val="en-US"/>
        </w:rPr>
        <w:t xml:space="preserve">, we recalculated the immunoassays based on the method comparison for healthy controls. The recalculated concentrations from </w:t>
      </w:r>
      <w:proofErr w:type="spellStart"/>
      <w:r>
        <w:rPr>
          <w:lang w:val="en-US"/>
        </w:rPr>
        <w:t>HDp</w:t>
      </w:r>
      <w:proofErr w:type="spellEnd"/>
      <w:r>
        <w:rPr>
          <w:lang w:val="en-US"/>
        </w:rPr>
        <w:t xml:space="preserve"> were used to make these Bland-Altman plots. On the x-</w:t>
      </w:r>
      <w:r w:rsidRPr="008C701F">
        <w:rPr>
          <w:lang w:val="en-US"/>
        </w:rPr>
        <w:t>axis, the</w:t>
      </w:r>
      <w:r>
        <w:rPr>
          <w:lang w:val="en-US"/>
        </w:rPr>
        <w:t xml:space="preserve"> mean</w:t>
      </w:r>
      <w:r w:rsidRPr="008C701F">
        <w:rPr>
          <w:lang w:val="en-US"/>
        </w:rPr>
        <w:t xml:space="preserve"> </w:t>
      </w:r>
      <w:r>
        <w:rPr>
          <w:lang w:val="en-US"/>
        </w:rPr>
        <w:t>testosterone</w:t>
      </w:r>
      <w:r w:rsidRPr="008C701F">
        <w:rPr>
          <w:lang w:val="en-US"/>
        </w:rPr>
        <w:t xml:space="preserve"> concentrations </w:t>
      </w:r>
      <w:r>
        <w:rPr>
          <w:lang w:val="en-US"/>
        </w:rPr>
        <w:t xml:space="preserve">in </w:t>
      </w:r>
      <w:proofErr w:type="spellStart"/>
      <w:r w:rsidRPr="00754361">
        <w:rPr>
          <w:lang w:val="en-US"/>
        </w:rPr>
        <w:t>HD</w:t>
      </w:r>
      <w:r>
        <w:rPr>
          <w:lang w:val="en-US"/>
        </w:rPr>
        <w:t>p</w:t>
      </w:r>
      <w:proofErr w:type="spellEnd"/>
      <w:r w:rsidRPr="008C701F">
        <w:rPr>
          <w:lang w:val="en-US"/>
        </w:rPr>
        <w:t xml:space="preserve"> measured using</w:t>
      </w:r>
      <w:r>
        <w:rPr>
          <w:lang w:val="en-US"/>
        </w:rPr>
        <w:t xml:space="preserve"> </w:t>
      </w:r>
      <w:r w:rsidRPr="008C701F">
        <w:rPr>
          <w:lang w:val="en-US"/>
        </w:rPr>
        <w:t>LC-MS/MS</w:t>
      </w:r>
      <w:r>
        <w:rPr>
          <w:lang w:val="en-US"/>
        </w:rPr>
        <w:t xml:space="preserve"> are shown and, on the y-</w:t>
      </w:r>
      <w:r w:rsidRPr="008C701F">
        <w:rPr>
          <w:lang w:val="en-US"/>
        </w:rPr>
        <w:t>axis, the % deviation of the respective immuno</w:t>
      </w:r>
      <w:r>
        <w:rPr>
          <w:lang w:val="en-US"/>
        </w:rPr>
        <w:t>assays compared to the LC-MS/</w:t>
      </w:r>
      <w:r w:rsidRPr="008C701F">
        <w:rPr>
          <w:lang w:val="en-US"/>
        </w:rPr>
        <w:t xml:space="preserve">MS </w:t>
      </w:r>
      <w:r>
        <w:rPr>
          <w:lang w:val="en-US"/>
        </w:rPr>
        <w:t xml:space="preserve">are shown. Bland-Altman plots for men and women separately are shown. (A) </w:t>
      </w:r>
      <w:proofErr w:type="spellStart"/>
      <w:r>
        <w:rPr>
          <w:lang w:val="en-US"/>
        </w:rPr>
        <w:t>Alinity</w:t>
      </w:r>
      <w:proofErr w:type="spellEnd"/>
      <w:r>
        <w:rPr>
          <w:lang w:val="en-US"/>
        </w:rPr>
        <w:t xml:space="preserve">; (B) </w:t>
      </w:r>
      <w:proofErr w:type="spellStart"/>
      <w:r>
        <w:rPr>
          <w:lang w:val="en-US"/>
        </w:rPr>
        <w:t>Atellica</w:t>
      </w:r>
      <w:proofErr w:type="spellEnd"/>
      <w:r>
        <w:rPr>
          <w:lang w:val="en-US"/>
        </w:rPr>
        <w:t xml:space="preserve">; (C) </w:t>
      </w:r>
      <w:proofErr w:type="spellStart"/>
      <w:r>
        <w:rPr>
          <w:lang w:val="en-US"/>
        </w:rPr>
        <w:t>Cobas</w:t>
      </w:r>
      <w:proofErr w:type="spellEnd"/>
      <w:r>
        <w:rPr>
          <w:lang w:val="en-US"/>
        </w:rPr>
        <w:t xml:space="preserve">; (D) </w:t>
      </w:r>
      <w:proofErr w:type="spellStart"/>
      <w:r>
        <w:rPr>
          <w:lang w:val="en-US"/>
        </w:rPr>
        <w:t>Lumipulse</w:t>
      </w:r>
      <w:proofErr w:type="spellEnd"/>
      <w:r w:rsidRPr="008C701F">
        <w:rPr>
          <w:lang w:val="en-US"/>
        </w:rPr>
        <w:t>; (</w:t>
      </w:r>
      <w:r>
        <w:rPr>
          <w:lang w:val="en-US"/>
        </w:rPr>
        <w:t>E)</w:t>
      </w:r>
      <w:r w:rsidRPr="008C701F">
        <w:rPr>
          <w:lang w:val="en-US"/>
        </w:rPr>
        <w:t xml:space="preserve"> </w:t>
      </w:r>
      <w:proofErr w:type="spellStart"/>
      <w:r>
        <w:rPr>
          <w:lang w:val="en-US"/>
        </w:rPr>
        <w:t>UniCel</w:t>
      </w:r>
      <w:proofErr w:type="spellEnd"/>
      <w:r>
        <w:rPr>
          <w:lang w:val="en-US"/>
        </w:rPr>
        <w:t xml:space="preserve"> DXI</w:t>
      </w:r>
      <w:r w:rsidRPr="008C701F">
        <w:rPr>
          <w:lang w:val="en-US"/>
        </w:rPr>
        <w:t>.</w:t>
      </w:r>
    </w:p>
    <w:p w14:paraId="71BFC6B8" w14:textId="77777777" w:rsidR="00E23702" w:rsidRDefault="00E23702">
      <w:pPr>
        <w:rPr>
          <w:lang w:val="en-US"/>
        </w:rPr>
      </w:pPr>
    </w:p>
    <w:p w14:paraId="65376BB1" w14:textId="31818F5D" w:rsidR="00E23702" w:rsidRDefault="00C4686C">
      <w:pPr>
        <w:rPr>
          <w:lang w:val="en-US"/>
        </w:rPr>
      </w:pPr>
      <w:r>
        <w:rPr>
          <w:lang w:val="en-US"/>
        </w:rPr>
        <w:t>A.</w:t>
      </w:r>
    </w:p>
    <w:p w14:paraId="1A2B400B" w14:textId="541B5B1E" w:rsidR="00C30D2C" w:rsidRDefault="00C30D2C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7FF3D231" wp14:editId="47D3AFDD">
            <wp:extent cx="2882347" cy="2160000"/>
            <wp:effectExtent l="0" t="0" r="0" b="0"/>
            <wp:docPr id="65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83C">
        <w:rPr>
          <w:noProof/>
          <w:lang w:eastAsia="nl-NL"/>
        </w:rPr>
        <w:drawing>
          <wp:inline distT="0" distB="0" distL="0" distR="0" wp14:anchorId="60FB89E6" wp14:editId="0E87FA22">
            <wp:extent cx="2882347" cy="21600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49834" w14:textId="77777777" w:rsidR="00E23702" w:rsidRDefault="00E23702">
      <w:pPr>
        <w:rPr>
          <w:lang w:val="en-US"/>
        </w:rPr>
      </w:pPr>
    </w:p>
    <w:p w14:paraId="4A8FAAD4" w14:textId="77777777" w:rsidR="00E23702" w:rsidRDefault="00E23702">
      <w:pPr>
        <w:rPr>
          <w:lang w:val="en-US"/>
        </w:rPr>
      </w:pPr>
    </w:p>
    <w:p w14:paraId="049959BE" w14:textId="77777777" w:rsidR="00E23702" w:rsidRDefault="00E23702">
      <w:pPr>
        <w:rPr>
          <w:lang w:val="en-US"/>
        </w:rPr>
      </w:pPr>
    </w:p>
    <w:p w14:paraId="0A146F85" w14:textId="77777777" w:rsidR="00E23702" w:rsidRDefault="00E23702">
      <w:pPr>
        <w:rPr>
          <w:lang w:val="en-US"/>
        </w:rPr>
      </w:pPr>
    </w:p>
    <w:p w14:paraId="4D06FC36" w14:textId="77777777" w:rsidR="00E23702" w:rsidRDefault="00E23702">
      <w:pPr>
        <w:rPr>
          <w:lang w:val="en-US"/>
        </w:rPr>
      </w:pPr>
    </w:p>
    <w:p w14:paraId="2006749E" w14:textId="77777777" w:rsidR="00E23702" w:rsidRDefault="00E23702">
      <w:pPr>
        <w:rPr>
          <w:lang w:val="en-US"/>
        </w:rPr>
      </w:pPr>
    </w:p>
    <w:p w14:paraId="32B49270" w14:textId="77777777" w:rsidR="00E23702" w:rsidRDefault="00E23702">
      <w:pPr>
        <w:rPr>
          <w:lang w:val="en-US"/>
        </w:rPr>
      </w:pPr>
    </w:p>
    <w:p w14:paraId="54629FA3" w14:textId="1B2F6277" w:rsidR="00C30D2C" w:rsidRDefault="00C4686C">
      <w:pPr>
        <w:rPr>
          <w:lang w:val="en-US"/>
        </w:rPr>
      </w:pPr>
      <w:r>
        <w:rPr>
          <w:lang w:val="en-US"/>
        </w:rPr>
        <w:lastRenderedPageBreak/>
        <w:t>B.</w:t>
      </w:r>
    </w:p>
    <w:p w14:paraId="66931EF5" w14:textId="5CA22A81" w:rsidR="00C30D2C" w:rsidRDefault="00C30D2C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08D92323" wp14:editId="0D259BC8">
            <wp:extent cx="2882347" cy="2160000"/>
            <wp:effectExtent l="0" t="0" r="0" b="0"/>
            <wp:docPr id="85" name="Afbeelding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1D2E">
        <w:rPr>
          <w:lang w:val="en-US"/>
        </w:rPr>
        <w:tab/>
      </w:r>
      <w:r w:rsidR="0004783C">
        <w:rPr>
          <w:noProof/>
          <w:lang w:eastAsia="nl-NL"/>
        </w:rPr>
        <w:drawing>
          <wp:inline distT="0" distB="0" distL="0" distR="0" wp14:anchorId="1FE62B8E" wp14:editId="41CB3768">
            <wp:extent cx="2882347" cy="21600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788AD" w14:textId="667EECCA" w:rsidR="00C30D2C" w:rsidRDefault="00C30D2C">
      <w:pPr>
        <w:rPr>
          <w:lang w:val="en-US"/>
        </w:rPr>
      </w:pPr>
      <w:r>
        <w:rPr>
          <w:lang w:val="en-US"/>
        </w:rPr>
        <w:t>C</w:t>
      </w:r>
      <w:r w:rsidR="00C4686C">
        <w:rPr>
          <w:lang w:val="en-US"/>
        </w:rPr>
        <w:t>.</w:t>
      </w:r>
    </w:p>
    <w:p w14:paraId="62E32F5C" w14:textId="6034976D" w:rsidR="00C30D2C" w:rsidRDefault="00C30D2C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751EBD69" wp14:editId="37554F65">
            <wp:extent cx="2883535" cy="2158365"/>
            <wp:effectExtent l="0" t="0" r="0" b="0"/>
            <wp:docPr id="61" name="Afbeeld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1D2E">
        <w:rPr>
          <w:lang w:val="en-US"/>
        </w:rPr>
        <w:tab/>
      </w:r>
      <w:r w:rsidR="00811D2E">
        <w:rPr>
          <w:noProof/>
          <w:lang w:eastAsia="nl-NL"/>
        </w:rPr>
        <w:drawing>
          <wp:inline distT="0" distB="0" distL="0" distR="0" wp14:anchorId="7013D68E" wp14:editId="038353DA">
            <wp:extent cx="2882347" cy="216000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CC672" w14:textId="77777777" w:rsidR="00E23702" w:rsidRDefault="00E23702">
      <w:pPr>
        <w:rPr>
          <w:lang w:val="en-US"/>
        </w:rPr>
      </w:pPr>
    </w:p>
    <w:p w14:paraId="5975DE13" w14:textId="77777777" w:rsidR="00E23702" w:rsidRDefault="00E23702">
      <w:pPr>
        <w:rPr>
          <w:lang w:val="en-US"/>
        </w:rPr>
      </w:pPr>
    </w:p>
    <w:p w14:paraId="19D576DD" w14:textId="3E20C591" w:rsidR="00C30D2C" w:rsidRDefault="00C4686C">
      <w:pPr>
        <w:rPr>
          <w:lang w:val="en-US"/>
        </w:rPr>
      </w:pPr>
      <w:r>
        <w:rPr>
          <w:lang w:val="en-US"/>
        </w:rPr>
        <w:lastRenderedPageBreak/>
        <w:t>D.</w:t>
      </w:r>
    </w:p>
    <w:p w14:paraId="2D3DCEB5" w14:textId="77777777" w:rsidR="00C30D2C" w:rsidRDefault="00C30D2C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6C95C6B5" wp14:editId="48F4FCB9">
            <wp:extent cx="2882347" cy="2160000"/>
            <wp:effectExtent l="0" t="0" r="0" b="0"/>
            <wp:docPr id="69" name="Afbeelding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9901F7E" wp14:editId="29152042">
            <wp:extent cx="2882347" cy="2160000"/>
            <wp:effectExtent l="0" t="0" r="0" b="0"/>
            <wp:docPr id="71" name="Afbeelding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FC81A" w14:textId="6F45A9ED" w:rsidR="00C30D2C" w:rsidRDefault="00C4686C">
      <w:pPr>
        <w:rPr>
          <w:lang w:val="en-US"/>
        </w:rPr>
      </w:pPr>
      <w:r>
        <w:rPr>
          <w:lang w:val="en-US"/>
        </w:rPr>
        <w:t>E.</w:t>
      </w:r>
    </w:p>
    <w:p w14:paraId="3F1C58D3" w14:textId="77777777" w:rsidR="00C30D2C" w:rsidRDefault="00C30D2C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2A8344A4" wp14:editId="08ED180E">
            <wp:extent cx="2882347" cy="2160000"/>
            <wp:effectExtent l="0" t="0" r="0" b="0"/>
            <wp:docPr id="75" name="Afbeeld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0AC087B6" wp14:editId="1723148E">
            <wp:extent cx="2882347" cy="2160000"/>
            <wp:effectExtent l="0" t="0" r="0" b="0"/>
            <wp:docPr id="77" name="Afbeeld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47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86627" w14:textId="77777777" w:rsidR="00E23702" w:rsidRDefault="00E23702">
      <w:pPr>
        <w:rPr>
          <w:lang w:val="en-US"/>
        </w:rPr>
      </w:pPr>
      <w:r>
        <w:rPr>
          <w:lang w:val="en-US"/>
        </w:rPr>
        <w:br w:type="page"/>
      </w:r>
    </w:p>
    <w:p w14:paraId="34C3B54B" w14:textId="79088429" w:rsidR="00E23702" w:rsidRPr="00912E72" w:rsidRDefault="0077538A" w:rsidP="00E23702">
      <w:pPr>
        <w:pStyle w:val="Geenafstand"/>
        <w:jc w:val="both"/>
        <w:rPr>
          <w:b/>
          <w:lang w:val="en-US"/>
        </w:rPr>
      </w:pPr>
      <w:r w:rsidRPr="0077538A">
        <w:rPr>
          <w:b/>
          <w:lang w:val="en-US"/>
        </w:rPr>
        <w:lastRenderedPageBreak/>
        <w:t>Supplementary</w:t>
      </w:r>
      <w:r w:rsidR="00E23702" w:rsidRPr="0077538A">
        <w:rPr>
          <w:b/>
          <w:lang w:val="en-US"/>
        </w:rPr>
        <w:t xml:space="preserve"> Figure 5. Passing and </w:t>
      </w:r>
      <w:proofErr w:type="spellStart"/>
      <w:r w:rsidR="00E23702" w:rsidRPr="0077538A">
        <w:rPr>
          <w:b/>
          <w:lang w:val="en-US"/>
        </w:rPr>
        <w:t>Bablok</w:t>
      </w:r>
      <w:proofErr w:type="spellEnd"/>
      <w:r w:rsidR="00E23702" w:rsidRPr="0077538A">
        <w:rPr>
          <w:b/>
          <w:lang w:val="en-US"/>
        </w:rPr>
        <w:t xml:space="preserve"> regression analyses for two automated </w:t>
      </w:r>
      <w:r w:rsidR="00E23702" w:rsidRPr="0077538A">
        <w:rPr>
          <w:b/>
          <w:u w:val="single"/>
          <w:lang w:val="en-US"/>
        </w:rPr>
        <w:t>testosterone (A), cortisol (B) and FT4 (C)</w:t>
      </w:r>
      <w:r w:rsidR="00E23702" w:rsidRPr="0077538A">
        <w:rPr>
          <w:b/>
          <w:lang w:val="en-US"/>
        </w:rPr>
        <w:t xml:space="preserve"> immunoassays and the LC-MS/MS before and after hemodialysis (experiment 2).</w:t>
      </w:r>
      <w:r w:rsidR="00E23702" w:rsidRPr="00912E72">
        <w:rPr>
          <w:b/>
          <w:lang w:val="en-US"/>
        </w:rPr>
        <w:t xml:space="preserve"> </w:t>
      </w:r>
    </w:p>
    <w:p w14:paraId="530ED0E4" w14:textId="77777777" w:rsidR="00E23702" w:rsidRDefault="00E23702" w:rsidP="00E23702">
      <w:pPr>
        <w:pStyle w:val="Geenafstand"/>
        <w:jc w:val="both"/>
        <w:rPr>
          <w:lang w:val="en-US"/>
        </w:rPr>
      </w:pPr>
      <w:r w:rsidRPr="00912E72">
        <w:rPr>
          <w:lang w:val="en-US"/>
        </w:rPr>
        <w:t xml:space="preserve">On the x-axis, the testosterone, cortisol and </w:t>
      </w:r>
      <w:r>
        <w:rPr>
          <w:lang w:val="en-US"/>
        </w:rPr>
        <w:t>FT4</w:t>
      </w:r>
      <w:r w:rsidRPr="00912E72">
        <w:rPr>
          <w:lang w:val="en-US"/>
        </w:rPr>
        <w:t xml:space="preserve"> concentrations were measured using LC-MS/MS and, on the y-axis, the testosterone, cortisol and </w:t>
      </w:r>
      <w:r>
        <w:rPr>
          <w:lang w:val="en-US"/>
        </w:rPr>
        <w:t>FT4</w:t>
      </w:r>
      <w:r w:rsidRPr="00912E72">
        <w:rPr>
          <w:lang w:val="en-US"/>
        </w:rPr>
        <w:t xml:space="preserve"> concentrations measured using the respective immunoassays are shown. </w:t>
      </w:r>
      <w:proofErr w:type="spellStart"/>
      <w:r w:rsidRPr="00912E72">
        <w:rPr>
          <w:lang w:val="en-US"/>
        </w:rPr>
        <w:t>Alinity</w:t>
      </w:r>
      <w:proofErr w:type="spellEnd"/>
      <w:r w:rsidRPr="00912E72">
        <w:rPr>
          <w:lang w:val="en-US"/>
        </w:rPr>
        <w:t xml:space="preserve"> IA is depicted on the left and </w:t>
      </w:r>
      <w:proofErr w:type="spellStart"/>
      <w:r w:rsidRPr="00912E72">
        <w:rPr>
          <w:lang w:val="en-US"/>
        </w:rPr>
        <w:t>Atellica</w:t>
      </w:r>
      <w:proofErr w:type="spellEnd"/>
      <w:r w:rsidRPr="00912E72">
        <w:rPr>
          <w:lang w:val="en-US"/>
        </w:rPr>
        <w:t xml:space="preserve"> IA on the right.</w:t>
      </w:r>
    </w:p>
    <w:p w14:paraId="6CB5F371" w14:textId="77777777" w:rsidR="00322249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t>A.</w:t>
      </w:r>
    </w:p>
    <w:p w14:paraId="4E06BEA5" w14:textId="2A9AF80D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t xml:space="preserve"> </w:t>
      </w:r>
      <w:r w:rsidR="00322249">
        <w:rPr>
          <w:noProof/>
          <w:lang w:eastAsia="nl-NL"/>
        </w:rPr>
        <w:drawing>
          <wp:inline distT="0" distB="0" distL="0" distR="0" wp14:anchorId="59CF8244" wp14:editId="7022B2DA">
            <wp:extent cx="3122295" cy="2339815"/>
            <wp:effectExtent l="0" t="0" r="1905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437" cy="2361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 w:rsidR="00322249">
        <w:rPr>
          <w:noProof/>
          <w:lang w:eastAsia="nl-NL"/>
        </w:rPr>
        <w:drawing>
          <wp:inline distT="0" distB="0" distL="0" distR="0" wp14:anchorId="639F4D0B" wp14:editId="5C237F6F">
            <wp:extent cx="3122543" cy="2340000"/>
            <wp:effectExtent l="0" t="0" r="1905" b="317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4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C90A3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t>B.</w:t>
      </w:r>
    </w:p>
    <w:p w14:paraId="09D5AF1C" w14:textId="31FFC054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t xml:space="preserve"> </w:t>
      </w:r>
      <w:r w:rsidR="00FD5A4B">
        <w:rPr>
          <w:noProof/>
          <w:lang w:eastAsia="nl-NL"/>
        </w:rPr>
        <w:drawing>
          <wp:inline distT="0" distB="0" distL="0" distR="0" wp14:anchorId="60957418" wp14:editId="07C25E90">
            <wp:extent cx="3122543" cy="2340000"/>
            <wp:effectExtent l="0" t="0" r="1905" b="3175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4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 w:rsidR="00372766">
        <w:rPr>
          <w:noProof/>
          <w:lang w:eastAsia="nl-NL"/>
        </w:rPr>
        <w:drawing>
          <wp:inline distT="0" distB="0" distL="0" distR="0" wp14:anchorId="53028C95" wp14:editId="52D54851">
            <wp:extent cx="3122543" cy="2340000"/>
            <wp:effectExtent l="0" t="0" r="1905" b="317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4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B7C3E" w14:textId="77777777" w:rsidR="00E23702" w:rsidRDefault="00E23702" w:rsidP="00E23702">
      <w:pPr>
        <w:pStyle w:val="Geenafstand"/>
        <w:jc w:val="both"/>
        <w:rPr>
          <w:lang w:val="en-US"/>
        </w:rPr>
      </w:pPr>
      <w:r>
        <w:rPr>
          <w:lang w:val="en-US"/>
        </w:rPr>
        <w:lastRenderedPageBreak/>
        <w:t>C.</w:t>
      </w:r>
    </w:p>
    <w:p w14:paraId="7ECA43C4" w14:textId="48639117" w:rsidR="00E23702" w:rsidRPr="00BC6B31" w:rsidRDefault="00E23702" w:rsidP="00E23702">
      <w:pPr>
        <w:rPr>
          <w:lang w:val="en-US"/>
        </w:rPr>
      </w:pPr>
      <w:r>
        <w:rPr>
          <w:lang w:val="en-US"/>
        </w:rPr>
        <w:t xml:space="preserve"> </w:t>
      </w:r>
      <w:r w:rsidR="00372766">
        <w:rPr>
          <w:noProof/>
          <w:lang w:eastAsia="nl-NL"/>
        </w:rPr>
        <w:drawing>
          <wp:inline distT="0" distB="0" distL="0" distR="0" wp14:anchorId="38CA4907" wp14:editId="19F9C595">
            <wp:extent cx="3122543" cy="2340000"/>
            <wp:effectExtent l="0" t="0" r="1905" b="31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4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 w:rsidR="002D4BCB">
        <w:rPr>
          <w:noProof/>
          <w:lang w:eastAsia="nl-NL"/>
        </w:rPr>
        <w:drawing>
          <wp:inline distT="0" distB="0" distL="0" distR="0" wp14:anchorId="0F66D1E4" wp14:editId="68CA6E71">
            <wp:extent cx="3122543" cy="2340000"/>
            <wp:effectExtent l="0" t="0" r="1905" b="317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4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6AFF6" w14:textId="1CACB624" w:rsidR="00AB0B46" w:rsidRDefault="00AB0B46">
      <w:pPr>
        <w:rPr>
          <w:lang w:val="en-US"/>
        </w:rPr>
      </w:pPr>
      <w:r>
        <w:rPr>
          <w:lang w:val="en-US"/>
        </w:rPr>
        <w:br w:type="page"/>
      </w:r>
    </w:p>
    <w:p w14:paraId="28D44983" w14:textId="021C0755" w:rsidR="00E23702" w:rsidRDefault="0077538A">
      <w:pPr>
        <w:rPr>
          <w:b/>
          <w:lang w:val="en-US"/>
        </w:rPr>
      </w:pPr>
      <w:r>
        <w:rPr>
          <w:b/>
          <w:lang w:val="en-US"/>
        </w:rPr>
        <w:lastRenderedPageBreak/>
        <w:t>Supplementary</w:t>
      </w:r>
      <w:r w:rsidR="00AB0B46" w:rsidRPr="0077538A">
        <w:rPr>
          <w:b/>
          <w:lang w:val="en-US"/>
        </w:rPr>
        <w:t xml:space="preserve"> Table 4. Correlation coefficient, slope, and</w:t>
      </w:r>
      <w:bookmarkStart w:id="0" w:name="_GoBack"/>
      <w:bookmarkEnd w:id="0"/>
      <w:r w:rsidR="00AB0B46" w:rsidRPr="0077538A">
        <w:rPr>
          <w:b/>
          <w:lang w:val="en-US"/>
        </w:rPr>
        <w:t xml:space="preserve"> intercept according to </w:t>
      </w:r>
      <w:r w:rsidR="00FA6467" w:rsidRPr="0077538A">
        <w:rPr>
          <w:b/>
          <w:lang w:val="en-US"/>
        </w:rPr>
        <w:t xml:space="preserve">the </w:t>
      </w:r>
      <w:r w:rsidR="00AB0B46" w:rsidRPr="0077538A">
        <w:rPr>
          <w:b/>
          <w:lang w:val="en-US"/>
        </w:rPr>
        <w:t xml:space="preserve">Passing and </w:t>
      </w:r>
      <w:proofErr w:type="spellStart"/>
      <w:r w:rsidR="00AB0B46" w:rsidRPr="0077538A">
        <w:rPr>
          <w:b/>
          <w:lang w:val="en-US"/>
        </w:rPr>
        <w:t>Bablok</w:t>
      </w:r>
      <w:proofErr w:type="spellEnd"/>
      <w:r w:rsidR="00AB0B46" w:rsidRPr="0077538A">
        <w:rPr>
          <w:b/>
          <w:lang w:val="en-US"/>
        </w:rPr>
        <w:t xml:space="preserve"> regression</w:t>
      </w:r>
      <w:r w:rsidR="00FA6467" w:rsidRPr="0077538A">
        <w:rPr>
          <w:b/>
          <w:lang w:val="en-US"/>
        </w:rPr>
        <w:t>s</w:t>
      </w:r>
      <w:r w:rsidR="00AB0B46" w:rsidRPr="0077538A">
        <w:rPr>
          <w:b/>
          <w:lang w:val="en-US"/>
        </w:rPr>
        <w:t xml:space="preserve"> for two automated testosterone, cortisol, and FT4 immunoassays compared with the LC-MS/MS before and after hemodialysis in </w:t>
      </w:r>
      <w:proofErr w:type="spellStart"/>
      <w:r w:rsidR="00AB0B46" w:rsidRPr="0077538A">
        <w:rPr>
          <w:b/>
          <w:lang w:val="en-US"/>
        </w:rPr>
        <w:t>HDp</w:t>
      </w:r>
      <w:proofErr w:type="spellEnd"/>
      <w:r w:rsidR="00FA6467" w:rsidRPr="0077538A">
        <w:rPr>
          <w:b/>
          <w:lang w:val="en-US"/>
        </w:rPr>
        <w:t xml:space="preserve"> (experiment 2)</w:t>
      </w:r>
      <w:r w:rsidR="00AB0B46" w:rsidRPr="0077538A">
        <w:rPr>
          <w:b/>
          <w:lang w:val="en-US"/>
        </w:rPr>
        <w:t>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708"/>
        <w:gridCol w:w="709"/>
        <w:gridCol w:w="1134"/>
        <w:gridCol w:w="1134"/>
        <w:gridCol w:w="1276"/>
        <w:gridCol w:w="850"/>
        <w:gridCol w:w="1418"/>
      </w:tblGrid>
      <w:tr w:rsidR="00016E50" w:rsidRPr="00F6559F" w14:paraId="1F9BF075" w14:textId="77777777" w:rsidTr="00016E50"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289851" w14:textId="77777777" w:rsidR="00016E50" w:rsidRPr="00A00B05" w:rsidRDefault="00016E50" w:rsidP="00C84964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682FB8" w14:textId="77777777" w:rsidR="00016E50" w:rsidRPr="00A00B05" w:rsidRDefault="00016E50" w:rsidP="00C84964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FB8CF2" w14:textId="77777777" w:rsidR="00016E50" w:rsidRPr="00824F6F" w:rsidRDefault="00016E50" w:rsidP="00C84964">
            <w:pPr>
              <w:rPr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5AF75B" w14:textId="77777777" w:rsidR="00016E50" w:rsidRPr="00F6559F" w:rsidRDefault="00016E50" w:rsidP="00C84964">
            <w:pPr>
              <w:rPr>
                <w:lang w:val="en-US"/>
              </w:rPr>
            </w:pPr>
            <w:r w:rsidRPr="00F6559F">
              <w:rPr>
                <w:lang w:val="en-US"/>
              </w:rPr>
              <w:t xml:space="preserve">Passing and </w:t>
            </w:r>
            <w:proofErr w:type="spellStart"/>
            <w:r w:rsidRPr="00F6559F">
              <w:rPr>
                <w:lang w:val="en-US"/>
              </w:rPr>
              <w:t>Bablok</w:t>
            </w:r>
            <w:proofErr w:type="spellEnd"/>
            <w:r w:rsidRPr="00F6559F">
              <w:rPr>
                <w:lang w:val="en-US"/>
              </w:rPr>
              <w:t xml:space="preserve"> regression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D036EC" w14:textId="77777777" w:rsidR="00016E50" w:rsidRPr="00F6559F" w:rsidRDefault="00016E50" w:rsidP="00C84964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D7E5E8" w14:textId="77777777" w:rsidR="00016E50" w:rsidRPr="00F6559F" w:rsidRDefault="00016E50" w:rsidP="00C84964">
            <w:pPr>
              <w:rPr>
                <w:i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9BDDE2" w14:textId="77777777" w:rsidR="00016E50" w:rsidRPr="00F6559F" w:rsidRDefault="00016E50" w:rsidP="00C84964">
            <w:pPr>
              <w:rPr>
                <w:i/>
                <w:lang w:val="en-US"/>
              </w:rPr>
            </w:pPr>
          </w:p>
        </w:tc>
      </w:tr>
      <w:tr w:rsidR="00016E50" w14:paraId="0E7BF357" w14:textId="77777777" w:rsidTr="00016E50"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648BAD" w14:textId="77777777" w:rsidR="00016E50" w:rsidRPr="00A00B05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Hormone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4F3726" w14:textId="77777777" w:rsidR="00016E50" w:rsidRPr="00A00B05" w:rsidRDefault="00016E50" w:rsidP="00C84964">
            <w:pPr>
              <w:rPr>
                <w:lang w:val="en-US"/>
              </w:rPr>
            </w:pPr>
            <w:r w:rsidRPr="00A00B05">
              <w:rPr>
                <w:lang w:val="en-US"/>
              </w:rPr>
              <w:t>Assay compared to LC-MS/MS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039BB4" w14:textId="77777777" w:rsidR="00016E50" w:rsidRPr="00051B23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78F546" w14:textId="77777777" w:rsidR="00016E50" w:rsidRPr="00F6559F" w:rsidRDefault="00016E50" w:rsidP="00C84964">
            <w:pPr>
              <w:rPr>
                <w:lang w:val="en-US"/>
              </w:rPr>
            </w:pPr>
            <w:r w:rsidRPr="00F6559F">
              <w:rPr>
                <w:lang w:val="en-US"/>
              </w:rPr>
              <w:t>Slope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6650B3" w14:textId="77777777" w:rsidR="00016E50" w:rsidRDefault="00016E50" w:rsidP="00C84964">
            <w:r w:rsidRPr="00F6559F">
              <w:rPr>
                <w:lang w:val="en-US"/>
              </w:rPr>
              <w:t xml:space="preserve">95% </w:t>
            </w:r>
            <w:r>
              <w:t>CI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32CDCD" w14:textId="77777777" w:rsidR="00016E50" w:rsidRDefault="00016E50" w:rsidP="00C84964">
            <w:proofErr w:type="spellStart"/>
            <w:r>
              <w:t>Intercept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0E0518" w14:textId="77777777" w:rsidR="00016E50" w:rsidRPr="00A00B05" w:rsidRDefault="00016E50" w:rsidP="00C84964">
            <w:r>
              <w:t>95% CI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E63879" w14:textId="77777777" w:rsidR="00016E50" w:rsidRPr="002906BA" w:rsidRDefault="00016E50" w:rsidP="00C84964">
            <w:pPr>
              <w:rPr>
                <w:i/>
                <w:vertAlign w:val="superscript"/>
              </w:rPr>
            </w:pPr>
            <w:r>
              <w:rPr>
                <w:i/>
              </w:rPr>
              <w:t>r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1129C3" w14:textId="77777777" w:rsidR="00016E50" w:rsidRDefault="00016E50" w:rsidP="00C84964">
            <w:pPr>
              <w:rPr>
                <w:i/>
              </w:rPr>
            </w:pPr>
            <w:r>
              <w:t>95% CI</w:t>
            </w:r>
          </w:p>
        </w:tc>
      </w:tr>
      <w:tr w:rsidR="00016E50" w14:paraId="08614F41" w14:textId="77777777" w:rsidTr="00016E50"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32FE63" w14:textId="77777777" w:rsidR="00016E50" w:rsidRDefault="00016E50" w:rsidP="00C84964">
            <w:proofErr w:type="spellStart"/>
            <w:r>
              <w:t>Testosterone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55F520" w14:textId="77777777" w:rsidR="00016E50" w:rsidRDefault="00016E50" w:rsidP="00C84964">
            <w:proofErr w:type="spellStart"/>
            <w:r>
              <w:t>Alinity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A9D2AC" w14:textId="77777777" w:rsidR="00016E50" w:rsidRDefault="00016E50" w:rsidP="00C84964"/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03E8AC" w14:textId="77777777" w:rsidR="00016E50" w:rsidRDefault="00016E50" w:rsidP="00C84964"/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0206AB" w14:textId="77777777" w:rsidR="00016E50" w:rsidRDefault="00016E50" w:rsidP="00C84964"/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C6B574" w14:textId="77777777" w:rsidR="00016E50" w:rsidRDefault="00016E50" w:rsidP="00C84964"/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2BC2C3" w14:textId="77777777" w:rsidR="00016E50" w:rsidRDefault="00016E50" w:rsidP="00C84964"/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DB7F58" w14:textId="77777777" w:rsidR="00016E50" w:rsidRDefault="00016E50" w:rsidP="00C84964"/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B12EE7" w14:textId="77777777" w:rsidR="00016E50" w:rsidRDefault="00016E50" w:rsidP="00C84964"/>
        </w:tc>
      </w:tr>
      <w:tr w:rsidR="00016E50" w14:paraId="6E33FC55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2A2358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9A9953" w14:textId="77777777" w:rsidR="00016E50" w:rsidRDefault="00016E50" w:rsidP="00C84964">
            <w:r>
              <w:t xml:space="preserve">    </w:t>
            </w:r>
            <w:proofErr w:type="spellStart"/>
            <w:r>
              <w:t>Before</w:t>
            </w:r>
            <w:proofErr w:type="spellEnd"/>
            <w:r>
              <w:t xml:space="preserve"> HD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F8BB06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2BC605" w14:textId="77777777" w:rsidR="00016E50" w:rsidRDefault="00016E50" w:rsidP="00C84964">
            <w: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589CEF" w14:textId="77777777" w:rsidR="00016E50" w:rsidRDefault="00016E50" w:rsidP="00C84964">
            <w:r>
              <w:t>1.0-1.27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89650D" w14:textId="77777777" w:rsidR="00016E50" w:rsidRDefault="00016E50" w:rsidP="00C84964">
            <w:r>
              <w:t>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F67099" w14:textId="77777777" w:rsidR="00016E50" w:rsidRDefault="00016E50" w:rsidP="00C84964">
            <w:r>
              <w:t>-0.16-0.40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4A855C" w14:textId="77777777" w:rsidR="00016E50" w:rsidRDefault="00016E50" w:rsidP="00C84964">
            <w:r>
              <w:t>0.980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EAE3DB" w14:textId="77777777" w:rsidR="00016E50" w:rsidRDefault="00016E50" w:rsidP="00C84964">
            <w:r>
              <w:t>0.94-0.99</w:t>
            </w:r>
          </w:p>
        </w:tc>
      </w:tr>
      <w:tr w:rsidR="00016E50" w14:paraId="4A116526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64366C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E88BCA7" w14:textId="77777777" w:rsidR="00016E50" w:rsidRDefault="00016E50" w:rsidP="00C84964">
            <w:r>
              <w:t xml:space="preserve">    </w:t>
            </w:r>
            <w:proofErr w:type="spellStart"/>
            <w:r>
              <w:t>After</w:t>
            </w:r>
            <w:proofErr w:type="spellEnd"/>
            <w:r>
              <w:t xml:space="preserve"> HD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BA3054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DCE24D" w14:textId="77777777" w:rsidR="00016E50" w:rsidRDefault="00016E50" w:rsidP="00C84964">
            <w:r>
              <w:t>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E2915E" w14:textId="77777777" w:rsidR="00016E50" w:rsidRDefault="00016E50" w:rsidP="00C84964">
            <w:r>
              <w:t>1.09-1.32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EFA47B" w14:textId="77777777" w:rsidR="00016E50" w:rsidRDefault="00016E50" w:rsidP="00C84964">
            <w: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85DAA7" w14:textId="77777777" w:rsidR="00016E50" w:rsidRDefault="00016E50" w:rsidP="00C84964">
            <w:r>
              <w:t>-0.16-0.45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21F596" w14:textId="77777777" w:rsidR="00016E50" w:rsidRDefault="00016E50" w:rsidP="00C84964">
            <w:r>
              <w:t>0.979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D748D1" w14:textId="77777777" w:rsidR="00016E50" w:rsidRDefault="00016E50" w:rsidP="00C84964">
            <w:r>
              <w:t>0.94-0.99</w:t>
            </w:r>
          </w:p>
        </w:tc>
      </w:tr>
      <w:tr w:rsidR="00016E50" w14:paraId="1276ABDC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6239E0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B52FC67" w14:textId="77777777" w:rsidR="00016E50" w:rsidRDefault="00016E50" w:rsidP="00C84964">
            <w:proofErr w:type="spellStart"/>
            <w:r>
              <w:t>Atellica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A9AD79" w14:textId="77777777" w:rsidR="00016E50" w:rsidRDefault="00016E50" w:rsidP="00C8496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70BB52" w14:textId="77777777" w:rsidR="00016E50" w:rsidRDefault="00016E50" w:rsidP="00C8496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CF13C0" w14:textId="77777777" w:rsidR="00016E50" w:rsidRDefault="00016E50" w:rsidP="00C8496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359A39" w14:textId="77777777" w:rsidR="00016E50" w:rsidRDefault="00016E50" w:rsidP="00C8496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6A3EB9" w14:textId="77777777" w:rsidR="00016E50" w:rsidRDefault="00016E50" w:rsidP="00C8496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F4F3A9" w14:textId="77777777" w:rsidR="00016E50" w:rsidRDefault="00016E50" w:rsidP="00C849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345391" w14:textId="77777777" w:rsidR="00016E50" w:rsidRDefault="00016E50" w:rsidP="00C84964"/>
        </w:tc>
      </w:tr>
      <w:tr w:rsidR="00016E50" w14:paraId="2D295443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ABC3A7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7DC85D" w14:textId="77777777" w:rsidR="00016E50" w:rsidRDefault="00016E50" w:rsidP="00C84964">
            <w:r>
              <w:t xml:space="preserve">    </w:t>
            </w:r>
            <w:proofErr w:type="spellStart"/>
            <w:r>
              <w:t>Before</w:t>
            </w:r>
            <w:proofErr w:type="spellEnd"/>
            <w:r>
              <w:t xml:space="preserve"> HD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7C8ACE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E5AD6C" w14:textId="77777777" w:rsidR="00016E50" w:rsidRDefault="00016E50" w:rsidP="00C84964">
            <w:r>
              <w:t>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3ABEA3" w14:textId="77777777" w:rsidR="00016E50" w:rsidRDefault="00016E50" w:rsidP="00C84964">
            <w:r>
              <w:t>0.70-1.14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B02D3E" w14:textId="77777777" w:rsidR="00016E50" w:rsidRDefault="00016E50" w:rsidP="00C84964">
            <w:r>
              <w:t>-0.14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C4AAA9" w14:textId="77777777" w:rsidR="00016E50" w:rsidRDefault="00016E50" w:rsidP="00C84964">
            <w:r>
              <w:t>-0.29-0.20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D3E366" w14:textId="77777777" w:rsidR="00016E50" w:rsidRDefault="00016E50" w:rsidP="00C84964">
            <w:r>
              <w:t>0.928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C776E8" w14:textId="77777777" w:rsidR="00016E50" w:rsidRDefault="00016E50" w:rsidP="00C84964">
            <w:r>
              <w:t>0.81-0.97</w:t>
            </w:r>
          </w:p>
        </w:tc>
      </w:tr>
      <w:tr w:rsidR="00016E50" w14:paraId="2B77F97D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9247BD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7D6D661" w14:textId="77777777" w:rsidR="00016E50" w:rsidRDefault="00016E50" w:rsidP="00C84964">
            <w:r>
              <w:t xml:space="preserve">    </w:t>
            </w:r>
            <w:proofErr w:type="spellStart"/>
            <w:r>
              <w:t>After</w:t>
            </w:r>
            <w:proofErr w:type="spellEnd"/>
            <w:r>
              <w:t xml:space="preserve"> HD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EB3456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438CB3" w14:textId="77777777" w:rsidR="00016E50" w:rsidRDefault="00016E50" w:rsidP="00C84964">
            <w: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79977A" w14:textId="77777777" w:rsidR="00016E50" w:rsidRDefault="00016E50" w:rsidP="00C84964">
            <w:r>
              <w:t>0.86-1.26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B5051A" w14:textId="77777777" w:rsidR="00016E50" w:rsidRDefault="00016E50" w:rsidP="00C84964">
            <w:r>
              <w:t>-0.14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9191EE" w14:textId="77777777" w:rsidR="00016E50" w:rsidRDefault="00016E50" w:rsidP="00C84964">
            <w:r>
              <w:t>-0.49-0.25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84F59" w14:textId="77777777" w:rsidR="00016E50" w:rsidRDefault="00016E50" w:rsidP="00C84964">
            <w:r w:rsidRPr="00FD5A4B">
              <w:t>0.945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28D4CA" w14:textId="77777777" w:rsidR="00016E50" w:rsidRDefault="00016E50" w:rsidP="00C84964">
            <w:r>
              <w:t>0.85-0.98</w:t>
            </w:r>
          </w:p>
        </w:tc>
      </w:tr>
      <w:tr w:rsidR="00016E50" w14:paraId="06BE99B0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AAFB6A" w14:textId="77777777" w:rsidR="00016E50" w:rsidRDefault="00016E50" w:rsidP="00C84964">
            <w:r>
              <w:t>Cortisol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7BE488" w14:textId="77777777" w:rsidR="00016E50" w:rsidRDefault="00016E50" w:rsidP="00C84964">
            <w:proofErr w:type="spellStart"/>
            <w:r>
              <w:t>Alinity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FAF2C7" w14:textId="77777777" w:rsidR="00016E50" w:rsidRDefault="00016E50" w:rsidP="00C8496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4066B3" w14:textId="77777777" w:rsidR="00016E50" w:rsidRDefault="00016E50" w:rsidP="00C8496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B0D9E3" w14:textId="77777777" w:rsidR="00016E50" w:rsidRDefault="00016E50" w:rsidP="00C8496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A3B2C7" w14:textId="77777777" w:rsidR="00016E50" w:rsidRDefault="00016E50" w:rsidP="00C8496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0E69E9" w14:textId="77777777" w:rsidR="00016E50" w:rsidRDefault="00016E50" w:rsidP="00C8496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0205F5" w14:textId="77777777" w:rsidR="00016E50" w:rsidRDefault="00016E50" w:rsidP="00C849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AB5A93" w14:textId="77777777" w:rsidR="00016E50" w:rsidRDefault="00016E50" w:rsidP="00C84964"/>
        </w:tc>
      </w:tr>
      <w:tr w:rsidR="00016E50" w:rsidRPr="0046698C" w14:paraId="66CB071B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1AB812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148126" w14:textId="77777777" w:rsidR="00016E50" w:rsidRDefault="00016E50" w:rsidP="00C84964">
            <w:r>
              <w:t xml:space="preserve">    </w:t>
            </w:r>
            <w:proofErr w:type="spellStart"/>
            <w:r>
              <w:t>Before</w:t>
            </w:r>
            <w:proofErr w:type="spellEnd"/>
            <w:r>
              <w:t xml:space="preserve"> HD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AB7D40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F0D032" w14:textId="77777777" w:rsidR="00016E50" w:rsidRDefault="00016E50" w:rsidP="00C84964">
            <w: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700719" w14:textId="77777777" w:rsidR="00016E50" w:rsidRDefault="00016E50" w:rsidP="00C84964">
            <w:r>
              <w:t>0.70-0.82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CD2A5D" w14:textId="77777777" w:rsidR="00016E50" w:rsidRDefault="00016E50" w:rsidP="00C84964">
            <w:r>
              <w:t>29.3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DF1B4A" w14:textId="77777777" w:rsidR="00016E50" w:rsidRPr="0046698C" w:rsidRDefault="00016E50" w:rsidP="00C84964">
            <w:pPr>
              <w:rPr>
                <w:lang w:val="en-US"/>
              </w:rPr>
            </w:pPr>
            <w:r w:rsidRPr="0046698C">
              <w:rPr>
                <w:lang w:val="en-US"/>
              </w:rPr>
              <w:t>10.</w:t>
            </w:r>
            <w:r>
              <w:rPr>
                <w:lang w:val="en-US"/>
              </w:rPr>
              <w:t>5</w:t>
            </w:r>
            <w:r w:rsidRPr="0046698C">
              <w:rPr>
                <w:lang w:val="en-US"/>
              </w:rPr>
              <w:t>-47.3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268FC4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0.985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6640A6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0.96-0.99</w:t>
            </w:r>
          </w:p>
        </w:tc>
      </w:tr>
      <w:tr w:rsidR="00016E50" w:rsidRPr="0046698C" w14:paraId="23E8684E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DC78BE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610D402" w14:textId="77777777" w:rsidR="00016E50" w:rsidRPr="0046698C" w:rsidRDefault="00016E50" w:rsidP="00C84964">
            <w:pPr>
              <w:rPr>
                <w:lang w:val="en-US"/>
              </w:rPr>
            </w:pPr>
            <w:r w:rsidRPr="0046698C">
              <w:rPr>
                <w:lang w:val="en-US"/>
              </w:rPr>
              <w:t xml:space="preserve">    After HD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A23968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80F4BF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39EC12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0.72-0.82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226095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11.7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E004AE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1.71-30.1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2044CD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0.985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FC5227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0.96-0.99</w:t>
            </w:r>
          </w:p>
        </w:tc>
      </w:tr>
      <w:tr w:rsidR="00016E50" w:rsidRPr="0046698C" w14:paraId="09385D33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F62C6A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0129B32" w14:textId="77777777" w:rsidR="00016E50" w:rsidRPr="0046698C" w:rsidRDefault="00016E50" w:rsidP="00C84964">
            <w:pPr>
              <w:rPr>
                <w:lang w:val="en-US"/>
              </w:rPr>
            </w:pPr>
            <w:proofErr w:type="spellStart"/>
            <w:r w:rsidRPr="0046698C">
              <w:rPr>
                <w:lang w:val="en-US"/>
              </w:rPr>
              <w:t>Atellica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D8D251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09185C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F85E55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47C5B6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78A0FF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C5343A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714386" w14:textId="77777777" w:rsidR="00016E50" w:rsidRPr="0046698C" w:rsidRDefault="00016E50" w:rsidP="00C84964">
            <w:pPr>
              <w:rPr>
                <w:lang w:val="en-US"/>
              </w:rPr>
            </w:pPr>
          </w:p>
        </w:tc>
      </w:tr>
      <w:tr w:rsidR="00016E50" w14:paraId="6FEAB7CD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5C2832" w14:textId="77777777" w:rsidR="00016E50" w:rsidRPr="0046698C" w:rsidRDefault="00016E50" w:rsidP="00C84964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7EE89F" w14:textId="77777777" w:rsidR="00016E50" w:rsidRPr="0046698C" w:rsidRDefault="00016E50" w:rsidP="00C84964">
            <w:pPr>
              <w:rPr>
                <w:lang w:val="en-US"/>
              </w:rPr>
            </w:pPr>
            <w:r w:rsidRPr="0046698C">
              <w:rPr>
                <w:lang w:val="en-US"/>
              </w:rPr>
              <w:t xml:space="preserve">    Before HD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AEE92B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33BC15" w14:textId="77777777" w:rsidR="00016E50" w:rsidRPr="0046698C" w:rsidRDefault="00016E50" w:rsidP="00C84964">
            <w:pPr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C36AF1" w14:textId="77777777" w:rsidR="00016E50" w:rsidRDefault="00016E50" w:rsidP="00C84964">
            <w:r>
              <w:t>0.71-1.41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EA55F4" w14:textId="77777777" w:rsidR="00016E50" w:rsidRDefault="00016E50" w:rsidP="00C84964">
            <w:r>
              <w:t>120.7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F0202C" w14:textId="77777777" w:rsidR="00016E50" w:rsidRDefault="00016E50" w:rsidP="00C84964">
            <w:r>
              <w:t>-40.6-210.9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0F0A1B" w14:textId="77777777" w:rsidR="00016E50" w:rsidRDefault="00016E50" w:rsidP="00C84964">
            <w:r>
              <w:t>0.780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038AA5" w14:textId="77777777" w:rsidR="00016E50" w:rsidRDefault="00016E50" w:rsidP="00C84964">
            <w:r>
              <w:t>0.46-0.92</w:t>
            </w:r>
          </w:p>
        </w:tc>
      </w:tr>
      <w:tr w:rsidR="00016E50" w14:paraId="7F03151A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9A27D7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6F71A08" w14:textId="77777777" w:rsidR="00016E50" w:rsidRDefault="00016E50" w:rsidP="00C84964">
            <w:r>
              <w:t xml:space="preserve">    </w:t>
            </w:r>
            <w:proofErr w:type="spellStart"/>
            <w:r>
              <w:t>After</w:t>
            </w:r>
            <w:proofErr w:type="spellEnd"/>
            <w:r>
              <w:t xml:space="preserve"> HD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0AE5DD9" w14:textId="77777777" w:rsidR="00016E50" w:rsidRDefault="00016E50" w:rsidP="00C84964">
            <w: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534FD5" w14:textId="77777777" w:rsidR="00016E50" w:rsidRDefault="00016E50" w:rsidP="00C84964">
            <w: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2A7DE9" w14:textId="77777777" w:rsidR="00016E50" w:rsidRDefault="00016E50" w:rsidP="00C84964">
            <w:r>
              <w:t>0.87-1.14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2D4444" w14:textId="77777777" w:rsidR="00016E50" w:rsidRDefault="00016E50" w:rsidP="00C84964">
            <w:r>
              <w:t>27.0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A09868" w14:textId="77777777" w:rsidR="00016E50" w:rsidRDefault="00016E50" w:rsidP="00C84964">
            <w:r>
              <w:t>-9.95-64.7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038DFF" w14:textId="77777777" w:rsidR="00016E50" w:rsidRDefault="00016E50" w:rsidP="00C84964">
            <w:r>
              <w:t>0.914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6B3CA9" w14:textId="77777777" w:rsidR="00016E50" w:rsidRDefault="00016E50" w:rsidP="00C84964">
            <w:r>
              <w:t>0.76-0.97</w:t>
            </w:r>
          </w:p>
        </w:tc>
      </w:tr>
      <w:tr w:rsidR="00016E50" w14:paraId="367254C9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4D946F" w14:textId="77777777" w:rsidR="00016E50" w:rsidRDefault="00016E50" w:rsidP="00C84964">
            <w:r>
              <w:t>FT4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444842" w14:textId="77777777" w:rsidR="00016E50" w:rsidRDefault="00016E50" w:rsidP="00C84964">
            <w:proofErr w:type="spellStart"/>
            <w:r>
              <w:t>Alinity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94CEF7" w14:textId="77777777" w:rsidR="00016E50" w:rsidRDefault="00016E50" w:rsidP="00C8496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D49C0A" w14:textId="77777777" w:rsidR="00016E50" w:rsidRDefault="00016E50" w:rsidP="00C8496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732253" w14:textId="77777777" w:rsidR="00016E50" w:rsidRDefault="00016E50" w:rsidP="00C8496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F872D6" w14:textId="77777777" w:rsidR="00016E50" w:rsidRDefault="00016E50" w:rsidP="00C8496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5A6DC9" w14:textId="77777777" w:rsidR="00016E50" w:rsidRDefault="00016E50" w:rsidP="00C8496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327D2D" w14:textId="77777777" w:rsidR="00016E50" w:rsidRDefault="00016E50" w:rsidP="00C849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F91A49" w14:textId="77777777" w:rsidR="00016E50" w:rsidRDefault="00016E50" w:rsidP="00C84964"/>
        </w:tc>
      </w:tr>
      <w:tr w:rsidR="00016E50" w14:paraId="38EEEEF1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2B7D02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E679556" w14:textId="77777777" w:rsidR="00016E50" w:rsidRDefault="00016E50" w:rsidP="00C84964">
            <w:r>
              <w:t xml:space="preserve">    </w:t>
            </w:r>
            <w:proofErr w:type="spellStart"/>
            <w:r>
              <w:t>Before</w:t>
            </w:r>
            <w:proofErr w:type="spellEnd"/>
            <w:r>
              <w:t xml:space="preserve"> HD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D8D563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7F2C4D" w14:textId="77777777" w:rsidR="00016E50" w:rsidRDefault="00016E50" w:rsidP="00C84964">
            <w:r>
              <w:t>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D3710C" w14:textId="77777777" w:rsidR="00016E50" w:rsidRDefault="00016E50" w:rsidP="00C84964">
            <w:r>
              <w:t>0.26-0.50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A4A27C" w14:textId="77777777" w:rsidR="00016E50" w:rsidRDefault="00016E50" w:rsidP="00C84964">
            <w:r>
              <w:t>3.16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FA7A0B" w14:textId="77777777" w:rsidR="00016E50" w:rsidRDefault="00016E50" w:rsidP="00C84964">
            <w:r>
              <w:t>-0.96-5.30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28A961" w14:textId="77777777" w:rsidR="00016E50" w:rsidRPr="001C51EA" w:rsidRDefault="00016E50" w:rsidP="00C84964">
            <w:r w:rsidRPr="001C51EA">
              <w:t>0.879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F69640" w14:textId="77777777" w:rsidR="00016E50" w:rsidRDefault="00016E50" w:rsidP="00C84964">
            <w:r>
              <w:t>0.69-0.96</w:t>
            </w:r>
          </w:p>
        </w:tc>
      </w:tr>
      <w:tr w:rsidR="00016E50" w14:paraId="49171C71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5165AC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AB65451" w14:textId="77777777" w:rsidR="00016E50" w:rsidRDefault="00016E50" w:rsidP="00C84964">
            <w:r>
              <w:t xml:space="preserve">    </w:t>
            </w:r>
            <w:proofErr w:type="spellStart"/>
            <w:r>
              <w:t>After</w:t>
            </w:r>
            <w:proofErr w:type="spellEnd"/>
            <w:r>
              <w:t xml:space="preserve"> HD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CDA9A6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F239AB" w14:textId="77777777" w:rsidR="00016E50" w:rsidRDefault="00016E50" w:rsidP="00C84964">
            <w:r>
              <w:t>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9B3268" w14:textId="77777777" w:rsidR="00016E50" w:rsidRDefault="00016E50" w:rsidP="00C84964">
            <w:r>
              <w:t>0.26-0.44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E99F17" w14:textId="77777777" w:rsidR="00016E50" w:rsidRDefault="00016E50" w:rsidP="00C84964">
            <w:r>
              <w:t>4.06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8910FF" w14:textId="77777777" w:rsidR="00016E50" w:rsidRDefault="00016E50" w:rsidP="00C84964">
            <w:r>
              <w:t>2.35-6.86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5DBFBB" w14:textId="77777777" w:rsidR="00016E50" w:rsidRPr="001C51EA" w:rsidRDefault="00016E50" w:rsidP="00C84964">
            <w:r w:rsidRPr="001C51EA">
              <w:t>0.862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915283" w14:textId="77777777" w:rsidR="00016E50" w:rsidRDefault="00016E50" w:rsidP="00C84964">
            <w:r>
              <w:t>0.65-0.95</w:t>
            </w:r>
          </w:p>
        </w:tc>
      </w:tr>
      <w:tr w:rsidR="00016E50" w14:paraId="74F84A6D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AB0560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9FA040D" w14:textId="77777777" w:rsidR="00016E50" w:rsidRDefault="00016E50" w:rsidP="00C84964">
            <w:proofErr w:type="spellStart"/>
            <w:r>
              <w:t>Atellica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7A27D6" w14:textId="77777777" w:rsidR="00016E50" w:rsidRDefault="00016E50" w:rsidP="00C8496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5710AA" w14:textId="77777777" w:rsidR="00016E50" w:rsidRDefault="00016E50" w:rsidP="00C8496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270E05" w14:textId="77777777" w:rsidR="00016E50" w:rsidRDefault="00016E50" w:rsidP="00C84964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519B7F" w14:textId="77777777" w:rsidR="00016E50" w:rsidRDefault="00016E50" w:rsidP="00C8496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C7547D" w14:textId="77777777" w:rsidR="00016E50" w:rsidRDefault="00016E50" w:rsidP="00C8496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013B44" w14:textId="77777777" w:rsidR="00016E50" w:rsidRDefault="00016E50" w:rsidP="00C8496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4B8349" w14:textId="77777777" w:rsidR="00016E50" w:rsidRDefault="00016E50" w:rsidP="00C84964"/>
        </w:tc>
      </w:tr>
      <w:tr w:rsidR="00016E50" w14:paraId="1D3CD69E" w14:textId="77777777" w:rsidTr="00016E5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4C3FAA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C335791" w14:textId="77777777" w:rsidR="00016E50" w:rsidRDefault="00016E50" w:rsidP="00C84964">
            <w:r>
              <w:t xml:space="preserve">    </w:t>
            </w:r>
            <w:proofErr w:type="spellStart"/>
            <w:r>
              <w:t>Before</w:t>
            </w:r>
            <w:proofErr w:type="spellEnd"/>
            <w:r>
              <w:t xml:space="preserve"> HD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B3246D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893FC5" w14:textId="77777777" w:rsidR="00016E50" w:rsidRDefault="00016E50" w:rsidP="00C84964">
            <w: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6017B1" w14:textId="77777777" w:rsidR="00016E50" w:rsidRDefault="00016E50" w:rsidP="00C84964">
            <w:r>
              <w:t>0.28-0.61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79EB2C" w14:textId="77777777" w:rsidR="00016E50" w:rsidRDefault="00016E50" w:rsidP="00C84964">
            <w:r>
              <w:t>4.62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3FB2DA" w14:textId="77777777" w:rsidR="00016E50" w:rsidRDefault="00016E50" w:rsidP="00C84964">
            <w:r>
              <w:t>-1.20-7.80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BD340E" w14:textId="77777777" w:rsidR="00016E50" w:rsidRDefault="00016E50" w:rsidP="00C84964">
            <w:r>
              <w:t>0.848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82D548" w14:textId="77777777" w:rsidR="00016E50" w:rsidRDefault="00016E50" w:rsidP="00C84964">
            <w:r>
              <w:t>0.62-0.94</w:t>
            </w:r>
          </w:p>
        </w:tc>
      </w:tr>
      <w:tr w:rsidR="00016E50" w14:paraId="3DA82DA1" w14:textId="77777777" w:rsidTr="00016E50"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022C5D" w14:textId="77777777" w:rsidR="00016E50" w:rsidRDefault="00016E50" w:rsidP="00C84964"/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6CB1C4" w14:textId="77777777" w:rsidR="00016E50" w:rsidRDefault="00016E50" w:rsidP="00C84964">
            <w:r>
              <w:t xml:space="preserve">    </w:t>
            </w:r>
            <w:proofErr w:type="spellStart"/>
            <w:r>
              <w:t>After</w:t>
            </w:r>
            <w:proofErr w:type="spellEnd"/>
            <w:r>
              <w:t xml:space="preserve"> HD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EC9F12" w14:textId="77777777" w:rsidR="00016E50" w:rsidRDefault="00016E50" w:rsidP="00C84964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9F3A7A" w14:textId="77777777" w:rsidR="00016E50" w:rsidRDefault="00016E50" w:rsidP="00C84964">
            <w:r>
              <w:t>0.52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9311FE" w14:textId="77777777" w:rsidR="00016E50" w:rsidRDefault="00016E50" w:rsidP="00C84964">
            <w:r>
              <w:t>0.43-0.68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26158A" w14:textId="77777777" w:rsidR="00016E50" w:rsidRDefault="00016E50" w:rsidP="00C84964">
            <w:r>
              <w:t>3.46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1527EC" w14:textId="77777777" w:rsidR="00016E50" w:rsidRDefault="00016E50" w:rsidP="00C84964">
            <w:r>
              <w:t>0.24-6.78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A96BF2" w14:textId="77777777" w:rsidR="00016E50" w:rsidRDefault="00016E50" w:rsidP="00C84964">
            <w:r>
              <w:t>0.852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EC2E9" w14:textId="77777777" w:rsidR="00016E50" w:rsidRDefault="00016E50" w:rsidP="00C84964">
            <w:r>
              <w:t>0.63-0.95</w:t>
            </w:r>
          </w:p>
        </w:tc>
      </w:tr>
    </w:tbl>
    <w:p w14:paraId="4EE6671A" w14:textId="77777777" w:rsidR="00FA6467" w:rsidRPr="00AB0B46" w:rsidRDefault="00FA6467">
      <w:pPr>
        <w:rPr>
          <w:lang w:val="en-US"/>
        </w:rPr>
      </w:pPr>
    </w:p>
    <w:sectPr w:rsidR="00FA6467" w:rsidRPr="00AB0B46" w:rsidSect="00C30D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2C"/>
    <w:rsid w:val="00007A23"/>
    <w:rsid w:val="00016E50"/>
    <w:rsid w:val="00022C00"/>
    <w:rsid w:val="00042ABF"/>
    <w:rsid w:val="0004783C"/>
    <w:rsid w:val="000861DC"/>
    <w:rsid w:val="000A0B16"/>
    <w:rsid w:val="000C3A1C"/>
    <w:rsid w:val="000C55AE"/>
    <w:rsid w:val="000D6E44"/>
    <w:rsid w:val="00135102"/>
    <w:rsid w:val="00162E8D"/>
    <w:rsid w:val="001B0CD9"/>
    <w:rsid w:val="001C51EA"/>
    <w:rsid w:val="00233E87"/>
    <w:rsid w:val="002A5F33"/>
    <w:rsid w:val="002B252D"/>
    <w:rsid w:val="002D4BCB"/>
    <w:rsid w:val="003164DC"/>
    <w:rsid w:val="00322249"/>
    <w:rsid w:val="00372766"/>
    <w:rsid w:val="00396813"/>
    <w:rsid w:val="003C4FA6"/>
    <w:rsid w:val="0040101F"/>
    <w:rsid w:val="00453084"/>
    <w:rsid w:val="004609D4"/>
    <w:rsid w:val="0046171C"/>
    <w:rsid w:val="0046698C"/>
    <w:rsid w:val="004A2200"/>
    <w:rsid w:val="004B13F6"/>
    <w:rsid w:val="004E00D0"/>
    <w:rsid w:val="005017CA"/>
    <w:rsid w:val="00510EF0"/>
    <w:rsid w:val="00515888"/>
    <w:rsid w:val="00545455"/>
    <w:rsid w:val="005471DD"/>
    <w:rsid w:val="0057384E"/>
    <w:rsid w:val="005956DA"/>
    <w:rsid w:val="00701377"/>
    <w:rsid w:val="0077538A"/>
    <w:rsid w:val="007813DE"/>
    <w:rsid w:val="00783B2B"/>
    <w:rsid w:val="00784851"/>
    <w:rsid w:val="00811D2E"/>
    <w:rsid w:val="00896535"/>
    <w:rsid w:val="008D77FB"/>
    <w:rsid w:val="00953934"/>
    <w:rsid w:val="009E71E1"/>
    <w:rsid w:val="009F3411"/>
    <w:rsid w:val="009F741E"/>
    <w:rsid w:val="00A43969"/>
    <w:rsid w:val="00A777E0"/>
    <w:rsid w:val="00A93CA7"/>
    <w:rsid w:val="00AB0B46"/>
    <w:rsid w:val="00AE2107"/>
    <w:rsid w:val="00AF1202"/>
    <w:rsid w:val="00B6379C"/>
    <w:rsid w:val="00B75401"/>
    <w:rsid w:val="00BC6B31"/>
    <w:rsid w:val="00C30D2C"/>
    <w:rsid w:val="00C4686C"/>
    <w:rsid w:val="00C473BD"/>
    <w:rsid w:val="00C5506D"/>
    <w:rsid w:val="00CA456C"/>
    <w:rsid w:val="00CF644B"/>
    <w:rsid w:val="00DE6363"/>
    <w:rsid w:val="00E06E9E"/>
    <w:rsid w:val="00E23702"/>
    <w:rsid w:val="00E451D5"/>
    <w:rsid w:val="00E967CD"/>
    <w:rsid w:val="00F34FE8"/>
    <w:rsid w:val="00FA6467"/>
    <w:rsid w:val="00FD5A4B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AB63"/>
  <w15:chartTrackingRefBased/>
  <w15:docId w15:val="{15C377AE-5A77-4DF7-BAF0-E9FD3B59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30D2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C30D2C"/>
  </w:style>
  <w:style w:type="character" w:styleId="Verwijzingopmerking">
    <w:name w:val="annotation reference"/>
    <w:basedOn w:val="Standaardalinea-lettertype"/>
    <w:uiPriority w:val="99"/>
    <w:semiHidden/>
    <w:unhideWhenUsed/>
    <w:rsid w:val="00C30D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0D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0D2C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0D2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50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17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17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52D4-FB74-4A58-984B-ACF013D6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H.I. (Heleen)</dc:creator>
  <cp:keywords/>
  <dc:description/>
  <cp:lastModifiedBy>Jansen, H.I. (Heleen)</cp:lastModifiedBy>
  <cp:revision>2</cp:revision>
  <dcterms:created xsi:type="dcterms:W3CDTF">2023-02-23T10:09:00Z</dcterms:created>
  <dcterms:modified xsi:type="dcterms:W3CDTF">2023-02-23T10:09:00Z</dcterms:modified>
</cp:coreProperties>
</file>