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E20B" w14:textId="77777777" w:rsidR="005047CD" w:rsidRPr="0093335F" w:rsidRDefault="005047CD" w:rsidP="005047CD">
      <w:pPr>
        <w:jc w:val="both"/>
        <w:rPr>
          <w:rFonts w:ascii="Times New Roman" w:hAnsi="Times New Roman" w:cs="Times New Roman"/>
          <w:sz w:val="24"/>
          <w:lang w:val="en-US"/>
        </w:rPr>
      </w:pPr>
      <w:r>
        <w:rPr>
          <w:rFonts w:ascii="Times New Roman" w:hAnsi="Times New Roman" w:cs="Times New Roman"/>
          <w:b/>
          <w:sz w:val="24"/>
          <w:lang w:val="en-US"/>
        </w:rPr>
        <w:t xml:space="preserve">Supplemental </w:t>
      </w:r>
      <w:r w:rsidRPr="0093335F">
        <w:rPr>
          <w:rFonts w:ascii="Times New Roman" w:hAnsi="Times New Roman" w:cs="Times New Roman"/>
          <w:b/>
          <w:sz w:val="24"/>
          <w:lang w:val="en-US"/>
        </w:rPr>
        <w:t>Table 1.</w:t>
      </w:r>
      <w:r w:rsidRPr="0093335F">
        <w:rPr>
          <w:rFonts w:ascii="Times New Roman" w:hAnsi="Times New Roman" w:cs="Times New Roman"/>
          <w:sz w:val="24"/>
          <w:lang w:val="en-US"/>
        </w:rPr>
        <w:t xml:space="preserve"> The HarmoSter Consortium and major features of the LC-MS/MS methods.</w:t>
      </w:r>
    </w:p>
    <w:tbl>
      <w:tblPr>
        <w:tblStyle w:val="Grigliatabella"/>
        <w:tblW w:w="10530"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530"/>
        <w:gridCol w:w="3960"/>
        <w:gridCol w:w="965"/>
        <w:gridCol w:w="1105"/>
        <w:gridCol w:w="810"/>
        <w:gridCol w:w="1080"/>
        <w:gridCol w:w="1080"/>
      </w:tblGrid>
      <w:tr w:rsidR="000559C9" w:rsidRPr="00756D3D" w14:paraId="2276EF32" w14:textId="1272B3EF" w:rsidTr="000559C9">
        <w:tc>
          <w:tcPr>
            <w:tcW w:w="1530" w:type="dxa"/>
            <w:tcBorders>
              <w:top w:val="single" w:sz="4" w:space="0" w:color="auto"/>
              <w:bottom w:val="single" w:sz="4" w:space="0" w:color="auto"/>
            </w:tcBorders>
            <w:tcMar>
              <w:left w:w="57" w:type="dxa"/>
              <w:right w:w="57" w:type="dxa"/>
            </w:tcMar>
          </w:tcPr>
          <w:p w14:paraId="6A3D9D81" w14:textId="77777777" w:rsidR="000559C9" w:rsidRPr="00D87CDD" w:rsidRDefault="000559C9" w:rsidP="00CE0BCC">
            <w:pPr>
              <w:jc w:val="center"/>
              <w:rPr>
                <w:rFonts w:ascii="Times New Roman" w:hAnsi="Times New Roman" w:cs="Times New Roman"/>
                <w:b/>
                <w:bCs/>
                <w:sz w:val="16"/>
                <w:szCs w:val="16"/>
                <w:lang w:val="en-US"/>
              </w:rPr>
            </w:pPr>
            <w:r w:rsidRPr="00D87CDD">
              <w:rPr>
                <w:rFonts w:ascii="Times New Roman" w:hAnsi="Times New Roman" w:cs="Times New Roman"/>
                <w:b/>
                <w:bCs/>
                <w:sz w:val="16"/>
                <w:szCs w:val="16"/>
                <w:lang w:val="en-US"/>
              </w:rPr>
              <w:t>Labora</w:t>
            </w:r>
            <w:r>
              <w:rPr>
                <w:rFonts w:ascii="Times New Roman" w:hAnsi="Times New Roman" w:cs="Times New Roman"/>
                <w:b/>
                <w:bCs/>
                <w:sz w:val="16"/>
                <w:szCs w:val="16"/>
                <w:lang w:val="en-US"/>
              </w:rPr>
              <w:t>to</w:t>
            </w:r>
            <w:r w:rsidRPr="00D87CDD">
              <w:rPr>
                <w:rFonts w:ascii="Times New Roman" w:hAnsi="Times New Roman" w:cs="Times New Roman"/>
                <w:b/>
                <w:bCs/>
                <w:sz w:val="16"/>
                <w:szCs w:val="16"/>
                <w:lang w:val="en-US"/>
              </w:rPr>
              <w:t>ry code</w:t>
            </w:r>
            <w:r>
              <w:rPr>
                <w:rFonts w:ascii="Times New Roman" w:hAnsi="Times New Roman" w:cs="Times New Roman"/>
                <w:b/>
                <w:bCs/>
                <w:sz w:val="16"/>
                <w:szCs w:val="16"/>
                <w:lang w:val="en-US"/>
              </w:rPr>
              <w:t xml:space="preserve"> (role)</w:t>
            </w:r>
          </w:p>
        </w:tc>
        <w:tc>
          <w:tcPr>
            <w:tcW w:w="3960" w:type="dxa"/>
            <w:tcBorders>
              <w:top w:val="single" w:sz="4" w:space="0" w:color="auto"/>
              <w:bottom w:val="single" w:sz="4" w:space="0" w:color="auto"/>
            </w:tcBorders>
            <w:tcMar>
              <w:left w:w="57" w:type="dxa"/>
              <w:right w:w="57" w:type="dxa"/>
            </w:tcMar>
            <w:hideMark/>
          </w:tcPr>
          <w:p w14:paraId="58D05213" w14:textId="77777777" w:rsidR="000559C9" w:rsidRPr="00D87CDD" w:rsidRDefault="000559C9" w:rsidP="00CE0BCC">
            <w:pPr>
              <w:jc w:val="center"/>
              <w:rPr>
                <w:rFonts w:ascii="Times New Roman" w:hAnsi="Times New Roman" w:cs="Times New Roman"/>
                <w:b/>
                <w:bCs/>
                <w:sz w:val="16"/>
                <w:szCs w:val="16"/>
                <w:lang w:val="en-US"/>
              </w:rPr>
            </w:pPr>
            <w:r w:rsidRPr="00D87CDD">
              <w:rPr>
                <w:rFonts w:ascii="Times New Roman" w:hAnsi="Times New Roman" w:cs="Times New Roman"/>
                <w:b/>
                <w:bCs/>
                <w:sz w:val="16"/>
                <w:szCs w:val="16"/>
                <w:lang w:val="en-US"/>
              </w:rPr>
              <w:t>Labora</w:t>
            </w:r>
            <w:r>
              <w:rPr>
                <w:rFonts w:ascii="Times New Roman" w:hAnsi="Times New Roman" w:cs="Times New Roman"/>
                <w:b/>
                <w:bCs/>
                <w:sz w:val="16"/>
                <w:szCs w:val="16"/>
                <w:lang w:val="en-US"/>
              </w:rPr>
              <w:t>to</w:t>
            </w:r>
            <w:r w:rsidRPr="00D87CDD">
              <w:rPr>
                <w:rFonts w:ascii="Times New Roman" w:hAnsi="Times New Roman" w:cs="Times New Roman"/>
                <w:b/>
                <w:bCs/>
                <w:sz w:val="16"/>
                <w:szCs w:val="16"/>
                <w:lang w:val="en-US"/>
              </w:rPr>
              <w:t>ry, Department, Institution</w:t>
            </w:r>
          </w:p>
        </w:tc>
        <w:tc>
          <w:tcPr>
            <w:tcW w:w="965" w:type="dxa"/>
            <w:tcBorders>
              <w:top w:val="single" w:sz="4" w:space="0" w:color="auto"/>
              <w:bottom w:val="single" w:sz="4" w:space="0" w:color="auto"/>
            </w:tcBorders>
          </w:tcPr>
          <w:p w14:paraId="1A562F9A"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Laboratory</w:t>
            </w:r>
          </w:p>
          <w:p w14:paraId="4AE9988A" w14:textId="4375D416" w:rsidR="000559C9" w:rsidRPr="00D87CDD"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p</w:t>
            </w:r>
            <w:r w:rsidRPr="00D87CDD">
              <w:rPr>
                <w:rFonts w:ascii="Times New Roman" w:hAnsi="Times New Roman" w:cs="Times New Roman"/>
                <w:b/>
                <w:sz w:val="16"/>
                <w:szCs w:val="16"/>
                <w:lang w:val="en-US"/>
              </w:rPr>
              <w:t>urpose</w:t>
            </w:r>
          </w:p>
        </w:tc>
        <w:tc>
          <w:tcPr>
            <w:tcW w:w="1105" w:type="dxa"/>
            <w:tcBorders>
              <w:top w:val="single" w:sz="4" w:space="0" w:color="auto"/>
              <w:bottom w:val="single" w:sz="4" w:space="0" w:color="auto"/>
            </w:tcBorders>
          </w:tcPr>
          <w:p w14:paraId="7E8DC6B6"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Method</w:t>
            </w:r>
          </w:p>
          <w:p w14:paraId="200D397E" w14:textId="77777777" w:rsidR="000559C9" w:rsidRPr="00D87CDD"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development</w:t>
            </w:r>
          </w:p>
        </w:tc>
        <w:tc>
          <w:tcPr>
            <w:tcW w:w="810" w:type="dxa"/>
            <w:tcBorders>
              <w:top w:val="single" w:sz="4" w:space="0" w:color="auto"/>
              <w:bottom w:val="single" w:sz="4" w:space="0" w:color="auto"/>
            </w:tcBorders>
          </w:tcPr>
          <w:p w14:paraId="1BFBB5B7" w14:textId="77777777" w:rsidR="000559C9" w:rsidRPr="00D87CDD" w:rsidRDefault="000559C9" w:rsidP="00CE0BCC">
            <w:pPr>
              <w:jc w:val="center"/>
              <w:rPr>
                <w:rFonts w:ascii="Times New Roman" w:hAnsi="Times New Roman" w:cs="Times New Roman"/>
                <w:b/>
                <w:bCs/>
                <w:sz w:val="16"/>
                <w:szCs w:val="16"/>
                <w:lang w:val="en-US"/>
              </w:rPr>
            </w:pPr>
            <w:r w:rsidRPr="00D87CDD">
              <w:rPr>
                <w:rFonts w:ascii="Times New Roman" w:hAnsi="Times New Roman" w:cs="Times New Roman"/>
                <w:b/>
                <w:bCs/>
                <w:sz w:val="16"/>
                <w:szCs w:val="16"/>
                <w:lang w:val="en-US"/>
              </w:rPr>
              <w:t>Ref</w:t>
            </w:r>
            <w:r>
              <w:rPr>
                <w:rFonts w:ascii="Times New Roman" w:hAnsi="Times New Roman" w:cs="Times New Roman"/>
                <w:b/>
                <w:bCs/>
                <w:sz w:val="16"/>
                <w:szCs w:val="16"/>
                <w:lang w:val="en-US"/>
              </w:rPr>
              <w:t>erence</w:t>
            </w:r>
          </w:p>
        </w:tc>
        <w:tc>
          <w:tcPr>
            <w:tcW w:w="1080" w:type="dxa"/>
            <w:tcBorders>
              <w:top w:val="single" w:sz="4" w:space="0" w:color="auto"/>
              <w:bottom w:val="single" w:sz="4" w:space="0" w:color="auto"/>
            </w:tcBorders>
          </w:tcPr>
          <w:p w14:paraId="16564815" w14:textId="04833D19" w:rsidR="000559C9" w:rsidRPr="00D87CDD" w:rsidRDefault="000559C9" w:rsidP="00CE0BCC">
            <w:pPr>
              <w:jc w:val="center"/>
              <w:rPr>
                <w:rFonts w:ascii="Times New Roman" w:hAnsi="Times New Roman" w:cs="Times New Roman"/>
                <w:b/>
                <w:bCs/>
                <w:sz w:val="16"/>
                <w:szCs w:val="16"/>
                <w:lang w:val="en-US"/>
              </w:rPr>
            </w:pPr>
            <w:proofErr w:type="spellStart"/>
            <w:r>
              <w:rPr>
                <w:rFonts w:ascii="Times New Roman" w:hAnsi="Times New Roman" w:cs="Times New Roman"/>
                <w:b/>
                <w:bCs/>
                <w:sz w:val="16"/>
                <w:szCs w:val="16"/>
                <w:lang w:val="en-US"/>
              </w:rPr>
              <w:t>Accreditatio</w:t>
            </w:r>
            <w:r w:rsidR="007A5C23" w:rsidRPr="007A5C23">
              <w:rPr>
                <w:rFonts w:ascii="Times New Roman" w:hAnsi="Times New Roman" w:cs="Times New Roman"/>
                <w:b/>
                <w:bCs/>
                <w:sz w:val="16"/>
                <w:szCs w:val="16"/>
                <w:vertAlign w:val="superscript"/>
                <w:lang w:val="en-US"/>
              </w:rPr>
              <w:t>a</w:t>
            </w:r>
            <w:proofErr w:type="spellEnd"/>
          </w:p>
        </w:tc>
        <w:tc>
          <w:tcPr>
            <w:tcW w:w="1080" w:type="dxa"/>
            <w:tcBorders>
              <w:top w:val="single" w:sz="4" w:space="0" w:color="auto"/>
              <w:bottom w:val="single" w:sz="4" w:space="0" w:color="auto"/>
            </w:tcBorders>
          </w:tcPr>
          <w:p w14:paraId="556D903F" w14:textId="39CBA66C" w:rsidR="000559C9" w:rsidRDefault="0065371D" w:rsidP="00CE0BCC">
            <w:pPr>
              <w:jc w:val="center"/>
              <w:rPr>
                <w:rFonts w:ascii="Times New Roman" w:hAnsi="Times New Roman" w:cs="Times New Roman"/>
                <w:b/>
                <w:bCs/>
                <w:sz w:val="16"/>
                <w:szCs w:val="16"/>
                <w:lang w:val="en-US"/>
              </w:rPr>
            </w:pPr>
            <w:r>
              <w:rPr>
                <w:rFonts w:ascii="Times New Roman" w:hAnsi="Times New Roman" w:cs="Times New Roman"/>
                <w:b/>
                <w:bCs/>
                <w:sz w:val="16"/>
                <w:szCs w:val="16"/>
                <w:lang w:val="en-US"/>
              </w:rPr>
              <w:t xml:space="preserve">Participation in </w:t>
            </w:r>
            <w:r w:rsidR="000559C9">
              <w:rPr>
                <w:rFonts w:ascii="Times New Roman" w:hAnsi="Times New Roman" w:cs="Times New Roman"/>
                <w:b/>
                <w:bCs/>
                <w:sz w:val="16"/>
                <w:szCs w:val="16"/>
                <w:lang w:val="en-US"/>
              </w:rPr>
              <w:t>EQA</w:t>
            </w:r>
            <w:r>
              <w:rPr>
                <w:rFonts w:ascii="Times New Roman" w:hAnsi="Times New Roman" w:cs="Times New Roman"/>
                <w:b/>
                <w:bCs/>
                <w:sz w:val="16"/>
                <w:szCs w:val="16"/>
                <w:lang w:val="en-US"/>
              </w:rPr>
              <w:t xml:space="preserve"> </w:t>
            </w:r>
            <w:proofErr w:type="spellStart"/>
            <w:r>
              <w:rPr>
                <w:rFonts w:ascii="Times New Roman" w:hAnsi="Times New Roman" w:cs="Times New Roman"/>
                <w:b/>
                <w:bCs/>
                <w:sz w:val="16"/>
                <w:szCs w:val="16"/>
                <w:lang w:val="en-US"/>
              </w:rPr>
              <w:t>survey</w:t>
            </w:r>
            <w:r w:rsidR="007A5C23" w:rsidRPr="007A5C23">
              <w:rPr>
                <w:rFonts w:ascii="Times New Roman" w:hAnsi="Times New Roman" w:cs="Times New Roman"/>
                <w:b/>
                <w:bCs/>
                <w:sz w:val="16"/>
                <w:szCs w:val="16"/>
                <w:vertAlign w:val="superscript"/>
                <w:lang w:val="en-US"/>
              </w:rPr>
              <w:t>a</w:t>
            </w:r>
            <w:proofErr w:type="spellEnd"/>
            <w:r w:rsidR="007A5C23">
              <w:rPr>
                <w:rFonts w:ascii="Times New Roman" w:hAnsi="Times New Roman" w:cs="Times New Roman"/>
                <w:b/>
                <w:bCs/>
                <w:sz w:val="16"/>
                <w:szCs w:val="16"/>
                <w:vertAlign w:val="superscript"/>
                <w:lang w:val="en-US"/>
              </w:rPr>
              <w:t>, b</w:t>
            </w:r>
          </w:p>
        </w:tc>
      </w:tr>
      <w:tr w:rsidR="000559C9" w:rsidRPr="00504675" w14:paraId="4A3E93E5" w14:textId="6743921B" w:rsidTr="000559C9">
        <w:trPr>
          <w:trHeight w:val="432"/>
        </w:trPr>
        <w:tc>
          <w:tcPr>
            <w:tcW w:w="1530" w:type="dxa"/>
            <w:tcBorders>
              <w:top w:val="single" w:sz="4" w:space="0" w:color="auto"/>
              <w:bottom w:val="nil"/>
            </w:tcBorders>
            <w:shd w:val="clear" w:color="auto" w:fill="FFFFFF" w:themeFill="background1"/>
            <w:tcMar>
              <w:left w:w="57" w:type="dxa"/>
              <w:right w:w="57" w:type="dxa"/>
            </w:tcMar>
          </w:tcPr>
          <w:p w14:paraId="7CB95213"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 xml:space="preserve">A </w:t>
            </w:r>
          </w:p>
          <w:p w14:paraId="47C3101B" w14:textId="59571479" w:rsidR="000559C9" w:rsidRPr="00D87CDD"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(Recruiting Center)</w:t>
            </w:r>
          </w:p>
        </w:tc>
        <w:tc>
          <w:tcPr>
            <w:tcW w:w="3960" w:type="dxa"/>
            <w:tcBorders>
              <w:top w:val="single" w:sz="4" w:space="0" w:color="auto"/>
              <w:bottom w:val="nil"/>
            </w:tcBorders>
            <w:shd w:val="clear" w:color="auto" w:fill="FFFFFF" w:themeFill="background1"/>
            <w:tcMar>
              <w:left w:w="57" w:type="dxa"/>
              <w:right w:w="57" w:type="dxa"/>
            </w:tcMar>
          </w:tcPr>
          <w:p w14:paraId="214DA577"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Unit</w:t>
            </w:r>
            <w:r>
              <w:rPr>
                <w:rFonts w:ascii="Times New Roman" w:hAnsi="Times New Roman" w:cs="Times New Roman"/>
                <w:sz w:val="16"/>
                <w:szCs w:val="16"/>
                <w:lang w:val="en-US"/>
              </w:rPr>
              <w:t xml:space="preserve"> of Endocrinology and Prevention and Care of Diabetes</w:t>
            </w:r>
            <w:r w:rsidRPr="00D87CDD">
              <w:rPr>
                <w:rFonts w:ascii="Times New Roman" w:hAnsi="Times New Roman" w:cs="Times New Roman"/>
                <w:sz w:val="16"/>
                <w:szCs w:val="16"/>
                <w:lang w:val="en-US"/>
              </w:rPr>
              <w:t xml:space="preserve">, Department of Medical and Surgical Science, </w:t>
            </w:r>
            <w:proofErr w:type="spellStart"/>
            <w:proofErr w:type="gramStart"/>
            <w:r w:rsidRPr="00D87CDD">
              <w:rPr>
                <w:rFonts w:ascii="Times New Roman" w:hAnsi="Times New Roman" w:cs="Times New Roman"/>
                <w:sz w:val="16"/>
                <w:szCs w:val="16"/>
                <w:lang w:val="en-US"/>
              </w:rPr>
              <w:t>S.Orsola</w:t>
            </w:r>
            <w:proofErr w:type="spellEnd"/>
            <w:proofErr w:type="gramEnd"/>
            <w:r w:rsidRPr="00D87CDD">
              <w:rPr>
                <w:rFonts w:ascii="Times New Roman" w:hAnsi="Times New Roman" w:cs="Times New Roman"/>
                <w:sz w:val="16"/>
                <w:szCs w:val="16"/>
                <w:lang w:val="en-US"/>
              </w:rPr>
              <w:t xml:space="preserve"> Hospital, University of Bologna, Bologna, Italy</w:t>
            </w:r>
          </w:p>
        </w:tc>
        <w:tc>
          <w:tcPr>
            <w:tcW w:w="965" w:type="dxa"/>
            <w:tcBorders>
              <w:top w:val="single" w:sz="4" w:space="0" w:color="auto"/>
              <w:bottom w:val="nil"/>
            </w:tcBorders>
            <w:shd w:val="clear" w:color="auto" w:fill="FFFFFF" w:themeFill="background1"/>
          </w:tcPr>
          <w:p w14:paraId="3AD18EE9" w14:textId="77777777" w:rsidR="000559C9" w:rsidRPr="00504675" w:rsidRDefault="000559C9" w:rsidP="00CE0BCC">
            <w:pPr>
              <w:jc w:val="center"/>
              <w:rPr>
                <w:rFonts w:ascii="Times New Roman" w:eastAsia="Times New Roman" w:hAnsi="Times New Roman" w:cs="Times New Roman"/>
                <w:sz w:val="16"/>
                <w:szCs w:val="16"/>
                <w:lang w:val="en-US" w:eastAsia="it-IT"/>
              </w:rPr>
            </w:pPr>
            <w:proofErr w:type="spellStart"/>
            <w:r>
              <w:rPr>
                <w:rFonts w:ascii="Times New Roman" w:eastAsia="Times New Roman" w:hAnsi="Times New Roman" w:cs="Times New Roman"/>
                <w:sz w:val="16"/>
                <w:szCs w:val="16"/>
                <w:lang w:val="en-US" w:eastAsia="it-IT"/>
              </w:rPr>
              <w:t>n.a.</w:t>
            </w:r>
            <w:proofErr w:type="spellEnd"/>
          </w:p>
        </w:tc>
        <w:tc>
          <w:tcPr>
            <w:tcW w:w="1105" w:type="dxa"/>
            <w:tcBorders>
              <w:top w:val="single" w:sz="4" w:space="0" w:color="auto"/>
              <w:bottom w:val="nil"/>
            </w:tcBorders>
            <w:shd w:val="clear" w:color="auto" w:fill="FFFFFF" w:themeFill="background1"/>
          </w:tcPr>
          <w:p w14:paraId="146461D4" w14:textId="77777777" w:rsidR="000559C9" w:rsidRPr="00504675" w:rsidRDefault="000559C9" w:rsidP="00CE0BCC">
            <w:pPr>
              <w:jc w:val="center"/>
              <w:rPr>
                <w:rFonts w:ascii="Times New Roman" w:eastAsia="Times New Roman" w:hAnsi="Times New Roman" w:cs="Times New Roman"/>
                <w:sz w:val="16"/>
                <w:szCs w:val="16"/>
                <w:lang w:val="en-US" w:eastAsia="it-IT"/>
              </w:rPr>
            </w:pPr>
            <w:proofErr w:type="spellStart"/>
            <w:r>
              <w:rPr>
                <w:rFonts w:ascii="Times New Roman" w:eastAsia="Times New Roman" w:hAnsi="Times New Roman" w:cs="Times New Roman"/>
                <w:sz w:val="16"/>
                <w:szCs w:val="16"/>
                <w:lang w:val="en-US" w:eastAsia="it-IT"/>
              </w:rPr>
              <w:t>n.a.</w:t>
            </w:r>
            <w:proofErr w:type="spellEnd"/>
          </w:p>
        </w:tc>
        <w:tc>
          <w:tcPr>
            <w:tcW w:w="810" w:type="dxa"/>
            <w:tcBorders>
              <w:top w:val="single" w:sz="4" w:space="0" w:color="auto"/>
              <w:bottom w:val="nil"/>
            </w:tcBorders>
            <w:shd w:val="clear" w:color="auto" w:fill="FFFFFF" w:themeFill="background1"/>
          </w:tcPr>
          <w:p w14:paraId="14E5AD85" w14:textId="77777777" w:rsidR="000559C9" w:rsidRPr="00504675" w:rsidRDefault="000559C9" w:rsidP="00CE0BCC">
            <w:pPr>
              <w:jc w:val="center"/>
              <w:textAlignment w:val="center"/>
              <w:rPr>
                <w:rFonts w:ascii="Times New Roman" w:eastAsia="Times New Roman" w:hAnsi="Times New Roman" w:cs="Times New Roman"/>
                <w:kern w:val="24"/>
                <w:sz w:val="16"/>
                <w:szCs w:val="16"/>
                <w:lang w:val="en-US" w:eastAsia="it-IT"/>
              </w:rPr>
            </w:pPr>
            <w:proofErr w:type="spellStart"/>
            <w:r>
              <w:rPr>
                <w:rFonts w:ascii="Times New Roman" w:eastAsia="Times New Roman" w:hAnsi="Times New Roman" w:cs="Times New Roman"/>
                <w:sz w:val="16"/>
                <w:szCs w:val="16"/>
                <w:lang w:val="en-US" w:eastAsia="it-IT"/>
              </w:rPr>
              <w:t>n.a.</w:t>
            </w:r>
            <w:proofErr w:type="spellEnd"/>
          </w:p>
        </w:tc>
        <w:tc>
          <w:tcPr>
            <w:tcW w:w="1080" w:type="dxa"/>
            <w:tcBorders>
              <w:top w:val="single" w:sz="4" w:space="0" w:color="auto"/>
              <w:bottom w:val="nil"/>
            </w:tcBorders>
            <w:shd w:val="clear" w:color="auto" w:fill="FFFFFF" w:themeFill="background1"/>
          </w:tcPr>
          <w:p w14:paraId="4092E799" w14:textId="7E77539A" w:rsidR="000559C9" w:rsidRDefault="000559C9" w:rsidP="00CE0BCC">
            <w:pPr>
              <w:jc w:val="center"/>
              <w:textAlignment w:val="center"/>
              <w:rPr>
                <w:rFonts w:ascii="Times New Roman" w:eastAsia="Times New Roman" w:hAnsi="Times New Roman" w:cs="Times New Roman"/>
                <w:sz w:val="16"/>
                <w:szCs w:val="16"/>
                <w:lang w:val="en-US" w:eastAsia="it-IT"/>
              </w:rPr>
            </w:pPr>
            <w:proofErr w:type="spellStart"/>
            <w:r>
              <w:rPr>
                <w:rFonts w:ascii="Times New Roman" w:eastAsia="Times New Roman" w:hAnsi="Times New Roman" w:cs="Times New Roman"/>
                <w:sz w:val="16"/>
                <w:szCs w:val="16"/>
                <w:lang w:val="en-US" w:eastAsia="it-IT"/>
              </w:rPr>
              <w:t>n.a.</w:t>
            </w:r>
            <w:proofErr w:type="spellEnd"/>
          </w:p>
        </w:tc>
        <w:tc>
          <w:tcPr>
            <w:tcW w:w="1080" w:type="dxa"/>
            <w:tcBorders>
              <w:top w:val="single" w:sz="4" w:space="0" w:color="auto"/>
              <w:bottom w:val="nil"/>
            </w:tcBorders>
            <w:shd w:val="clear" w:color="auto" w:fill="FFFFFF" w:themeFill="background1"/>
          </w:tcPr>
          <w:p w14:paraId="2649121E" w14:textId="77777777" w:rsidR="000559C9" w:rsidRDefault="000559C9" w:rsidP="00CE0BCC">
            <w:pPr>
              <w:jc w:val="center"/>
              <w:textAlignment w:val="center"/>
              <w:rPr>
                <w:rFonts w:ascii="Times New Roman" w:eastAsia="Times New Roman" w:hAnsi="Times New Roman" w:cs="Times New Roman"/>
                <w:sz w:val="16"/>
                <w:szCs w:val="16"/>
                <w:lang w:val="en-US" w:eastAsia="it-IT"/>
              </w:rPr>
            </w:pPr>
          </w:p>
        </w:tc>
      </w:tr>
      <w:tr w:rsidR="000559C9" w:rsidRPr="00F50A49" w14:paraId="7E14FC5D" w14:textId="5C48C97C" w:rsidTr="0065371D">
        <w:trPr>
          <w:trHeight w:val="432"/>
        </w:trPr>
        <w:tc>
          <w:tcPr>
            <w:tcW w:w="1530" w:type="dxa"/>
            <w:tcBorders>
              <w:top w:val="nil"/>
              <w:bottom w:val="nil"/>
            </w:tcBorders>
            <w:shd w:val="clear" w:color="auto" w:fill="FFFFFF" w:themeFill="background1"/>
            <w:tcMar>
              <w:left w:w="57" w:type="dxa"/>
              <w:right w:w="57" w:type="dxa"/>
            </w:tcMar>
          </w:tcPr>
          <w:p w14:paraId="5DBC8418" w14:textId="77777777" w:rsidR="000559C9" w:rsidRDefault="000559C9" w:rsidP="00CE0BCC">
            <w:pPr>
              <w:jc w:val="center"/>
              <w:rPr>
                <w:rFonts w:ascii="Times New Roman" w:hAnsi="Times New Roman" w:cs="Times New Roman"/>
                <w:b/>
                <w:sz w:val="16"/>
                <w:szCs w:val="16"/>
                <w:lang w:val="en-US"/>
              </w:rPr>
            </w:pPr>
            <w:r w:rsidRPr="00D87CDD">
              <w:rPr>
                <w:rFonts w:ascii="Times New Roman" w:hAnsi="Times New Roman" w:cs="Times New Roman"/>
                <w:b/>
                <w:sz w:val="16"/>
                <w:szCs w:val="16"/>
                <w:lang w:val="en-US"/>
              </w:rPr>
              <w:t>B</w:t>
            </w:r>
          </w:p>
          <w:p w14:paraId="242466A2" w14:textId="77777777" w:rsidR="000559C9" w:rsidRPr="00D87CDD"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(Measuring Center)</w:t>
            </w:r>
          </w:p>
        </w:tc>
        <w:tc>
          <w:tcPr>
            <w:tcW w:w="3960" w:type="dxa"/>
            <w:tcBorders>
              <w:top w:val="nil"/>
              <w:bottom w:val="nil"/>
            </w:tcBorders>
            <w:shd w:val="clear" w:color="auto" w:fill="FFFFFF" w:themeFill="background1"/>
            <w:tcMar>
              <w:left w:w="57" w:type="dxa"/>
              <w:right w:w="57" w:type="dxa"/>
            </w:tcMar>
          </w:tcPr>
          <w:p w14:paraId="23822D7E"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 xml:space="preserve">Center for Applied Biomedical Research, Department of Medical and Surgical Science, </w:t>
            </w:r>
            <w:proofErr w:type="spellStart"/>
            <w:proofErr w:type="gramStart"/>
            <w:r w:rsidRPr="00D87CDD">
              <w:rPr>
                <w:rFonts w:ascii="Times New Roman" w:hAnsi="Times New Roman" w:cs="Times New Roman"/>
                <w:sz w:val="16"/>
                <w:szCs w:val="16"/>
                <w:lang w:val="en-US"/>
              </w:rPr>
              <w:t>S.Orsola</w:t>
            </w:r>
            <w:proofErr w:type="spellEnd"/>
            <w:proofErr w:type="gramEnd"/>
            <w:r w:rsidRPr="00D87CDD">
              <w:rPr>
                <w:rFonts w:ascii="Times New Roman" w:hAnsi="Times New Roman" w:cs="Times New Roman"/>
                <w:sz w:val="16"/>
                <w:szCs w:val="16"/>
                <w:lang w:val="en-US"/>
              </w:rPr>
              <w:t xml:space="preserve"> Hospital, University of Bologna, Bologna, Italy</w:t>
            </w:r>
          </w:p>
        </w:tc>
        <w:tc>
          <w:tcPr>
            <w:tcW w:w="965" w:type="dxa"/>
            <w:tcBorders>
              <w:top w:val="nil"/>
              <w:bottom w:val="nil"/>
            </w:tcBorders>
            <w:shd w:val="clear" w:color="auto" w:fill="FFFFFF" w:themeFill="background1"/>
          </w:tcPr>
          <w:p w14:paraId="5418100A" w14:textId="77777777" w:rsidR="000559C9" w:rsidRPr="00D87CDD" w:rsidRDefault="000559C9" w:rsidP="00CE0BCC">
            <w:pPr>
              <w:jc w:val="center"/>
              <w:rPr>
                <w:rFonts w:ascii="Times New Roman" w:eastAsia="Times New Roman" w:hAnsi="Times New Roman" w:cs="Times New Roman"/>
                <w:sz w:val="16"/>
                <w:szCs w:val="16"/>
                <w:lang w:eastAsia="it-IT"/>
              </w:rPr>
            </w:pPr>
            <w:r w:rsidRPr="00D87CDD">
              <w:rPr>
                <w:rFonts w:ascii="Times New Roman" w:eastAsia="Times New Roman" w:hAnsi="Times New Roman" w:cs="Times New Roman"/>
                <w:sz w:val="16"/>
                <w:szCs w:val="16"/>
                <w:lang w:eastAsia="it-IT"/>
              </w:rPr>
              <w:t>Research</w:t>
            </w:r>
          </w:p>
        </w:tc>
        <w:tc>
          <w:tcPr>
            <w:tcW w:w="1105" w:type="dxa"/>
            <w:tcBorders>
              <w:top w:val="nil"/>
              <w:bottom w:val="nil"/>
            </w:tcBorders>
            <w:shd w:val="clear" w:color="auto" w:fill="FFFFFF" w:themeFill="background1"/>
          </w:tcPr>
          <w:p w14:paraId="3A2C4499" w14:textId="77777777" w:rsidR="000559C9" w:rsidRPr="00D87CDD" w:rsidRDefault="000559C9" w:rsidP="00CE0BCC">
            <w:pPr>
              <w:jc w:val="center"/>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LDT</w:t>
            </w:r>
          </w:p>
        </w:tc>
        <w:tc>
          <w:tcPr>
            <w:tcW w:w="810" w:type="dxa"/>
            <w:tcBorders>
              <w:top w:val="nil"/>
              <w:bottom w:val="nil"/>
            </w:tcBorders>
            <w:shd w:val="clear" w:color="auto" w:fill="FFFFFF" w:themeFill="background1"/>
          </w:tcPr>
          <w:p w14:paraId="5AF82E4C" w14:textId="4CBD7D4E" w:rsidR="000559C9" w:rsidRPr="00F50A49" w:rsidRDefault="000559C9" w:rsidP="00CE0BCC">
            <w:pPr>
              <w:jc w:val="center"/>
              <w:textAlignment w:val="center"/>
              <w:rPr>
                <w:rFonts w:ascii="Times New Roman" w:eastAsia="Times New Roman" w:hAnsi="Times New Roman" w:cs="Times New Roman"/>
                <w:sz w:val="16"/>
                <w:szCs w:val="16"/>
                <w:lang w:val="en-US" w:eastAsia="it-IT"/>
              </w:rPr>
            </w:pPr>
            <w:r>
              <w:rPr>
                <w:rFonts w:ascii="Times New Roman" w:eastAsia="Times New Roman" w:hAnsi="Times New Roman" w:cs="Times New Roman"/>
                <w:kern w:val="24"/>
                <w:sz w:val="16"/>
                <w:szCs w:val="16"/>
                <w:lang w:val="en-US" w:eastAsia="it-IT"/>
              </w:rPr>
              <w:t>38</w:t>
            </w:r>
            <w:r w:rsidR="007A5C23">
              <w:rPr>
                <w:rFonts w:ascii="Times New Roman" w:eastAsia="Times New Roman" w:hAnsi="Times New Roman" w:cs="Times New Roman"/>
                <w:kern w:val="24"/>
                <w:sz w:val="16"/>
                <w:szCs w:val="16"/>
                <w:lang w:val="en-US" w:eastAsia="it-IT"/>
              </w:rPr>
              <w:t>;</w:t>
            </w:r>
            <w:r>
              <w:rPr>
                <w:rFonts w:ascii="Times New Roman" w:eastAsia="Times New Roman" w:hAnsi="Times New Roman" w:cs="Times New Roman"/>
                <w:kern w:val="24"/>
                <w:sz w:val="16"/>
                <w:szCs w:val="16"/>
                <w:lang w:val="en-US" w:eastAsia="it-IT"/>
              </w:rPr>
              <w:t xml:space="preserve"> 39</w:t>
            </w:r>
          </w:p>
        </w:tc>
        <w:tc>
          <w:tcPr>
            <w:tcW w:w="1080" w:type="dxa"/>
            <w:tcBorders>
              <w:top w:val="nil"/>
              <w:bottom w:val="nil"/>
            </w:tcBorders>
            <w:shd w:val="clear" w:color="auto" w:fill="FFFFFF" w:themeFill="background1"/>
          </w:tcPr>
          <w:p w14:paraId="494916BB" w14:textId="1D9ED3F3" w:rsidR="000559C9" w:rsidRDefault="0065371D" w:rsidP="00CE0BCC">
            <w:pPr>
              <w:jc w:val="center"/>
              <w:textAlignment w:val="center"/>
              <w:rPr>
                <w:rFonts w:ascii="Times New Roman" w:eastAsia="Times New Roman" w:hAnsi="Times New Roman" w:cs="Times New Roman"/>
                <w:kern w:val="24"/>
                <w:sz w:val="16"/>
                <w:szCs w:val="16"/>
                <w:lang w:val="en-US" w:eastAsia="it-IT"/>
              </w:rPr>
            </w:pPr>
            <w:r>
              <w:rPr>
                <w:rFonts w:ascii="Times New Roman" w:eastAsia="Times New Roman" w:hAnsi="Times New Roman" w:cs="Times New Roman"/>
                <w:kern w:val="24"/>
                <w:sz w:val="16"/>
                <w:szCs w:val="16"/>
                <w:lang w:val="en-US" w:eastAsia="it-IT"/>
              </w:rPr>
              <w:t>ISO</w:t>
            </w:r>
            <w:r w:rsidR="00756D3D">
              <w:rPr>
                <w:rFonts w:ascii="Times New Roman" w:eastAsia="Times New Roman" w:hAnsi="Times New Roman" w:cs="Times New Roman"/>
                <w:kern w:val="24"/>
                <w:sz w:val="16"/>
                <w:szCs w:val="16"/>
                <w:lang w:val="en-US" w:eastAsia="it-IT"/>
              </w:rPr>
              <w:t xml:space="preserve"> </w:t>
            </w:r>
            <w:r>
              <w:rPr>
                <w:rFonts w:ascii="Times New Roman" w:eastAsia="Times New Roman" w:hAnsi="Times New Roman" w:cs="Times New Roman"/>
                <w:kern w:val="24"/>
                <w:sz w:val="16"/>
                <w:szCs w:val="16"/>
                <w:lang w:val="en-US" w:eastAsia="it-IT"/>
              </w:rPr>
              <w:t>9001</w:t>
            </w:r>
            <w:r w:rsidR="00AE0E17" w:rsidRPr="00AE0E17">
              <w:rPr>
                <w:rFonts w:ascii="Times New Roman" w:eastAsia="Times New Roman" w:hAnsi="Times New Roman" w:cs="Times New Roman"/>
                <w:kern w:val="24"/>
                <w:sz w:val="16"/>
                <w:szCs w:val="16"/>
                <w:vertAlign w:val="superscript"/>
                <w:lang w:val="en-US" w:eastAsia="it-IT"/>
              </w:rPr>
              <w:t>c</w:t>
            </w:r>
          </w:p>
        </w:tc>
        <w:tc>
          <w:tcPr>
            <w:tcW w:w="1080" w:type="dxa"/>
            <w:tcBorders>
              <w:top w:val="nil"/>
              <w:bottom w:val="nil"/>
            </w:tcBorders>
            <w:shd w:val="clear" w:color="auto" w:fill="auto"/>
          </w:tcPr>
          <w:p w14:paraId="6F6689EA" w14:textId="352D0A86" w:rsidR="000559C9" w:rsidRPr="00A51F3F" w:rsidRDefault="0065371D" w:rsidP="00CE0BCC">
            <w:pPr>
              <w:jc w:val="center"/>
              <w:textAlignment w:val="center"/>
              <w:rPr>
                <w:rFonts w:ascii="Times New Roman" w:eastAsia="Times New Roman" w:hAnsi="Times New Roman" w:cs="Times New Roman"/>
                <w:kern w:val="24"/>
                <w:sz w:val="16"/>
                <w:szCs w:val="16"/>
                <w:highlight w:val="red"/>
                <w:lang w:val="en-US" w:eastAsia="it-IT"/>
              </w:rPr>
            </w:pPr>
            <w:r w:rsidRPr="0065371D">
              <w:rPr>
                <w:rFonts w:ascii="Times New Roman" w:eastAsia="Times New Roman" w:hAnsi="Times New Roman" w:cs="Times New Roman"/>
                <w:kern w:val="24"/>
                <w:sz w:val="16"/>
                <w:szCs w:val="16"/>
                <w:lang w:val="en-US" w:eastAsia="it-IT"/>
              </w:rPr>
              <w:t>no</w:t>
            </w:r>
          </w:p>
        </w:tc>
      </w:tr>
      <w:tr w:rsidR="000559C9" w:rsidRPr="00F50A49" w14:paraId="216C4DA1" w14:textId="4BC5B71D" w:rsidTr="000559C9">
        <w:trPr>
          <w:trHeight w:val="432"/>
        </w:trPr>
        <w:tc>
          <w:tcPr>
            <w:tcW w:w="1530" w:type="dxa"/>
            <w:tcBorders>
              <w:top w:val="nil"/>
            </w:tcBorders>
            <w:tcMar>
              <w:left w:w="57" w:type="dxa"/>
              <w:right w:w="57" w:type="dxa"/>
            </w:tcMar>
          </w:tcPr>
          <w:p w14:paraId="06226510"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C</w:t>
            </w:r>
          </w:p>
          <w:p w14:paraId="708BD23A" w14:textId="77777777" w:rsidR="000559C9" w:rsidRPr="00D87CDD"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(Measuring Center)</w:t>
            </w:r>
          </w:p>
        </w:tc>
        <w:tc>
          <w:tcPr>
            <w:tcW w:w="3960" w:type="dxa"/>
            <w:tcBorders>
              <w:top w:val="nil"/>
            </w:tcBorders>
            <w:tcMar>
              <w:left w:w="57" w:type="dxa"/>
              <w:right w:w="57" w:type="dxa"/>
            </w:tcMar>
            <w:hideMark/>
          </w:tcPr>
          <w:p w14:paraId="3F0CFCD9"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Institute for Labora</w:t>
            </w:r>
            <w:r>
              <w:rPr>
                <w:rFonts w:ascii="Times New Roman" w:hAnsi="Times New Roman" w:cs="Times New Roman"/>
                <w:sz w:val="16"/>
                <w:szCs w:val="16"/>
                <w:lang w:val="en-US"/>
              </w:rPr>
              <w:t>to</w:t>
            </w:r>
            <w:r w:rsidRPr="00D87CDD">
              <w:rPr>
                <w:rFonts w:ascii="Times New Roman" w:hAnsi="Times New Roman" w:cs="Times New Roman"/>
                <w:sz w:val="16"/>
                <w:szCs w:val="16"/>
                <w:lang w:val="en-US"/>
              </w:rPr>
              <w:t xml:space="preserve">ry Medicine, Ludwig </w:t>
            </w:r>
            <w:proofErr w:type="spellStart"/>
            <w:r w:rsidRPr="00D87CDD">
              <w:rPr>
                <w:rFonts w:ascii="Times New Roman" w:hAnsi="Times New Roman" w:cs="Times New Roman"/>
                <w:sz w:val="16"/>
                <w:szCs w:val="16"/>
                <w:lang w:val="en-US"/>
              </w:rPr>
              <w:t>Maximilians</w:t>
            </w:r>
            <w:proofErr w:type="spellEnd"/>
            <w:r w:rsidRPr="00D87CDD">
              <w:rPr>
                <w:rFonts w:ascii="Times New Roman" w:hAnsi="Times New Roman" w:cs="Times New Roman"/>
                <w:sz w:val="16"/>
                <w:szCs w:val="16"/>
                <w:lang w:val="en-US"/>
              </w:rPr>
              <w:t xml:space="preserve"> University Hospital, Munich, Germany</w:t>
            </w:r>
          </w:p>
        </w:tc>
        <w:tc>
          <w:tcPr>
            <w:tcW w:w="965" w:type="dxa"/>
            <w:tcBorders>
              <w:top w:val="nil"/>
            </w:tcBorders>
          </w:tcPr>
          <w:p w14:paraId="704CDB62" w14:textId="77777777" w:rsidR="000559C9" w:rsidRPr="00D87CDD" w:rsidRDefault="000559C9" w:rsidP="00CE0BCC">
            <w:pPr>
              <w:jc w:val="center"/>
              <w:rPr>
                <w:rFonts w:ascii="Times New Roman" w:eastAsia="Times New Roman" w:hAnsi="Times New Roman" w:cs="Times New Roman"/>
                <w:sz w:val="16"/>
                <w:szCs w:val="16"/>
                <w:lang w:val="en-US" w:eastAsia="it-IT"/>
              </w:rPr>
            </w:pPr>
            <w:r w:rsidRPr="00D87CDD">
              <w:rPr>
                <w:rFonts w:ascii="Times New Roman" w:eastAsia="Times New Roman" w:hAnsi="Times New Roman" w:cs="Times New Roman"/>
                <w:sz w:val="16"/>
                <w:szCs w:val="16"/>
                <w:lang w:val="en-US" w:eastAsia="it-IT"/>
              </w:rPr>
              <w:t>Research</w:t>
            </w:r>
          </w:p>
        </w:tc>
        <w:tc>
          <w:tcPr>
            <w:tcW w:w="1105" w:type="dxa"/>
            <w:tcBorders>
              <w:top w:val="nil"/>
            </w:tcBorders>
          </w:tcPr>
          <w:p w14:paraId="4F89348A" w14:textId="77777777" w:rsidR="000559C9" w:rsidRPr="00D87CDD" w:rsidRDefault="000559C9" w:rsidP="00CE0BCC">
            <w:pPr>
              <w:jc w:val="center"/>
              <w:rPr>
                <w:rFonts w:ascii="Times New Roman" w:eastAsia="Times New Roman" w:hAnsi="Times New Roman" w:cs="Times New Roman"/>
                <w:sz w:val="16"/>
                <w:szCs w:val="16"/>
                <w:lang w:val="en-US" w:eastAsia="it-IT"/>
              </w:rPr>
            </w:pPr>
            <w:r w:rsidRPr="00F50A49">
              <w:rPr>
                <w:rFonts w:ascii="Times New Roman" w:eastAsia="Times New Roman" w:hAnsi="Times New Roman" w:cs="Times New Roman"/>
                <w:sz w:val="16"/>
                <w:szCs w:val="16"/>
                <w:lang w:val="en-US" w:eastAsia="it-IT"/>
              </w:rPr>
              <w:t>LDT</w:t>
            </w:r>
          </w:p>
        </w:tc>
        <w:tc>
          <w:tcPr>
            <w:tcW w:w="810" w:type="dxa"/>
            <w:tcBorders>
              <w:top w:val="nil"/>
            </w:tcBorders>
          </w:tcPr>
          <w:p w14:paraId="79FE0755" w14:textId="6A32F703" w:rsidR="000559C9" w:rsidRPr="00D87CDD" w:rsidRDefault="000559C9" w:rsidP="00CE0BCC">
            <w:pPr>
              <w:jc w:val="center"/>
              <w:textAlignment w:val="center"/>
              <w:rPr>
                <w:rFonts w:ascii="Times New Roman" w:eastAsia="Times New Roman" w:hAnsi="Times New Roman" w:cs="Times New Roman"/>
                <w:sz w:val="16"/>
                <w:szCs w:val="16"/>
                <w:highlight w:val="yellow"/>
                <w:lang w:val="en-US" w:eastAsia="it-IT"/>
              </w:rPr>
            </w:pPr>
            <w:r>
              <w:rPr>
                <w:rFonts w:ascii="Times New Roman" w:eastAsia="Times New Roman" w:hAnsi="Times New Roman" w:cs="Times New Roman"/>
                <w:kern w:val="24"/>
                <w:sz w:val="16"/>
                <w:szCs w:val="16"/>
                <w:lang w:val="en-US" w:eastAsia="it-IT"/>
              </w:rPr>
              <w:t>40</w:t>
            </w:r>
          </w:p>
        </w:tc>
        <w:tc>
          <w:tcPr>
            <w:tcW w:w="1080" w:type="dxa"/>
            <w:tcBorders>
              <w:top w:val="nil"/>
            </w:tcBorders>
          </w:tcPr>
          <w:p w14:paraId="7510F757" w14:textId="44B329C9" w:rsidR="000559C9" w:rsidRDefault="000559C9" w:rsidP="00CE0BCC">
            <w:pPr>
              <w:jc w:val="center"/>
              <w:textAlignment w:val="center"/>
              <w:rPr>
                <w:rFonts w:ascii="Times New Roman" w:eastAsia="Times New Roman" w:hAnsi="Times New Roman" w:cs="Times New Roman"/>
                <w:kern w:val="24"/>
                <w:sz w:val="16"/>
                <w:szCs w:val="16"/>
                <w:lang w:val="en-US" w:eastAsia="it-IT"/>
              </w:rPr>
            </w:pPr>
            <w:r w:rsidRPr="00985842">
              <w:rPr>
                <w:rFonts w:ascii="Times New Roman" w:eastAsia="Times New Roman" w:hAnsi="Times New Roman" w:cs="Times New Roman"/>
                <w:kern w:val="24"/>
                <w:sz w:val="16"/>
                <w:szCs w:val="16"/>
                <w:lang w:val="en-US" w:eastAsia="it-IT"/>
              </w:rPr>
              <w:t>ISO</w:t>
            </w:r>
            <w:r w:rsidR="00756D3D">
              <w:rPr>
                <w:rFonts w:ascii="Times New Roman" w:eastAsia="Times New Roman" w:hAnsi="Times New Roman" w:cs="Times New Roman"/>
                <w:kern w:val="24"/>
                <w:sz w:val="16"/>
                <w:szCs w:val="16"/>
                <w:lang w:val="en-US" w:eastAsia="it-IT"/>
              </w:rPr>
              <w:t xml:space="preserve"> </w:t>
            </w:r>
            <w:r w:rsidRPr="00985842">
              <w:rPr>
                <w:rFonts w:ascii="Times New Roman" w:eastAsia="Times New Roman" w:hAnsi="Times New Roman" w:cs="Times New Roman"/>
                <w:kern w:val="24"/>
                <w:sz w:val="16"/>
                <w:szCs w:val="16"/>
                <w:lang w:val="en-US" w:eastAsia="it-IT"/>
              </w:rPr>
              <w:t>17025 and 15189</w:t>
            </w:r>
            <w:r w:rsidR="00AE0E17" w:rsidRPr="00AE0E17">
              <w:rPr>
                <w:rFonts w:ascii="Times New Roman" w:eastAsia="Times New Roman" w:hAnsi="Times New Roman" w:cs="Times New Roman"/>
                <w:kern w:val="24"/>
                <w:sz w:val="16"/>
                <w:szCs w:val="16"/>
                <w:vertAlign w:val="superscript"/>
                <w:lang w:val="en-US" w:eastAsia="it-IT"/>
              </w:rPr>
              <w:t>c</w:t>
            </w:r>
          </w:p>
        </w:tc>
        <w:tc>
          <w:tcPr>
            <w:tcW w:w="1080" w:type="dxa"/>
            <w:tcBorders>
              <w:top w:val="nil"/>
            </w:tcBorders>
          </w:tcPr>
          <w:p w14:paraId="7B0EBCF5" w14:textId="4F413A77" w:rsidR="000559C9" w:rsidRPr="0065371D" w:rsidRDefault="0065371D" w:rsidP="00CE0BCC">
            <w:pPr>
              <w:jc w:val="center"/>
              <w:textAlignment w:val="center"/>
              <w:rPr>
                <w:rFonts w:ascii="Times New Roman" w:eastAsia="Times New Roman" w:hAnsi="Times New Roman" w:cs="Times New Roman"/>
                <w:kern w:val="24"/>
                <w:sz w:val="16"/>
                <w:szCs w:val="16"/>
                <w:lang w:val="en-US" w:eastAsia="it-IT"/>
              </w:rPr>
            </w:pPr>
            <w:r w:rsidRPr="0065371D">
              <w:rPr>
                <w:rFonts w:ascii="Times New Roman" w:eastAsia="Times New Roman" w:hAnsi="Times New Roman" w:cs="Times New Roman"/>
                <w:kern w:val="24"/>
                <w:sz w:val="16"/>
                <w:szCs w:val="16"/>
                <w:lang w:val="en-US" w:eastAsia="it-IT"/>
              </w:rPr>
              <w:t>no</w:t>
            </w:r>
          </w:p>
        </w:tc>
      </w:tr>
      <w:tr w:rsidR="000559C9" w:rsidRPr="00F50A49" w14:paraId="2E73557C" w14:textId="7F73F2A5" w:rsidTr="000559C9">
        <w:trPr>
          <w:trHeight w:val="432"/>
        </w:trPr>
        <w:tc>
          <w:tcPr>
            <w:tcW w:w="1530" w:type="dxa"/>
            <w:tcMar>
              <w:left w:w="57" w:type="dxa"/>
              <w:right w:w="57" w:type="dxa"/>
            </w:tcMar>
          </w:tcPr>
          <w:p w14:paraId="52EAD5CE"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D</w:t>
            </w:r>
          </w:p>
          <w:p w14:paraId="16192225" w14:textId="77777777" w:rsidR="000559C9" w:rsidRPr="00087FB6" w:rsidRDefault="000559C9" w:rsidP="00CE0BCC">
            <w:pPr>
              <w:jc w:val="center"/>
              <w:rPr>
                <w:rFonts w:ascii="Times New Roman" w:hAnsi="Times New Roman" w:cs="Times New Roman"/>
                <w:sz w:val="16"/>
                <w:szCs w:val="16"/>
                <w:lang w:val="en-US"/>
              </w:rPr>
            </w:pPr>
            <w:r>
              <w:rPr>
                <w:rFonts w:ascii="Times New Roman" w:hAnsi="Times New Roman" w:cs="Times New Roman"/>
                <w:b/>
                <w:sz w:val="16"/>
                <w:szCs w:val="16"/>
                <w:lang w:val="en-US"/>
              </w:rPr>
              <w:t>(Measuring Center)</w:t>
            </w:r>
          </w:p>
        </w:tc>
        <w:tc>
          <w:tcPr>
            <w:tcW w:w="3960" w:type="dxa"/>
            <w:tcMar>
              <w:left w:w="57" w:type="dxa"/>
              <w:right w:w="57" w:type="dxa"/>
            </w:tcMar>
            <w:hideMark/>
          </w:tcPr>
          <w:p w14:paraId="5D3FA4E7"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Institute for Clinical Chemistry and Labora</w:t>
            </w:r>
            <w:r>
              <w:rPr>
                <w:rFonts w:ascii="Times New Roman" w:hAnsi="Times New Roman" w:cs="Times New Roman"/>
                <w:sz w:val="16"/>
                <w:szCs w:val="16"/>
                <w:lang w:val="en-US"/>
              </w:rPr>
              <w:t>to</w:t>
            </w:r>
            <w:r w:rsidRPr="00D87CDD">
              <w:rPr>
                <w:rFonts w:ascii="Times New Roman" w:hAnsi="Times New Roman" w:cs="Times New Roman"/>
                <w:sz w:val="16"/>
                <w:szCs w:val="16"/>
                <w:lang w:val="en-US"/>
              </w:rPr>
              <w:t xml:space="preserve">ry Medicine, University Hospital and Medical Faculty Carl Gustav </w:t>
            </w:r>
            <w:proofErr w:type="spellStart"/>
            <w:r w:rsidRPr="00D87CDD">
              <w:rPr>
                <w:rFonts w:ascii="Times New Roman" w:hAnsi="Times New Roman" w:cs="Times New Roman"/>
                <w:sz w:val="16"/>
                <w:szCs w:val="16"/>
                <w:lang w:val="en-US"/>
              </w:rPr>
              <w:t>Carus</w:t>
            </w:r>
            <w:proofErr w:type="spellEnd"/>
            <w:r w:rsidRPr="00D87CDD">
              <w:rPr>
                <w:rFonts w:ascii="Times New Roman" w:hAnsi="Times New Roman" w:cs="Times New Roman"/>
                <w:sz w:val="16"/>
                <w:szCs w:val="16"/>
                <w:lang w:val="en-US"/>
              </w:rPr>
              <w:t xml:space="preserve">, </w:t>
            </w:r>
            <w:proofErr w:type="spellStart"/>
            <w:r w:rsidRPr="00D87CDD">
              <w:rPr>
                <w:rFonts w:ascii="Times New Roman" w:hAnsi="Times New Roman" w:cs="Times New Roman"/>
                <w:sz w:val="16"/>
                <w:szCs w:val="16"/>
                <w:lang w:val="en-US"/>
              </w:rPr>
              <w:t>Technische</w:t>
            </w:r>
            <w:proofErr w:type="spellEnd"/>
            <w:r w:rsidRPr="00D87CDD">
              <w:rPr>
                <w:rFonts w:ascii="Times New Roman" w:hAnsi="Times New Roman" w:cs="Times New Roman"/>
                <w:sz w:val="16"/>
                <w:szCs w:val="16"/>
                <w:lang w:val="en-US"/>
              </w:rPr>
              <w:t xml:space="preserve"> Universität Dresden, Dresden, Germany</w:t>
            </w:r>
          </w:p>
        </w:tc>
        <w:tc>
          <w:tcPr>
            <w:tcW w:w="965" w:type="dxa"/>
          </w:tcPr>
          <w:p w14:paraId="6DA62C59" w14:textId="77777777" w:rsidR="000559C9" w:rsidRPr="00D87CDD" w:rsidRDefault="000559C9" w:rsidP="00CE0BCC">
            <w:pPr>
              <w:jc w:val="center"/>
              <w:rPr>
                <w:rFonts w:ascii="Times New Roman" w:eastAsia="Times New Roman" w:hAnsi="Times New Roman" w:cs="Times New Roman"/>
                <w:sz w:val="16"/>
                <w:szCs w:val="16"/>
                <w:lang w:eastAsia="it-IT"/>
              </w:rPr>
            </w:pPr>
            <w:r w:rsidRPr="00D87CDD">
              <w:rPr>
                <w:rFonts w:ascii="Times New Roman" w:eastAsia="Times New Roman" w:hAnsi="Times New Roman" w:cs="Times New Roman"/>
                <w:sz w:val="16"/>
                <w:szCs w:val="16"/>
                <w:lang w:eastAsia="it-IT"/>
              </w:rPr>
              <w:t>Research</w:t>
            </w:r>
          </w:p>
        </w:tc>
        <w:tc>
          <w:tcPr>
            <w:tcW w:w="1105" w:type="dxa"/>
          </w:tcPr>
          <w:p w14:paraId="1B004AE5" w14:textId="77777777" w:rsidR="000559C9" w:rsidRPr="00D87CDD" w:rsidRDefault="000559C9" w:rsidP="00CE0BCC">
            <w:pPr>
              <w:jc w:val="center"/>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LDT</w:t>
            </w:r>
          </w:p>
        </w:tc>
        <w:tc>
          <w:tcPr>
            <w:tcW w:w="810" w:type="dxa"/>
          </w:tcPr>
          <w:p w14:paraId="17302E77" w14:textId="554C3CB3" w:rsidR="000559C9" w:rsidRPr="00365BC2" w:rsidRDefault="000559C9" w:rsidP="00CE0BCC">
            <w:pPr>
              <w:jc w:val="center"/>
              <w:textAlignment w:val="center"/>
              <w:rPr>
                <w:rFonts w:ascii="Times New Roman" w:eastAsia="Times New Roman" w:hAnsi="Times New Roman" w:cs="Times New Roman"/>
                <w:sz w:val="16"/>
                <w:szCs w:val="16"/>
                <w:highlight w:val="yellow"/>
                <w:lang w:val="en-US" w:eastAsia="it-IT"/>
              </w:rPr>
            </w:pPr>
            <w:r>
              <w:rPr>
                <w:rFonts w:ascii="Times New Roman" w:eastAsia="Times New Roman" w:hAnsi="Times New Roman" w:cs="Times New Roman"/>
                <w:kern w:val="24"/>
                <w:sz w:val="16"/>
                <w:szCs w:val="16"/>
                <w:lang w:val="en-US" w:eastAsia="it-IT"/>
              </w:rPr>
              <w:t>41</w:t>
            </w:r>
          </w:p>
        </w:tc>
        <w:tc>
          <w:tcPr>
            <w:tcW w:w="1080" w:type="dxa"/>
          </w:tcPr>
          <w:p w14:paraId="06B03879" w14:textId="2856D638" w:rsidR="000559C9" w:rsidRDefault="000559C9" w:rsidP="00CE0BCC">
            <w:pPr>
              <w:jc w:val="center"/>
              <w:textAlignment w:val="center"/>
              <w:rPr>
                <w:rFonts w:ascii="Times New Roman" w:eastAsia="Times New Roman" w:hAnsi="Times New Roman" w:cs="Times New Roman"/>
                <w:kern w:val="24"/>
                <w:sz w:val="16"/>
                <w:szCs w:val="16"/>
                <w:lang w:val="en-US" w:eastAsia="it-IT"/>
              </w:rPr>
            </w:pPr>
            <w:r>
              <w:rPr>
                <w:rFonts w:ascii="Times New Roman" w:eastAsia="Times New Roman" w:hAnsi="Times New Roman" w:cs="Times New Roman"/>
                <w:kern w:val="24"/>
                <w:sz w:val="16"/>
                <w:szCs w:val="16"/>
                <w:lang w:val="en-US" w:eastAsia="it-IT"/>
              </w:rPr>
              <w:t>ISO</w:t>
            </w:r>
            <w:r w:rsidR="00756D3D">
              <w:rPr>
                <w:rFonts w:ascii="Times New Roman" w:eastAsia="Times New Roman" w:hAnsi="Times New Roman" w:cs="Times New Roman"/>
                <w:kern w:val="24"/>
                <w:sz w:val="16"/>
                <w:szCs w:val="16"/>
                <w:lang w:val="en-US" w:eastAsia="it-IT"/>
              </w:rPr>
              <w:t xml:space="preserve"> </w:t>
            </w:r>
            <w:r>
              <w:rPr>
                <w:rFonts w:ascii="Times New Roman" w:eastAsia="Times New Roman" w:hAnsi="Times New Roman" w:cs="Times New Roman"/>
                <w:kern w:val="24"/>
                <w:sz w:val="16"/>
                <w:szCs w:val="16"/>
                <w:lang w:val="en-US" w:eastAsia="it-IT"/>
              </w:rPr>
              <w:t>17189</w:t>
            </w:r>
            <w:r w:rsidR="00AE0E17" w:rsidRPr="00AE0E17">
              <w:rPr>
                <w:rFonts w:ascii="Times New Roman" w:eastAsia="Times New Roman" w:hAnsi="Times New Roman" w:cs="Times New Roman"/>
                <w:kern w:val="24"/>
                <w:sz w:val="16"/>
                <w:szCs w:val="16"/>
                <w:vertAlign w:val="superscript"/>
                <w:lang w:val="en-US" w:eastAsia="it-IT"/>
              </w:rPr>
              <w:t>c</w:t>
            </w:r>
          </w:p>
        </w:tc>
        <w:tc>
          <w:tcPr>
            <w:tcW w:w="1080" w:type="dxa"/>
          </w:tcPr>
          <w:p w14:paraId="1E3096A9" w14:textId="296E95C7" w:rsidR="000559C9" w:rsidRPr="0065371D" w:rsidRDefault="0065371D" w:rsidP="00CE0BCC">
            <w:pPr>
              <w:jc w:val="center"/>
              <w:textAlignment w:val="center"/>
              <w:rPr>
                <w:rFonts w:ascii="Times New Roman" w:eastAsia="Times New Roman" w:hAnsi="Times New Roman" w:cs="Times New Roman"/>
                <w:kern w:val="24"/>
                <w:sz w:val="16"/>
                <w:szCs w:val="16"/>
                <w:lang w:val="en-US" w:eastAsia="it-IT"/>
              </w:rPr>
            </w:pPr>
            <w:r w:rsidRPr="0065371D">
              <w:rPr>
                <w:rFonts w:ascii="Times New Roman" w:eastAsia="Times New Roman" w:hAnsi="Times New Roman" w:cs="Times New Roman"/>
                <w:kern w:val="24"/>
                <w:sz w:val="16"/>
                <w:szCs w:val="16"/>
                <w:lang w:val="en-US" w:eastAsia="it-IT"/>
              </w:rPr>
              <w:t>no</w:t>
            </w:r>
          </w:p>
        </w:tc>
      </w:tr>
      <w:tr w:rsidR="000559C9" w:rsidRPr="000559C9" w14:paraId="6438A293" w14:textId="49108877" w:rsidTr="000559C9">
        <w:trPr>
          <w:trHeight w:val="432"/>
        </w:trPr>
        <w:tc>
          <w:tcPr>
            <w:tcW w:w="1530" w:type="dxa"/>
            <w:tcMar>
              <w:left w:w="57" w:type="dxa"/>
              <w:right w:w="57" w:type="dxa"/>
            </w:tcMar>
          </w:tcPr>
          <w:p w14:paraId="19A3501D"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E</w:t>
            </w:r>
          </w:p>
          <w:p w14:paraId="294528C0" w14:textId="77777777" w:rsidR="000559C9" w:rsidRPr="00F50A4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(Measuring Center)</w:t>
            </w:r>
          </w:p>
        </w:tc>
        <w:tc>
          <w:tcPr>
            <w:tcW w:w="3960" w:type="dxa"/>
            <w:tcMar>
              <w:left w:w="57" w:type="dxa"/>
              <w:right w:w="57" w:type="dxa"/>
            </w:tcMar>
            <w:hideMark/>
          </w:tcPr>
          <w:p w14:paraId="5D391AC6"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Department of Pediatrics and Adolescent Medicine, Erlangen University Hospital, Erlangen, Germany</w:t>
            </w:r>
          </w:p>
        </w:tc>
        <w:tc>
          <w:tcPr>
            <w:tcW w:w="965" w:type="dxa"/>
          </w:tcPr>
          <w:p w14:paraId="72C513A4" w14:textId="77777777" w:rsidR="000559C9" w:rsidRPr="00610F85" w:rsidRDefault="000559C9" w:rsidP="00CE0BCC">
            <w:pPr>
              <w:jc w:val="center"/>
              <w:rPr>
                <w:rFonts w:ascii="Times New Roman" w:eastAsia="Times New Roman" w:hAnsi="Times New Roman" w:cs="Times New Roman"/>
                <w:sz w:val="16"/>
                <w:szCs w:val="16"/>
                <w:lang w:val="en-US" w:eastAsia="it-IT"/>
              </w:rPr>
            </w:pPr>
            <w:r w:rsidRPr="00610F85">
              <w:rPr>
                <w:rFonts w:ascii="Times New Roman" w:eastAsia="Times New Roman" w:hAnsi="Times New Roman" w:cs="Times New Roman"/>
                <w:sz w:val="16"/>
                <w:szCs w:val="16"/>
                <w:lang w:val="en-US" w:eastAsia="it-IT"/>
              </w:rPr>
              <w:t xml:space="preserve">Research and </w:t>
            </w:r>
            <w:r>
              <w:rPr>
                <w:rFonts w:ascii="Times New Roman" w:eastAsia="Times New Roman" w:hAnsi="Times New Roman" w:cs="Times New Roman"/>
                <w:sz w:val="16"/>
                <w:szCs w:val="16"/>
                <w:lang w:val="en-US" w:eastAsia="it-IT"/>
              </w:rPr>
              <w:t>clinic</w:t>
            </w:r>
          </w:p>
        </w:tc>
        <w:tc>
          <w:tcPr>
            <w:tcW w:w="1105" w:type="dxa"/>
          </w:tcPr>
          <w:p w14:paraId="0D8F6222" w14:textId="10827ABC" w:rsidR="000559C9" w:rsidRDefault="000559C9" w:rsidP="00901FC9">
            <w:pPr>
              <w:jc w:val="center"/>
            </w:pPr>
            <w:r w:rsidRPr="0073435D">
              <w:rPr>
                <w:rFonts w:ascii="Times New Roman" w:eastAsia="Times New Roman" w:hAnsi="Times New Roman" w:cs="Times New Roman"/>
                <w:sz w:val="16"/>
                <w:szCs w:val="16"/>
                <w:lang w:eastAsia="it-IT"/>
              </w:rPr>
              <w:t>LDT</w:t>
            </w:r>
          </w:p>
        </w:tc>
        <w:tc>
          <w:tcPr>
            <w:tcW w:w="810" w:type="dxa"/>
            <w:shd w:val="clear" w:color="auto" w:fill="auto"/>
          </w:tcPr>
          <w:p w14:paraId="33E1459F" w14:textId="43559A9C" w:rsidR="000559C9" w:rsidRPr="00997F11" w:rsidRDefault="000559C9" w:rsidP="00901FC9">
            <w:pPr>
              <w:jc w:val="center"/>
              <w:textAlignment w:val="center"/>
              <w:rPr>
                <w:rFonts w:ascii="Times New Roman" w:eastAsia="Times New Roman" w:hAnsi="Times New Roman" w:cs="Times New Roman"/>
                <w:sz w:val="16"/>
                <w:szCs w:val="16"/>
                <w:lang w:val="en-US" w:eastAsia="it-IT"/>
              </w:rPr>
            </w:pPr>
            <w:r>
              <w:rPr>
                <w:rFonts w:ascii="Times New Roman" w:eastAsia="Times New Roman" w:hAnsi="Times New Roman" w:cs="Times New Roman"/>
                <w:kern w:val="24"/>
                <w:sz w:val="16"/>
                <w:szCs w:val="16"/>
                <w:lang w:val="en-US" w:eastAsia="it-IT"/>
              </w:rPr>
              <w:t>42</w:t>
            </w:r>
          </w:p>
        </w:tc>
        <w:tc>
          <w:tcPr>
            <w:tcW w:w="1080" w:type="dxa"/>
          </w:tcPr>
          <w:p w14:paraId="2A88EE29" w14:textId="2664DFC9" w:rsidR="000559C9" w:rsidRPr="006C198B" w:rsidRDefault="000559C9" w:rsidP="00901FC9">
            <w:pPr>
              <w:jc w:val="center"/>
              <w:textAlignment w:val="center"/>
              <w:rPr>
                <w:rFonts w:ascii="Times New Roman" w:eastAsia="Times New Roman" w:hAnsi="Times New Roman" w:cs="Times New Roman"/>
                <w:kern w:val="24"/>
                <w:sz w:val="16"/>
                <w:szCs w:val="16"/>
                <w:lang w:val="en-US" w:eastAsia="it-IT"/>
              </w:rPr>
            </w:pPr>
            <w:r w:rsidRPr="000559C9">
              <w:rPr>
                <w:rFonts w:ascii="Times New Roman" w:eastAsia="Times New Roman" w:hAnsi="Times New Roman" w:cs="Times New Roman"/>
                <w:kern w:val="24"/>
                <w:sz w:val="16"/>
                <w:szCs w:val="16"/>
                <w:lang w:val="en-US" w:eastAsia="it-IT"/>
              </w:rPr>
              <w:t>ISO</w:t>
            </w:r>
            <w:r w:rsidR="00756D3D">
              <w:rPr>
                <w:rFonts w:ascii="Times New Roman" w:eastAsia="Times New Roman" w:hAnsi="Times New Roman" w:cs="Times New Roman"/>
                <w:kern w:val="24"/>
                <w:sz w:val="16"/>
                <w:szCs w:val="16"/>
                <w:lang w:val="en-US" w:eastAsia="it-IT"/>
              </w:rPr>
              <w:t xml:space="preserve"> </w:t>
            </w:r>
            <w:r w:rsidRPr="000559C9">
              <w:rPr>
                <w:rFonts w:ascii="Times New Roman" w:eastAsia="Times New Roman" w:hAnsi="Times New Roman" w:cs="Times New Roman"/>
                <w:kern w:val="24"/>
                <w:sz w:val="16"/>
                <w:szCs w:val="16"/>
                <w:lang w:val="en-US" w:eastAsia="it-IT"/>
              </w:rPr>
              <w:t>15189</w:t>
            </w:r>
          </w:p>
        </w:tc>
        <w:tc>
          <w:tcPr>
            <w:tcW w:w="1080" w:type="dxa"/>
          </w:tcPr>
          <w:p w14:paraId="1A502A7B" w14:textId="1BA5CD94" w:rsidR="000559C9" w:rsidRPr="000559C9" w:rsidRDefault="000559C9" w:rsidP="00901FC9">
            <w:pPr>
              <w:jc w:val="center"/>
              <w:textAlignment w:val="center"/>
              <w:rPr>
                <w:rFonts w:ascii="Times New Roman" w:eastAsia="Times New Roman" w:hAnsi="Times New Roman" w:cs="Times New Roman"/>
                <w:kern w:val="24"/>
                <w:sz w:val="16"/>
                <w:szCs w:val="16"/>
                <w:lang w:val="en-US" w:eastAsia="it-IT"/>
              </w:rPr>
            </w:pPr>
            <w:r>
              <w:rPr>
                <w:rFonts w:ascii="Times New Roman" w:eastAsia="Times New Roman" w:hAnsi="Times New Roman" w:cs="Times New Roman"/>
                <w:kern w:val="24"/>
                <w:sz w:val="16"/>
                <w:szCs w:val="16"/>
                <w:lang w:val="en-US" w:eastAsia="it-IT"/>
              </w:rPr>
              <w:t>SKML for serum corticosterone and 11-deoxycortisol</w:t>
            </w:r>
          </w:p>
        </w:tc>
      </w:tr>
      <w:tr w:rsidR="000559C9" w:rsidRPr="00F50A49" w14:paraId="5F970E73" w14:textId="107A5DB8" w:rsidTr="000559C9">
        <w:trPr>
          <w:trHeight w:val="432"/>
        </w:trPr>
        <w:tc>
          <w:tcPr>
            <w:tcW w:w="1530" w:type="dxa"/>
            <w:tcMar>
              <w:left w:w="57" w:type="dxa"/>
              <w:right w:w="57" w:type="dxa"/>
            </w:tcMar>
          </w:tcPr>
          <w:p w14:paraId="70C51DCB" w14:textId="59121AA3" w:rsidR="000559C9" w:rsidRDefault="000559C9" w:rsidP="00CE0BCC">
            <w:pPr>
              <w:jc w:val="center"/>
              <w:rPr>
                <w:rFonts w:ascii="Times New Roman" w:hAnsi="Times New Roman" w:cs="Times New Roman"/>
                <w:b/>
                <w:sz w:val="16"/>
                <w:szCs w:val="16"/>
                <w:lang w:val="en-US"/>
              </w:rPr>
            </w:pPr>
            <w:proofErr w:type="spellStart"/>
            <w:r>
              <w:rPr>
                <w:rFonts w:ascii="Times New Roman" w:hAnsi="Times New Roman" w:cs="Times New Roman"/>
                <w:b/>
                <w:sz w:val="16"/>
                <w:szCs w:val="16"/>
                <w:lang w:val="en-US"/>
              </w:rPr>
              <w:t>F</w:t>
            </w:r>
            <w:r w:rsidR="00AE0E17">
              <w:rPr>
                <w:rFonts w:ascii="Times New Roman" w:hAnsi="Times New Roman" w:cs="Times New Roman"/>
                <w:b/>
                <w:sz w:val="16"/>
                <w:szCs w:val="16"/>
                <w:vertAlign w:val="superscript"/>
                <w:lang w:val="en-US"/>
              </w:rPr>
              <w:t>d</w:t>
            </w:r>
            <w:proofErr w:type="spellEnd"/>
          </w:p>
          <w:p w14:paraId="5514E7AF" w14:textId="77777777" w:rsidR="000559C9" w:rsidRPr="00610F85"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(Measuring Center)</w:t>
            </w:r>
          </w:p>
        </w:tc>
        <w:tc>
          <w:tcPr>
            <w:tcW w:w="3960" w:type="dxa"/>
            <w:tcMar>
              <w:left w:w="57" w:type="dxa"/>
              <w:right w:w="57" w:type="dxa"/>
            </w:tcMar>
            <w:hideMark/>
          </w:tcPr>
          <w:p w14:paraId="1E0916FE"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Department of Clinical Biochemistry, University Hospital South Manchester, Manchester, United Kingdom</w:t>
            </w:r>
          </w:p>
        </w:tc>
        <w:tc>
          <w:tcPr>
            <w:tcW w:w="965" w:type="dxa"/>
          </w:tcPr>
          <w:p w14:paraId="5DC3CFC2" w14:textId="77777777" w:rsidR="000559C9" w:rsidRPr="00D87CDD" w:rsidRDefault="000559C9" w:rsidP="00CE0BCC">
            <w:pPr>
              <w:jc w:val="center"/>
              <w:rPr>
                <w:rFonts w:ascii="Times New Roman" w:eastAsia="Times New Roman" w:hAnsi="Times New Roman" w:cs="Times New Roman"/>
                <w:sz w:val="16"/>
                <w:szCs w:val="16"/>
                <w:lang w:eastAsia="it-IT"/>
              </w:rPr>
            </w:pPr>
            <w:r w:rsidRPr="00D87CDD">
              <w:rPr>
                <w:rFonts w:ascii="Times New Roman" w:eastAsia="Times New Roman" w:hAnsi="Times New Roman" w:cs="Times New Roman"/>
                <w:sz w:val="16"/>
                <w:szCs w:val="16"/>
                <w:lang w:eastAsia="it-IT"/>
              </w:rPr>
              <w:t xml:space="preserve">Research and </w:t>
            </w:r>
            <w:r>
              <w:rPr>
                <w:rFonts w:ascii="Times New Roman" w:eastAsia="Times New Roman" w:hAnsi="Times New Roman" w:cs="Times New Roman"/>
                <w:sz w:val="16"/>
                <w:szCs w:val="16"/>
                <w:lang w:eastAsia="it-IT"/>
              </w:rPr>
              <w:t>clinic</w:t>
            </w:r>
          </w:p>
        </w:tc>
        <w:tc>
          <w:tcPr>
            <w:tcW w:w="1105" w:type="dxa"/>
          </w:tcPr>
          <w:p w14:paraId="3C063C3D" w14:textId="41390703" w:rsidR="000559C9" w:rsidRDefault="000559C9" w:rsidP="00CE0BCC">
            <w:pPr>
              <w:jc w:val="center"/>
            </w:pPr>
            <w:r>
              <w:rPr>
                <w:rFonts w:ascii="Times New Roman" w:eastAsia="Times New Roman" w:hAnsi="Times New Roman" w:cs="Times New Roman"/>
                <w:sz w:val="16"/>
                <w:szCs w:val="16"/>
                <w:lang w:eastAsia="it-IT"/>
              </w:rPr>
              <w:t>n.a.</w:t>
            </w:r>
          </w:p>
        </w:tc>
        <w:tc>
          <w:tcPr>
            <w:tcW w:w="810" w:type="dxa"/>
            <w:shd w:val="clear" w:color="auto" w:fill="auto"/>
          </w:tcPr>
          <w:p w14:paraId="345C9A45" w14:textId="00CEAC16" w:rsidR="000559C9" w:rsidRPr="00C029A5" w:rsidRDefault="000559C9" w:rsidP="00CE0BCC">
            <w:pPr>
              <w:jc w:val="center"/>
              <w:textAlignment w:val="center"/>
              <w:rPr>
                <w:rFonts w:ascii="Times New Roman" w:eastAsia="Times New Roman" w:hAnsi="Times New Roman" w:cs="Times New Roman"/>
                <w:sz w:val="16"/>
                <w:szCs w:val="16"/>
                <w:lang w:val="en-US" w:eastAsia="it-IT"/>
              </w:rPr>
            </w:pPr>
            <w:proofErr w:type="spellStart"/>
            <w:r>
              <w:rPr>
                <w:rFonts w:ascii="Times New Roman" w:eastAsia="Times New Roman" w:hAnsi="Times New Roman" w:cs="Times New Roman"/>
                <w:kern w:val="24"/>
                <w:sz w:val="16"/>
                <w:szCs w:val="16"/>
                <w:lang w:val="en-US" w:eastAsia="it-IT"/>
              </w:rPr>
              <w:t>n.a.</w:t>
            </w:r>
            <w:proofErr w:type="spellEnd"/>
          </w:p>
        </w:tc>
        <w:tc>
          <w:tcPr>
            <w:tcW w:w="1080" w:type="dxa"/>
          </w:tcPr>
          <w:p w14:paraId="51BA04F1" w14:textId="0CAC396A" w:rsidR="000559C9" w:rsidRDefault="000559C9" w:rsidP="00CE0BCC">
            <w:pPr>
              <w:jc w:val="center"/>
              <w:textAlignment w:val="center"/>
              <w:rPr>
                <w:rFonts w:ascii="Times New Roman" w:eastAsia="Times New Roman" w:hAnsi="Times New Roman" w:cs="Times New Roman"/>
                <w:kern w:val="24"/>
                <w:sz w:val="16"/>
                <w:szCs w:val="16"/>
                <w:lang w:val="en-US" w:eastAsia="it-IT"/>
              </w:rPr>
            </w:pPr>
            <w:proofErr w:type="spellStart"/>
            <w:r>
              <w:rPr>
                <w:rFonts w:ascii="Times New Roman" w:eastAsia="Times New Roman" w:hAnsi="Times New Roman" w:cs="Times New Roman"/>
                <w:kern w:val="24"/>
                <w:sz w:val="16"/>
                <w:szCs w:val="16"/>
                <w:lang w:val="en-US" w:eastAsia="it-IT"/>
              </w:rPr>
              <w:t>n.a.</w:t>
            </w:r>
            <w:proofErr w:type="spellEnd"/>
          </w:p>
        </w:tc>
        <w:tc>
          <w:tcPr>
            <w:tcW w:w="1080" w:type="dxa"/>
          </w:tcPr>
          <w:p w14:paraId="416A15B0" w14:textId="788C5C8B" w:rsidR="000559C9" w:rsidRDefault="0065371D" w:rsidP="00CE0BCC">
            <w:pPr>
              <w:jc w:val="center"/>
              <w:textAlignment w:val="center"/>
              <w:rPr>
                <w:rFonts w:ascii="Times New Roman" w:eastAsia="Times New Roman" w:hAnsi="Times New Roman" w:cs="Times New Roman"/>
                <w:kern w:val="24"/>
                <w:sz w:val="16"/>
                <w:szCs w:val="16"/>
                <w:lang w:val="en-US" w:eastAsia="it-IT"/>
              </w:rPr>
            </w:pPr>
            <w:proofErr w:type="spellStart"/>
            <w:r>
              <w:rPr>
                <w:rFonts w:ascii="Times New Roman" w:eastAsia="Times New Roman" w:hAnsi="Times New Roman" w:cs="Times New Roman"/>
                <w:kern w:val="24"/>
                <w:sz w:val="16"/>
                <w:szCs w:val="16"/>
                <w:lang w:val="en-US" w:eastAsia="it-IT"/>
              </w:rPr>
              <w:t>n.a.</w:t>
            </w:r>
            <w:proofErr w:type="spellEnd"/>
          </w:p>
        </w:tc>
      </w:tr>
      <w:tr w:rsidR="000559C9" w:rsidRPr="00F50A49" w14:paraId="5B08E470" w14:textId="1DCEE378" w:rsidTr="00F33EC0">
        <w:trPr>
          <w:trHeight w:val="432"/>
        </w:trPr>
        <w:tc>
          <w:tcPr>
            <w:tcW w:w="1530" w:type="dxa"/>
            <w:tcMar>
              <w:left w:w="57" w:type="dxa"/>
              <w:right w:w="57" w:type="dxa"/>
            </w:tcMar>
          </w:tcPr>
          <w:p w14:paraId="345014D3"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G</w:t>
            </w:r>
          </w:p>
          <w:p w14:paraId="7F3BB538" w14:textId="77777777" w:rsidR="000559C9" w:rsidRPr="009A177D"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(Measuring Center)</w:t>
            </w:r>
          </w:p>
        </w:tc>
        <w:tc>
          <w:tcPr>
            <w:tcW w:w="3960" w:type="dxa"/>
            <w:tcMar>
              <w:left w:w="57" w:type="dxa"/>
              <w:right w:w="57" w:type="dxa"/>
            </w:tcMar>
            <w:hideMark/>
          </w:tcPr>
          <w:p w14:paraId="30A42BFE" w14:textId="77777777" w:rsidR="000559C9" w:rsidRPr="00D87CDD" w:rsidRDefault="000559C9" w:rsidP="00CE0BCC">
            <w:pPr>
              <w:jc w:val="center"/>
              <w:rPr>
                <w:rFonts w:ascii="Times New Roman" w:hAnsi="Times New Roman" w:cs="Times New Roman"/>
                <w:sz w:val="16"/>
                <w:szCs w:val="16"/>
                <w:lang w:val="en-US"/>
              </w:rPr>
            </w:pPr>
            <w:r>
              <w:rPr>
                <w:rFonts w:ascii="Times New Roman" w:hAnsi="Times New Roman" w:cs="Times New Roman"/>
                <w:sz w:val="16"/>
                <w:szCs w:val="16"/>
                <w:lang w:val="en-US"/>
              </w:rPr>
              <w:t xml:space="preserve">Endocrine Laboratory, </w:t>
            </w:r>
            <w:r w:rsidRPr="00D87CDD">
              <w:rPr>
                <w:rFonts w:ascii="Times New Roman" w:hAnsi="Times New Roman" w:cs="Times New Roman"/>
                <w:sz w:val="16"/>
                <w:szCs w:val="16"/>
                <w:lang w:val="en-US"/>
              </w:rPr>
              <w:t>Department of Clinical Chemistry, Amsterdam</w:t>
            </w:r>
            <w:r>
              <w:rPr>
                <w:rFonts w:ascii="Times New Roman" w:hAnsi="Times New Roman" w:cs="Times New Roman"/>
                <w:sz w:val="16"/>
                <w:szCs w:val="16"/>
                <w:lang w:val="en-US"/>
              </w:rPr>
              <w:t xml:space="preserve"> UMC</w:t>
            </w:r>
            <w:r w:rsidRPr="00D87CDD">
              <w:rPr>
                <w:rFonts w:ascii="Times New Roman" w:hAnsi="Times New Roman" w:cs="Times New Roman"/>
                <w:sz w:val="16"/>
                <w:szCs w:val="16"/>
                <w:lang w:val="en-US"/>
              </w:rPr>
              <w:t xml:space="preserve">, </w:t>
            </w:r>
            <w:r>
              <w:rPr>
                <w:rFonts w:ascii="Times New Roman" w:hAnsi="Times New Roman" w:cs="Times New Roman"/>
                <w:sz w:val="16"/>
                <w:szCs w:val="16"/>
                <w:lang w:val="en-US"/>
              </w:rPr>
              <w:t>Amsterdam, The Netherla</w:t>
            </w:r>
            <w:r w:rsidRPr="00D87CDD">
              <w:rPr>
                <w:rFonts w:ascii="Times New Roman" w:hAnsi="Times New Roman" w:cs="Times New Roman"/>
                <w:sz w:val="16"/>
                <w:szCs w:val="16"/>
                <w:lang w:val="en-US"/>
              </w:rPr>
              <w:t>nd</w:t>
            </w:r>
            <w:r>
              <w:rPr>
                <w:rFonts w:ascii="Times New Roman" w:hAnsi="Times New Roman" w:cs="Times New Roman"/>
                <w:sz w:val="16"/>
                <w:szCs w:val="16"/>
                <w:lang w:val="en-US"/>
              </w:rPr>
              <w:t>s</w:t>
            </w:r>
          </w:p>
        </w:tc>
        <w:tc>
          <w:tcPr>
            <w:tcW w:w="965" w:type="dxa"/>
            <w:shd w:val="clear" w:color="auto" w:fill="auto"/>
          </w:tcPr>
          <w:p w14:paraId="2538727C" w14:textId="77777777" w:rsidR="000559C9" w:rsidRPr="00F33EC0" w:rsidRDefault="000559C9" w:rsidP="00CE0BCC">
            <w:pPr>
              <w:jc w:val="center"/>
              <w:rPr>
                <w:rFonts w:ascii="Times New Roman" w:eastAsia="Times New Roman" w:hAnsi="Times New Roman" w:cs="Times New Roman"/>
                <w:sz w:val="16"/>
                <w:szCs w:val="16"/>
                <w:lang w:eastAsia="it-IT"/>
              </w:rPr>
            </w:pPr>
            <w:r w:rsidRPr="00F33EC0">
              <w:rPr>
                <w:rFonts w:ascii="Times New Roman" w:eastAsia="Times New Roman" w:hAnsi="Times New Roman" w:cs="Times New Roman"/>
                <w:sz w:val="16"/>
                <w:szCs w:val="16"/>
                <w:lang w:val="en-US" w:eastAsia="it-IT"/>
              </w:rPr>
              <w:t>Rese</w:t>
            </w:r>
            <w:proofErr w:type="spellStart"/>
            <w:r w:rsidRPr="00F33EC0">
              <w:rPr>
                <w:rFonts w:ascii="Times New Roman" w:eastAsia="Times New Roman" w:hAnsi="Times New Roman" w:cs="Times New Roman"/>
                <w:sz w:val="16"/>
                <w:szCs w:val="16"/>
                <w:lang w:eastAsia="it-IT"/>
              </w:rPr>
              <w:t>arch</w:t>
            </w:r>
            <w:proofErr w:type="spellEnd"/>
            <w:r w:rsidRPr="00F33EC0">
              <w:rPr>
                <w:rFonts w:ascii="Times New Roman" w:eastAsia="Times New Roman" w:hAnsi="Times New Roman" w:cs="Times New Roman"/>
                <w:sz w:val="16"/>
                <w:szCs w:val="16"/>
                <w:lang w:eastAsia="it-IT"/>
              </w:rPr>
              <w:t xml:space="preserve"> and clinic</w:t>
            </w:r>
          </w:p>
        </w:tc>
        <w:tc>
          <w:tcPr>
            <w:tcW w:w="1105" w:type="dxa"/>
          </w:tcPr>
          <w:p w14:paraId="59770414" w14:textId="77777777" w:rsidR="000559C9" w:rsidRDefault="000559C9" w:rsidP="00CE0BCC">
            <w:pPr>
              <w:jc w:val="center"/>
            </w:pPr>
            <w:r w:rsidRPr="0073435D">
              <w:rPr>
                <w:rFonts w:ascii="Times New Roman" w:eastAsia="Times New Roman" w:hAnsi="Times New Roman" w:cs="Times New Roman"/>
                <w:sz w:val="16"/>
                <w:szCs w:val="16"/>
                <w:lang w:eastAsia="it-IT"/>
              </w:rPr>
              <w:t>LDT</w:t>
            </w:r>
          </w:p>
          <w:p w14:paraId="018CD644" w14:textId="15E8403C" w:rsidR="000559C9" w:rsidRDefault="000559C9" w:rsidP="00CE0BCC">
            <w:pPr>
              <w:jc w:val="center"/>
            </w:pPr>
          </w:p>
        </w:tc>
        <w:tc>
          <w:tcPr>
            <w:tcW w:w="810" w:type="dxa"/>
            <w:shd w:val="clear" w:color="auto" w:fill="auto"/>
          </w:tcPr>
          <w:p w14:paraId="3646F3EF" w14:textId="07104C41" w:rsidR="000559C9" w:rsidRPr="00A90E26" w:rsidRDefault="000559C9" w:rsidP="00901FC9">
            <w:pPr>
              <w:jc w:val="center"/>
              <w:textAlignment w:val="center"/>
              <w:rPr>
                <w:rFonts w:ascii="Times New Roman" w:eastAsia="Times New Roman" w:hAnsi="Times New Roman" w:cs="Times New Roman"/>
                <w:sz w:val="16"/>
                <w:szCs w:val="16"/>
                <w:lang w:val="en-US" w:eastAsia="it-IT"/>
              </w:rPr>
            </w:pPr>
            <w:proofErr w:type="spellStart"/>
            <w:r>
              <w:rPr>
                <w:rFonts w:ascii="Times New Roman" w:eastAsia="Times New Roman" w:hAnsi="Times New Roman" w:cs="Times New Roman"/>
                <w:kern w:val="24"/>
                <w:sz w:val="16"/>
                <w:szCs w:val="16"/>
                <w:lang w:val="en-US" w:eastAsia="it-IT"/>
              </w:rPr>
              <w:t>n.a.</w:t>
            </w:r>
            <w:proofErr w:type="spellEnd"/>
          </w:p>
        </w:tc>
        <w:tc>
          <w:tcPr>
            <w:tcW w:w="1080" w:type="dxa"/>
          </w:tcPr>
          <w:p w14:paraId="3F342E9C" w14:textId="06E9F9C4" w:rsidR="000559C9" w:rsidRDefault="000559C9" w:rsidP="00901FC9">
            <w:pPr>
              <w:jc w:val="center"/>
              <w:textAlignment w:val="center"/>
              <w:rPr>
                <w:rFonts w:ascii="Times New Roman" w:eastAsia="Times New Roman" w:hAnsi="Times New Roman" w:cs="Times New Roman"/>
                <w:kern w:val="24"/>
                <w:sz w:val="16"/>
                <w:szCs w:val="16"/>
                <w:lang w:val="en-US" w:eastAsia="it-IT"/>
              </w:rPr>
            </w:pPr>
            <w:r w:rsidRPr="000559C9">
              <w:rPr>
                <w:rFonts w:ascii="Times New Roman" w:eastAsia="Times New Roman" w:hAnsi="Times New Roman" w:cs="Times New Roman"/>
                <w:kern w:val="24"/>
                <w:sz w:val="16"/>
                <w:szCs w:val="16"/>
                <w:lang w:val="en-US" w:eastAsia="it-IT"/>
              </w:rPr>
              <w:t>ISO</w:t>
            </w:r>
            <w:r w:rsidR="00756D3D">
              <w:rPr>
                <w:rFonts w:ascii="Times New Roman" w:eastAsia="Times New Roman" w:hAnsi="Times New Roman" w:cs="Times New Roman"/>
                <w:kern w:val="24"/>
                <w:sz w:val="16"/>
                <w:szCs w:val="16"/>
                <w:lang w:val="en-US" w:eastAsia="it-IT"/>
              </w:rPr>
              <w:t xml:space="preserve"> </w:t>
            </w:r>
            <w:r w:rsidRPr="000559C9">
              <w:rPr>
                <w:rFonts w:ascii="Times New Roman" w:eastAsia="Times New Roman" w:hAnsi="Times New Roman" w:cs="Times New Roman"/>
                <w:kern w:val="24"/>
                <w:sz w:val="16"/>
                <w:szCs w:val="16"/>
                <w:lang w:val="en-US" w:eastAsia="it-IT"/>
              </w:rPr>
              <w:t>15189</w:t>
            </w:r>
          </w:p>
        </w:tc>
        <w:tc>
          <w:tcPr>
            <w:tcW w:w="1080" w:type="dxa"/>
          </w:tcPr>
          <w:p w14:paraId="24F946F7" w14:textId="2B3D6DF2" w:rsidR="000559C9" w:rsidRPr="00A51F3F" w:rsidRDefault="000559C9" w:rsidP="00901FC9">
            <w:pPr>
              <w:jc w:val="center"/>
              <w:textAlignment w:val="center"/>
              <w:rPr>
                <w:rFonts w:ascii="Times New Roman" w:eastAsia="Times New Roman" w:hAnsi="Times New Roman" w:cs="Times New Roman"/>
                <w:kern w:val="24"/>
                <w:sz w:val="16"/>
                <w:szCs w:val="16"/>
                <w:highlight w:val="red"/>
                <w:lang w:val="en-US" w:eastAsia="it-IT"/>
              </w:rPr>
            </w:pPr>
            <w:r>
              <w:rPr>
                <w:rFonts w:ascii="Times New Roman" w:eastAsia="Times New Roman" w:hAnsi="Times New Roman" w:cs="Times New Roman"/>
                <w:kern w:val="24"/>
                <w:sz w:val="16"/>
                <w:szCs w:val="16"/>
                <w:lang w:val="en-US" w:eastAsia="it-IT"/>
              </w:rPr>
              <w:t>SKML for serum corticosterone and 11-deoxycortisol</w:t>
            </w:r>
          </w:p>
        </w:tc>
      </w:tr>
      <w:tr w:rsidR="000559C9" w:rsidRPr="00D87CDD" w14:paraId="0A1E8136" w14:textId="0A243971" w:rsidTr="00F33EC0">
        <w:trPr>
          <w:trHeight w:val="432"/>
        </w:trPr>
        <w:tc>
          <w:tcPr>
            <w:tcW w:w="1530" w:type="dxa"/>
            <w:tcMar>
              <w:left w:w="57" w:type="dxa"/>
              <w:right w:w="57" w:type="dxa"/>
            </w:tcMar>
          </w:tcPr>
          <w:p w14:paraId="2E5E58D8"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H</w:t>
            </w:r>
          </w:p>
          <w:p w14:paraId="74831B7A" w14:textId="77777777" w:rsidR="000559C9" w:rsidRPr="00697576"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(Measuring Center)</w:t>
            </w:r>
          </w:p>
        </w:tc>
        <w:tc>
          <w:tcPr>
            <w:tcW w:w="3960" w:type="dxa"/>
            <w:tcMar>
              <w:left w:w="57" w:type="dxa"/>
              <w:right w:w="57" w:type="dxa"/>
            </w:tcMar>
            <w:hideMark/>
          </w:tcPr>
          <w:p w14:paraId="64C1FC52"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Department of Clinical Chemistry, Canisius-Wilhelmina Hospital, Nijm</w:t>
            </w:r>
            <w:r>
              <w:rPr>
                <w:rFonts w:ascii="Times New Roman" w:hAnsi="Times New Roman" w:cs="Times New Roman"/>
                <w:sz w:val="16"/>
                <w:szCs w:val="16"/>
                <w:lang w:val="en-US"/>
              </w:rPr>
              <w:t>e</w:t>
            </w:r>
            <w:r w:rsidRPr="00D87CDD">
              <w:rPr>
                <w:rFonts w:ascii="Times New Roman" w:hAnsi="Times New Roman" w:cs="Times New Roman"/>
                <w:sz w:val="16"/>
                <w:szCs w:val="16"/>
                <w:lang w:val="en-US"/>
              </w:rPr>
              <w:t>gen, The Netherl</w:t>
            </w:r>
            <w:r>
              <w:rPr>
                <w:rFonts w:ascii="Times New Roman" w:hAnsi="Times New Roman" w:cs="Times New Roman"/>
                <w:sz w:val="16"/>
                <w:szCs w:val="16"/>
                <w:lang w:val="en-US"/>
              </w:rPr>
              <w:t>a</w:t>
            </w:r>
            <w:r w:rsidRPr="00D87CDD">
              <w:rPr>
                <w:rFonts w:ascii="Times New Roman" w:hAnsi="Times New Roman" w:cs="Times New Roman"/>
                <w:sz w:val="16"/>
                <w:szCs w:val="16"/>
                <w:lang w:val="en-US"/>
              </w:rPr>
              <w:t>nd</w:t>
            </w:r>
            <w:r>
              <w:rPr>
                <w:rFonts w:ascii="Times New Roman" w:hAnsi="Times New Roman" w:cs="Times New Roman"/>
                <w:sz w:val="16"/>
                <w:szCs w:val="16"/>
                <w:lang w:val="en-US"/>
              </w:rPr>
              <w:t>s</w:t>
            </w:r>
          </w:p>
        </w:tc>
        <w:tc>
          <w:tcPr>
            <w:tcW w:w="965" w:type="dxa"/>
            <w:shd w:val="clear" w:color="auto" w:fill="auto"/>
          </w:tcPr>
          <w:p w14:paraId="00F9D04D" w14:textId="6DD9E684" w:rsidR="000559C9" w:rsidRPr="00F33EC0" w:rsidRDefault="000559C9" w:rsidP="00CE0BCC">
            <w:pPr>
              <w:jc w:val="center"/>
              <w:rPr>
                <w:lang w:val="en-US"/>
              </w:rPr>
            </w:pPr>
            <w:r w:rsidRPr="00F33EC0">
              <w:rPr>
                <w:rFonts w:ascii="Times New Roman" w:eastAsia="Times New Roman" w:hAnsi="Times New Roman" w:cs="Times New Roman"/>
                <w:sz w:val="16"/>
                <w:szCs w:val="16"/>
                <w:lang w:val="en-US" w:eastAsia="it-IT"/>
              </w:rPr>
              <w:t>Research</w:t>
            </w:r>
          </w:p>
        </w:tc>
        <w:tc>
          <w:tcPr>
            <w:tcW w:w="1105" w:type="dxa"/>
          </w:tcPr>
          <w:p w14:paraId="0AB8CCC7" w14:textId="77777777" w:rsidR="000559C9" w:rsidRPr="00F50A49" w:rsidRDefault="000559C9" w:rsidP="00CE0BCC">
            <w:pPr>
              <w:jc w:val="center"/>
              <w:rPr>
                <w:lang w:val="en-US"/>
              </w:rPr>
            </w:pPr>
            <w:r w:rsidRPr="00F50A49">
              <w:rPr>
                <w:rFonts w:ascii="Times New Roman" w:eastAsia="Times New Roman" w:hAnsi="Times New Roman" w:cs="Times New Roman"/>
                <w:sz w:val="16"/>
                <w:szCs w:val="16"/>
                <w:lang w:val="en-US" w:eastAsia="it-IT"/>
              </w:rPr>
              <w:t>LDT</w:t>
            </w:r>
          </w:p>
        </w:tc>
        <w:tc>
          <w:tcPr>
            <w:tcW w:w="810" w:type="dxa"/>
            <w:shd w:val="clear" w:color="auto" w:fill="auto"/>
          </w:tcPr>
          <w:p w14:paraId="57EF15A7" w14:textId="77777777" w:rsidR="000559C9" w:rsidRPr="00C029A5" w:rsidRDefault="000559C9" w:rsidP="00CE0BCC">
            <w:pPr>
              <w:jc w:val="center"/>
              <w:textAlignment w:val="center"/>
              <w:rPr>
                <w:rFonts w:ascii="Times New Roman" w:eastAsia="Times New Roman" w:hAnsi="Times New Roman" w:cs="Times New Roman"/>
                <w:sz w:val="16"/>
                <w:szCs w:val="16"/>
                <w:lang w:eastAsia="it-IT"/>
              </w:rPr>
            </w:pPr>
            <w:bookmarkStart w:id="0" w:name="_Hlk97023021"/>
            <w:r w:rsidRPr="00C029A5">
              <w:rPr>
                <w:rFonts w:ascii="Times New Roman" w:eastAsia="Times New Roman" w:hAnsi="Times New Roman" w:cs="Times New Roman"/>
                <w:sz w:val="16"/>
                <w:szCs w:val="16"/>
                <w:lang w:eastAsia="it-IT"/>
              </w:rPr>
              <w:t>n.a.</w:t>
            </w:r>
            <w:bookmarkEnd w:id="0"/>
          </w:p>
        </w:tc>
        <w:tc>
          <w:tcPr>
            <w:tcW w:w="1080" w:type="dxa"/>
          </w:tcPr>
          <w:p w14:paraId="4E5B1434" w14:textId="591F7C37" w:rsidR="000559C9" w:rsidRPr="00C029A5" w:rsidRDefault="000559C9" w:rsidP="00CE0BCC">
            <w:pPr>
              <w:jc w:val="center"/>
              <w:textAlignment w:val="center"/>
              <w:rPr>
                <w:rFonts w:ascii="Times New Roman" w:eastAsia="Times New Roman" w:hAnsi="Times New Roman" w:cs="Times New Roman"/>
                <w:sz w:val="16"/>
                <w:szCs w:val="16"/>
                <w:lang w:eastAsia="it-IT"/>
              </w:rPr>
            </w:pPr>
            <w:r w:rsidRPr="00271E92">
              <w:rPr>
                <w:rFonts w:ascii="Times New Roman" w:eastAsia="Times New Roman" w:hAnsi="Times New Roman" w:cs="Times New Roman"/>
                <w:sz w:val="16"/>
                <w:szCs w:val="16"/>
                <w:lang w:eastAsia="it-IT"/>
              </w:rPr>
              <w:t>ISO</w:t>
            </w:r>
            <w:r w:rsidR="00756D3D">
              <w:rPr>
                <w:rFonts w:ascii="Times New Roman" w:eastAsia="Times New Roman" w:hAnsi="Times New Roman" w:cs="Times New Roman"/>
                <w:sz w:val="16"/>
                <w:szCs w:val="16"/>
                <w:lang w:eastAsia="it-IT"/>
              </w:rPr>
              <w:t xml:space="preserve"> </w:t>
            </w:r>
            <w:r w:rsidRPr="00271E92">
              <w:rPr>
                <w:rFonts w:ascii="Times New Roman" w:eastAsia="Times New Roman" w:hAnsi="Times New Roman" w:cs="Times New Roman"/>
                <w:sz w:val="16"/>
                <w:szCs w:val="16"/>
                <w:lang w:eastAsia="it-IT"/>
              </w:rPr>
              <w:t>15189</w:t>
            </w:r>
            <w:r w:rsidR="00AE0E17" w:rsidRPr="00AE0E17">
              <w:rPr>
                <w:rFonts w:ascii="Times New Roman" w:eastAsia="Times New Roman" w:hAnsi="Times New Roman" w:cs="Times New Roman"/>
                <w:sz w:val="16"/>
                <w:szCs w:val="16"/>
                <w:vertAlign w:val="superscript"/>
                <w:lang w:eastAsia="it-IT"/>
              </w:rPr>
              <w:t>c</w:t>
            </w:r>
          </w:p>
        </w:tc>
        <w:tc>
          <w:tcPr>
            <w:tcW w:w="1080" w:type="dxa"/>
          </w:tcPr>
          <w:p w14:paraId="2ABC5102" w14:textId="62B42B42" w:rsidR="000559C9" w:rsidRPr="0065371D" w:rsidRDefault="0065371D" w:rsidP="00CE0BCC">
            <w:pPr>
              <w:jc w:val="center"/>
              <w:textAlignment w:val="center"/>
              <w:rPr>
                <w:rFonts w:ascii="Times New Roman" w:eastAsia="Times New Roman" w:hAnsi="Times New Roman" w:cs="Times New Roman"/>
                <w:sz w:val="16"/>
                <w:szCs w:val="16"/>
                <w:lang w:eastAsia="it-IT"/>
              </w:rPr>
            </w:pPr>
            <w:r w:rsidRPr="0065371D">
              <w:rPr>
                <w:rFonts w:ascii="Times New Roman" w:eastAsia="Times New Roman" w:hAnsi="Times New Roman" w:cs="Times New Roman"/>
                <w:sz w:val="16"/>
                <w:szCs w:val="16"/>
                <w:lang w:eastAsia="it-IT"/>
              </w:rPr>
              <w:t>no</w:t>
            </w:r>
          </w:p>
        </w:tc>
      </w:tr>
      <w:tr w:rsidR="000559C9" w:rsidRPr="00F50A49" w14:paraId="6B3E4FFD" w14:textId="157C92F8" w:rsidTr="00F33EC0">
        <w:trPr>
          <w:trHeight w:val="432"/>
        </w:trPr>
        <w:tc>
          <w:tcPr>
            <w:tcW w:w="1530" w:type="dxa"/>
            <w:tcMar>
              <w:left w:w="57" w:type="dxa"/>
              <w:right w:w="57" w:type="dxa"/>
            </w:tcMar>
          </w:tcPr>
          <w:p w14:paraId="4F4FAA6A"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I</w:t>
            </w:r>
          </w:p>
          <w:p w14:paraId="3E498E62" w14:textId="77777777" w:rsidR="000559C9" w:rsidRPr="00D87CDD" w:rsidRDefault="000559C9" w:rsidP="00CE0BCC">
            <w:pPr>
              <w:jc w:val="center"/>
              <w:rPr>
                <w:rFonts w:ascii="Times New Roman" w:hAnsi="Times New Roman" w:cs="Times New Roman"/>
                <w:b/>
                <w:sz w:val="16"/>
                <w:szCs w:val="16"/>
              </w:rPr>
            </w:pPr>
            <w:r>
              <w:rPr>
                <w:rFonts w:ascii="Times New Roman" w:hAnsi="Times New Roman" w:cs="Times New Roman"/>
                <w:b/>
                <w:sz w:val="16"/>
                <w:szCs w:val="16"/>
                <w:lang w:val="en-US"/>
              </w:rPr>
              <w:t>(Measuring Center)</w:t>
            </w:r>
          </w:p>
        </w:tc>
        <w:tc>
          <w:tcPr>
            <w:tcW w:w="3960" w:type="dxa"/>
            <w:tcMar>
              <w:left w:w="57" w:type="dxa"/>
              <w:right w:w="57" w:type="dxa"/>
            </w:tcMar>
            <w:hideMark/>
          </w:tcPr>
          <w:p w14:paraId="26E81254" w14:textId="77777777" w:rsidR="000559C9" w:rsidRPr="00D87CDD" w:rsidRDefault="000559C9" w:rsidP="00CE0BCC">
            <w:pPr>
              <w:jc w:val="center"/>
              <w:rPr>
                <w:rFonts w:ascii="Times New Roman" w:hAnsi="Times New Roman" w:cs="Times New Roman"/>
                <w:sz w:val="16"/>
                <w:szCs w:val="16"/>
                <w:lang w:val="en-US"/>
              </w:rPr>
            </w:pPr>
            <w:r w:rsidRPr="00D87CDD">
              <w:rPr>
                <w:rFonts w:ascii="Times New Roman" w:hAnsi="Times New Roman" w:cs="Times New Roman"/>
                <w:sz w:val="16"/>
                <w:szCs w:val="16"/>
                <w:lang w:val="en-US"/>
              </w:rPr>
              <w:t>Clinical Chemistry Labora</w:t>
            </w:r>
            <w:r>
              <w:rPr>
                <w:rFonts w:ascii="Times New Roman" w:hAnsi="Times New Roman" w:cs="Times New Roman"/>
                <w:sz w:val="16"/>
                <w:szCs w:val="16"/>
                <w:lang w:val="en-US"/>
              </w:rPr>
              <w:t>to</w:t>
            </w:r>
            <w:r w:rsidRPr="00D87CDD">
              <w:rPr>
                <w:rFonts w:ascii="Times New Roman" w:hAnsi="Times New Roman" w:cs="Times New Roman"/>
                <w:sz w:val="16"/>
                <w:szCs w:val="16"/>
                <w:lang w:val="en-US"/>
              </w:rPr>
              <w:t>ry, Lausanne University Hospital CHUV, Lausanne, Switzerland</w:t>
            </w:r>
          </w:p>
        </w:tc>
        <w:tc>
          <w:tcPr>
            <w:tcW w:w="965" w:type="dxa"/>
            <w:shd w:val="clear" w:color="auto" w:fill="auto"/>
          </w:tcPr>
          <w:p w14:paraId="3013FA5B" w14:textId="77777777" w:rsidR="000559C9" w:rsidRPr="00F33EC0" w:rsidRDefault="000559C9" w:rsidP="00CE0BCC">
            <w:pPr>
              <w:jc w:val="center"/>
            </w:pPr>
            <w:r w:rsidRPr="00F33EC0">
              <w:rPr>
                <w:rFonts w:ascii="Times New Roman" w:eastAsia="Times New Roman" w:hAnsi="Times New Roman" w:cs="Times New Roman"/>
                <w:sz w:val="16"/>
                <w:szCs w:val="16"/>
                <w:lang w:eastAsia="it-IT"/>
              </w:rPr>
              <w:t>Clinic</w:t>
            </w:r>
          </w:p>
        </w:tc>
        <w:tc>
          <w:tcPr>
            <w:tcW w:w="1105" w:type="dxa"/>
          </w:tcPr>
          <w:p w14:paraId="097846BC" w14:textId="77777777" w:rsidR="000559C9" w:rsidRDefault="000559C9" w:rsidP="00CE0BCC">
            <w:pPr>
              <w:jc w:val="center"/>
            </w:pPr>
            <w:r w:rsidRPr="0073435D">
              <w:rPr>
                <w:rFonts w:ascii="Times New Roman" w:eastAsia="Times New Roman" w:hAnsi="Times New Roman" w:cs="Times New Roman"/>
                <w:sz w:val="16"/>
                <w:szCs w:val="16"/>
                <w:lang w:eastAsia="it-IT"/>
              </w:rPr>
              <w:t>LDT</w:t>
            </w:r>
          </w:p>
        </w:tc>
        <w:tc>
          <w:tcPr>
            <w:tcW w:w="810" w:type="dxa"/>
          </w:tcPr>
          <w:p w14:paraId="7F293760" w14:textId="200C1384" w:rsidR="000559C9" w:rsidRPr="00A627CF" w:rsidRDefault="000559C9" w:rsidP="00CE0BCC">
            <w:pPr>
              <w:jc w:val="center"/>
              <w:textAlignment w:val="center"/>
              <w:rPr>
                <w:rFonts w:ascii="Times New Roman" w:eastAsia="Times New Roman" w:hAnsi="Times New Roman" w:cs="Times New Roman"/>
                <w:sz w:val="16"/>
                <w:szCs w:val="16"/>
                <w:highlight w:val="yellow"/>
                <w:lang w:val="en-US" w:eastAsia="it-IT"/>
              </w:rPr>
            </w:pPr>
            <w:proofErr w:type="spellStart"/>
            <w:r w:rsidRPr="00CE529D">
              <w:rPr>
                <w:rFonts w:ascii="Times New Roman" w:eastAsia="Times New Roman" w:hAnsi="Times New Roman" w:cs="Times New Roman"/>
                <w:kern w:val="24"/>
                <w:sz w:val="16"/>
                <w:szCs w:val="16"/>
                <w:lang w:val="en-US" w:eastAsia="it-IT"/>
              </w:rPr>
              <w:t>n.a.</w:t>
            </w:r>
            <w:proofErr w:type="spellEnd"/>
          </w:p>
        </w:tc>
        <w:tc>
          <w:tcPr>
            <w:tcW w:w="1080" w:type="dxa"/>
          </w:tcPr>
          <w:p w14:paraId="31A03B99" w14:textId="27ED23AC" w:rsidR="000559C9" w:rsidRPr="00CE529D" w:rsidRDefault="000559C9" w:rsidP="00CE0BCC">
            <w:pPr>
              <w:jc w:val="center"/>
              <w:textAlignment w:val="center"/>
              <w:rPr>
                <w:rFonts w:ascii="Times New Roman" w:eastAsia="Times New Roman" w:hAnsi="Times New Roman" w:cs="Times New Roman"/>
                <w:kern w:val="24"/>
                <w:sz w:val="16"/>
                <w:szCs w:val="16"/>
                <w:lang w:val="en-US" w:eastAsia="it-IT"/>
              </w:rPr>
            </w:pPr>
            <w:r>
              <w:rPr>
                <w:rFonts w:ascii="Times New Roman" w:eastAsia="Times New Roman" w:hAnsi="Times New Roman" w:cs="Times New Roman"/>
                <w:kern w:val="24"/>
                <w:sz w:val="16"/>
                <w:szCs w:val="16"/>
                <w:lang w:val="en-US" w:eastAsia="it-IT"/>
              </w:rPr>
              <w:t>ISO</w:t>
            </w:r>
            <w:r w:rsidR="00756D3D">
              <w:rPr>
                <w:rFonts w:ascii="Times New Roman" w:eastAsia="Times New Roman" w:hAnsi="Times New Roman" w:cs="Times New Roman"/>
                <w:kern w:val="24"/>
                <w:sz w:val="16"/>
                <w:szCs w:val="16"/>
                <w:lang w:val="en-US" w:eastAsia="it-IT"/>
              </w:rPr>
              <w:t xml:space="preserve"> </w:t>
            </w:r>
            <w:r>
              <w:rPr>
                <w:rFonts w:ascii="Times New Roman" w:eastAsia="Times New Roman" w:hAnsi="Times New Roman" w:cs="Times New Roman"/>
                <w:kern w:val="24"/>
                <w:sz w:val="16"/>
                <w:szCs w:val="16"/>
                <w:lang w:val="en-US" w:eastAsia="it-IT"/>
              </w:rPr>
              <w:t>17189</w:t>
            </w:r>
          </w:p>
        </w:tc>
        <w:tc>
          <w:tcPr>
            <w:tcW w:w="1080" w:type="dxa"/>
          </w:tcPr>
          <w:p w14:paraId="671EF461" w14:textId="6C2A1EA7" w:rsidR="000559C9" w:rsidRDefault="0065371D" w:rsidP="00CE0BCC">
            <w:pPr>
              <w:jc w:val="center"/>
              <w:textAlignment w:val="center"/>
              <w:rPr>
                <w:rFonts w:ascii="Times New Roman" w:eastAsia="Times New Roman" w:hAnsi="Times New Roman" w:cs="Times New Roman"/>
                <w:kern w:val="24"/>
                <w:sz w:val="16"/>
                <w:szCs w:val="16"/>
                <w:lang w:val="en-US" w:eastAsia="it-IT"/>
              </w:rPr>
            </w:pPr>
            <w:r>
              <w:rPr>
                <w:rFonts w:ascii="Times New Roman" w:eastAsia="Times New Roman" w:hAnsi="Times New Roman" w:cs="Times New Roman"/>
                <w:kern w:val="24"/>
                <w:sz w:val="16"/>
                <w:szCs w:val="16"/>
                <w:lang w:val="en-US" w:eastAsia="it-IT"/>
              </w:rPr>
              <w:t>no</w:t>
            </w:r>
          </w:p>
        </w:tc>
      </w:tr>
      <w:tr w:rsidR="000559C9" w:rsidRPr="00C029A5" w14:paraId="02847A18" w14:textId="29922799" w:rsidTr="000559C9">
        <w:trPr>
          <w:trHeight w:val="432"/>
        </w:trPr>
        <w:tc>
          <w:tcPr>
            <w:tcW w:w="1530" w:type="dxa"/>
            <w:tcMar>
              <w:left w:w="57" w:type="dxa"/>
              <w:right w:w="57" w:type="dxa"/>
            </w:tcMar>
          </w:tcPr>
          <w:p w14:paraId="508F8F53" w14:textId="77777777" w:rsidR="000559C9"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L</w:t>
            </w:r>
          </w:p>
          <w:p w14:paraId="2E7A4B14" w14:textId="77777777" w:rsidR="000559C9" w:rsidRPr="00267981" w:rsidRDefault="000559C9" w:rsidP="00CE0BCC">
            <w:pPr>
              <w:jc w:val="center"/>
              <w:rPr>
                <w:rFonts w:ascii="Times New Roman" w:hAnsi="Times New Roman" w:cs="Times New Roman"/>
                <w:b/>
                <w:sz w:val="16"/>
                <w:szCs w:val="16"/>
                <w:lang w:val="en-US"/>
              </w:rPr>
            </w:pPr>
            <w:r>
              <w:rPr>
                <w:rFonts w:ascii="Times New Roman" w:hAnsi="Times New Roman" w:cs="Times New Roman"/>
                <w:b/>
                <w:sz w:val="16"/>
                <w:szCs w:val="16"/>
                <w:lang w:val="en-US"/>
              </w:rPr>
              <w:t>(Measuring Center)</w:t>
            </w:r>
          </w:p>
        </w:tc>
        <w:tc>
          <w:tcPr>
            <w:tcW w:w="3960" w:type="dxa"/>
            <w:tcMar>
              <w:left w:w="57" w:type="dxa"/>
              <w:right w:w="57" w:type="dxa"/>
            </w:tcMar>
            <w:hideMark/>
          </w:tcPr>
          <w:p w14:paraId="249F15A2" w14:textId="59B35F0F" w:rsidR="000559C9" w:rsidRPr="00D87CDD" w:rsidRDefault="000559C9" w:rsidP="00CE0BCC">
            <w:pPr>
              <w:jc w:val="center"/>
              <w:rPr>
                <w:rFonts w:ascii="Times New Roman" w:hAnsi="Times New Roman" w:cs="Times New Roman"/>
                <w:sz w:val="16"/>
                <w:szCs w:val="16"/>
              </w:rPr>
            </w:pPr>
            <w:r>
              <w:rPr>
                <w:rFonts w:ascii="Times New Roman" w:hAnsi="Times New Roman" w:cs="Times New Roman"/>
                <w:sz w:val="16"/>
                <w:szCs w:val="16"/>
                <w:lang w:val="en-US"/>
              </w:rPr>
              <w:t>Institute</w:t>
            </w:r>
            <w:r w:rsidRPr="00D87CDD">
              <w:rPr>
                <w:rFonts w:ascii="Times New Roman" w:hAnsi="Times New Roman" w:cs="Times New Roman"/>
                <w:sz w:val="16"/>
                <w:szCs w:val="16"/>
                <w:lang w:val="en-US"/>
              </w:rPr>
              <w:t xml:space="preserve"> of Labora</w:t>
            </w:r>
            <w:r>
              <w:rPr>
                <w:rFonts w:ascii="Times New Roman" w:hAnsi="Times New Roman" w:cs="Times New Roman"/>
                <w:sz w:val="16"/>
                <w:szCs w:val="16"/>
                <w:lang w:val="en-US"/>
              </w:rPr>
              <w:t>to</w:t>
            </w:r>
            <w:r w:rsidRPr="00D87CDD">
              <w:rPr>
                <w:rFonts w:ascii="Times New Roman" w:hAnsi="Times New Roman" w:cs="Times New Roman"/>
                <w:sz w:val="16"/>
                <w:szCs w:val="16"/>
                <w:lang w:val="en-US"/>
              </w:rPr>
              <w:t>ry Medicine EOLAB, Labora</w:t>
            </w:r>
            <w:r>
              <w:rPr>
                <w:rFonts w:ascii="Times New Roman" w:hAnsi="Times New Roman" w:cs="Times New Roman"/>
                <w:sz w:val="16"/>
                <w:szCs w:val="16"/>
                <w:lang w:val="en-US"/>
              </w:rPr>
              <w:t>to</w:t>
            </w:r>
            <w:r w:rsidRPr="00D87CDD">
              <w:rPr>
                <w:rFonts w:ascii="Times New Roman" w:hAnsi="Times New Roman" w:cs="Times New Roman"/>
                <w:sz w:val="16"/>
                <w:szCs w:val="16"/>
                <w:lang w:val="en-US"/>
              </w:rPr>
              <w:t xml:space="preserve">ry of Clinical Biochemistry &amp; Pharmacology, </w:t>
            </w:r>
            <w:proofErr w:type="spellStart"/>
            <w:r w:rsidRPr="00267981">
              <w:rPr>
                <w:rFonts w:ascii="Times New Roman" w:hAnsi="Times New Roman" w:cs="Times New Roman"/>
                <w:sz w:val="16"/>
                <w:szCs w:val="16"/>
                <w:lang w:val="en-US"/>
              </w:rPr>
              <w:t>Ente</w:t>
            </w:r>
            <w:proofErr w:type="spellEnd"/>
            <w:r w:rsidRPr="00267981">
              <w:rPr>
                <w:rFonts w:ascii="Times New Roman" w:hAnsi="Times New Roman" w:cs="Times New Roman"/>
                <w:sz w:val="16"/>
                <w:szCs w:val="16"/>
                <w:lang w:val="en-US"/>
              </w:rPr>
              <w:t xml:space="preserve"> </w:t>
            </w:r>
            <w:proofErr w:type="spellStart"/>
            <w:r w:rsidRPr="00267981">
              <w:rPr>
                <w:rFonts w:ascii="Times New Roman" w:hAnsi="Times New Roman" w:cs="Times New Roman"/>
                <w:sz w:val="16"/>
                <w:szCs w:val="16"/>
                <w:lang w:val="en-US"/>
              </w:rPr>
              <w:t>Ospedaliero</w:t>
            </w:r>
            <w:proofErr w:type="spellEnd"/>
            <w:r w:rsidRPr="00267981">
              <w:rPr>
                <w:rFonts w:ascii="Times New Roman" w:hAnsi="Times New Roman" w:cs="Times New Roman"/>
                <w:sz w:val="16"/>
                <w:szCs w:val="16"/>
                <w:lang w:val="en-US"/>
              </w:rPr>
              <w:t xml:space="preserve"> </w:t>
            </w:r>
            <w:proofErr w:type="spellStart"/>
            <w:r w:rsidRPr="00267981">
              <w:rPr>
                <w:rFonts w:ascii="Times New Roman" w:hAnsi="Times New Roman" w:cs="Times New Roman"/>
                <w:sz w:val="16"/>
                <w:szCs w:val="16"/>
                <w:lang w:val="en-US"/>
              </w:rPr>
              <w:t>Can</w:t>
            </w:r>
            <w:r>
              <w:rPr>
                <w:rFonts w:ascii="Times New Roman" w:hAnsi="Times New Roman" w:cs="Times New Roman"/>
                <w:sz w:val="16"/>
                <w:szCs w:val="16"/>
                <w:lang w:val="en-US"/>
              </w:rPr>
              <w:t>to</w:t>
            </w:r>
            <w:r w:rsidRPr="00267981">
              <w:rPr>
                <w:rFonts w:ascii="Times New Roman" w:hAnsi="Times New Roman" w:cs="Times New Roman"/>
                <w:sz w:val="16"/>
                <w:szCs w:val="16"/>
                <w:lang w:val="en-US"/>
              </w:rPr>
              <w:t>nale</w:t>
            </w:r>
            <w:proofErr w:type="spellEnd"/>
            <w:r w:rsidRPr="00267981">
              <w:rPr>
                <w:rFonts w:ascii="Times New Roman" w:hAnsi="Times New Roman" w:cs="Times New Roman"/>
                <w:sz w:val="16"/>
                <w:szCs w:val="16"/>
                <w:lang w:val="en-US"/>
              </w:rPr>
              <w:t xml:space="preserve">, </w:t>
            </w:r>
            <w:r w:rsidRPr="00D87CDD">
              <w:rPr>
                <w:rFonts w:ascii="Times New Roman" w:hAnsi="Times New Roman" w:cs="Times New Roman"/>
                <w:sz w:val="16"/>
                <w:szCs w:val="16"/>
              </w:rPr>
              <w:t xml:space="preserve">Bellinzona, </w:t>
            </w:r>
            <w:proofErr w:type="spellStart"/>
            <w:r w:rsidRPr="00D87CDD">
              <w:rPr>
                <w:rFonts w:ascii="Times New Roman" w:hAnsi="Times New Roman" w:cs="Times New Roman"/>
                <w:sz w:val="16"/>
                <w:szCs w:val="16"/>
              </w:rPr>
              <w:t>Switzerland</w:t>
            </w:r>
            <w:proofErr w:type="spellEnd"/>
          </w:p>
        </w:tc>
        <w:tc>
          <w:tcPr>
            <w:tcW w:w="965" w:type="dxa"/>
          </w:tcPr>
          <w:p w14:paraId="060DB9C1" w14:textId="77777777" w:rsidR="000559C9" w:rsidRDefault="000559C9" w:rsidP="00CE0BCC">
            <w:pPr>
              <w:jc w:val="center"/>
            </w:pPr>
            <w:r w:rsidRPr="00C81492">
              <w:rPr>
                <w:rFonts w:ascii="Times New Roman" w:eastAsia="Times New Roman" w:hAnsi="Times New Roman" w:cs="Times New Roman"/>
                <w:sz w:val="16"/>
                <w:szCs w:val="16"/>
                <w:lang w:eastAsia="it-IT"/>
              </w:rPr>
              <w:t>Clinic</w:t>
            </w:r>
          </w:p>
        </w:tc>
        <w:tc>
          <w:tcPr>
            <w:tcW w:w="1105" w:type="dxa"/>
          </w:tcPr>
          <w:p w14:paraId="579BC2AE" w14:textId="77777777" w:rsidR="000559C9" w:rsidRPr="00D87CDD" w:rsidRDefault="000559C9" w:rsidP="00CE0BCC">
            <w:pPr>
              <w:jc w:val="center"/>
              <w:rPr>
                <w:rFonts w:ascii="Times New Roman" w:eastAsia="Times New Roman" w:hAnsi="Times New Roman" w:cs="Times New Roman"/>
                <w:sz w:val="16"/>
                <w:szCs w:val="16"/>
                <w:lang w:eastAsia="it-IT"/>
              </w:rPr>
            </w:pPr>
            <w:proofErr w:type="spellStart"/>
            <w:r w:rsidRPr="00E55B1A">
              <w:rPr>
                <w:rFonts w:ascii="Times New Roman" w:eastAsia="Times New Roman" w:hAnsi="Times New Roman" w:cs="Times New Roman"/>
                <w:sz w:val="16"/>
                <w:szCs w:val="16"/>
                <w:lang w:eastAsia="it-IT"/>
              </w:rPr>
              <w:t>MassChrom</w:t>
            </w:r>
            <w:proofErr w:type="spellEnd"/>
            <w:r w:rsidRPr="00E55B1A">
              <w:rPr>
                <w:rFonts w:ascii="Times New Roman" w:eastAsia="Times New Roman" w:hAnsi="Times New Roman" w:cs="Times New Roman"/>
                <w:sz w:val="16"/>
                <w:szCs w:val="16"/>
                <w:lang w:eastAsia="it-IT"/>
              </w:rPr>
              <w:t>®</w:t>
            </w:r>
            <w:r>
              <w:rPr>
                <w:rFonts w:ascii="Times New Roman" w:eastAsia="Times New Roman" w:hAnsi="Times New Roman" w:cs="Times New Roman"/>
                <w:sz w:val="16"/>
                <w:szCs w:val="16"/>
                <w:lang w:eastAsia="it-IT"/>
              </w:rPr>
              <w:t xml:space="preserve">, panel 1, </w:t>
            </w:r>
            <w:proofErr w:type="spellStart"/>
            <w:r>
              <w:rPr>
                <w:rFonts w:ascii="Times New Roman" w:eastAsia="Times New Roman" w:hAnsi="Times New Roman" w:cs="Times New Roman"/>
                <w:sz w:val="16"/>
                <w:szCs w:val="16"/>
                <w:lang w:eastAsia="it-IT"/>
              </w:rPr>
              <w:t>Chromsystems</w:t>
            </w:r>
            <w:proofErr w:type="spellEnd"/>
          </w:p>
        </w:tc>
        <w:tc>
          <w:tcPr>
            <w:tcW w:w="810" w:type="dxa"/>
          </w:tcPr>
          <w:p w14:paraId="470E1690" w14:textId="3D319378" w:rsidR="000559C9" w:rsidRPr="00C029A5" w:rsidRDefault="00AE0E17" w:rsidP="00CE0BCC">
            <w:pPr>
              <w:jc w:val="center"/>
              <w:textAlignment w:val="center"/>
              <w:rPr>
                <w:rFonts w:ascii="Times New Roman" w:eastAsia="Times New Roman" w:hAnsi="Times New Roman" w:cs="Times New Roman"/>
                <w:sz w:val="16"/>
                <w:szCs w:val="16"/>
                <w:highlight w:val="yellow"/>
                <w:lang w:eastAsia="it-IT"/>
              </w:rPr>
            </w:pPr>
            <w:r>
              <w:rPr>
                <w:rFonts w:ascii="Times New Roman" w:hAnsi="Times New Roman" w:cs="Times New Roman"/>
                <w:sz w:val="16"/>
                <w:szCs w:val="18"/>
                <w:vertAlign w:val="superscript"/>
                <w:lang w:val="en-US"/>
              </w:rPr>
              <w:t>e</w:t>
            </w:r>
          </w:p>
        </w:tc>
        <w:tc>
          <w:tcPr>
            <w:tcW w:w="1080" w:type="dxa"/>
          </w:tcPr>
          <w:p w14:paraId="0C0C958B" w14:textId="4F7E4138" w:rsidR="000559C9" w:rsidRPr="00985842" w:rsidRDefault="000559C9" w:rsidP="00CE0BCC">
            <w:pPr>
              <w:jc w:val="center"/>
              <w:textAlignment w:val="center"/>
              <w:rPr>
                <w:rFonts w:ascii="Times New Roman" w:hAnsi="Times New Roman" w:cs="Times New Roman"/>
                <w:sz w:val="16"/>
                <w:szCs w:val="18"/>
                <w:lang w:val="en-US"/>
              </w:rPr>
            </w:pPr>
            <w:r w:rsidRPr="00985842">
              <w:rPr>
                <w:rFonts w:ascii="Times New Roman" w:hAnsi="Times New Roman" w:cs="Times New Roman"/>
                <w:sz w:val="16"/>
                <w:szCs w:val="18"/>
                <w:lang w:val="en-US"/>
              </w:rPr>
              <w:t>ISO</w:t>
            </w:r>
            <w:r w:rsidR="00756D3D">
              <w:rPr>
                <w:rFonts w:ascii="Times New Roman" w:hAnsi="Times New Roman" w:cs="Times New Roman"/>
                <w:sz w:val="16"/>
                <w:szCs w:val="18"/>
                <w:lang w:val="en-US"/>
              </w:rPr>
              <w:t xml:space="preserve"> </w:t>
            </w:r>
            <w:r w:rsidRPr="00985842">
              <w:rPr>
                <w:rFonts w:ascii="Times New Roman" w:hAnsi="Times New Roman" w:cs="Times New Roman"/>
                <w:sz w:val="16"/>
                <w:szCs w:val="18"/>
                <w:lang w:val="en-US"/>
              </w:rPr>
              <w:t>15189</w:t>
            </w:r>
            <w:r w:rsidR="00AE0E17" w:rsidRPr="00AE0E17">
              <w:rPr>
                <w:rFonts w:ascii="Times New Roman" w:hAnsi="Times New Roman" w:cs="Times New Roman"/>
                <w:sz w:val="16"/>
                <w:szCs w:val="18"/>
                <w:vertAlign w:val="superscript"/>
                <w:lang w:val="en-US"/>
              </w:rPr>
              <w:t>c</w:t>
            </w:r>
          </w:p>
        </w:tc>
        <w:tc>
          <w:tcPr>
            <w:tcW w:w="1080" w:type="dxa"/>
          </w:tcPr>
          <w:p w14:paraId="6705E3CF" w14:textId="039E5E40" w:rsidR="000559C9" w:rsidRPr="0065371D" w:rsidRDefault="0065371D" w:rsidP="00CE0BCC">
            <w:pPr>
              <w:jc w:val="center"/>
              <w:textAlignment w:val="center"/>
              <w:rPr>
                <w:rFonts w:ascii="Times New Roman" w:hAnsi="Times New Roman" w:cs="Times New Roman"/>
                <w:sz w:val="16"/>
                <w:szCs w:val="18"/>
                <w:lang w:val="en-US"/>
              </w:rPr>
            </w:pPr>
            <w:r>
              <w:rPr>
                <w:rFonts w:ascii="Times New Roman" w:hAnsi="Times New Roman" w:cs="Times New Roman"/>
                <w:sz w:val="16"/>
                <w:szCs w:val="18"/>
                <w:lang w:val="en-US"/>
              </w:rPr>
              <w:t>no</w:t>
            </w:r>
          </w:p>
        </w:tc>
      </w:tr>
    </w:tbl>
    <w:p w14:paraId="1743E3A1" w14:textId="012FE70C" w:rsidR="005047CD" w:rsidRPr="00463852" w:rsidRDefault="005047CD" w:rsidP="005047CD">
      <w:pPr>
        <w:spacing w:before="120" w:after="0" w:line="360" w:lineRule="auto"/>
        <w:jc w:val="both"/>
        <w:rPr>
          <w:rFonts w:ascii="Times New Roman" w:hAnsi="Times New Roman" w:cs="Times New Roman"/>
          <w:sz w:val="20"/>
          <w:szCs w:val="20"/>
          <w:lang w:val="en-US"/>
        </w:rPr>
      </w:pPr>
      <w:proofErr w:type="spellStart"/>
      <w:r w:rsidRPr="00463852">
        <w:rPr>
          <w:rFonts w:ascii="Times New Roman" w:hAnsi="Times New Roman" w:cs="Times New Roman"/>
          <w:sz w:val="20"/>
          <w:szCs w:val="20"/>
          <w:lang w:val="en-US"/>
        </w:rPr>
        <w:t>N.a.</w:t>
      </w:r>
      <w:proofErr w:type="spellEnd"/>
      <w:r w:rsidRPr="00463852">
        <w:rPr>
          <w:rFonts w:ascii="Times New Roman" w:hAnsi="Times New Roman" w:cs="Times New Roman"/>
          <w:sz w:val="20"/>
          <w:szCs w:val="20"/>
          <w:lang w:val="en-US"/>
        </w:rPr>
        <w:t>: not applicable. LDT: labora</w:t>
      </w:r>
      <w:r>
        <w:rPr>
          <w:rFonts w:ascii="Times New Roman" w:hAnsi="Times New Roman" w:cs="Times New Roman"/>
          <w:sz w:val="20"/>
          <w:szCs w:val="20"/>
          <w:lang w:val="en-US"/>
        </w:rPr>
        <w:t>to</w:t>
      </w:r>
      <w:r w:rsidRPr="00463852">
        <w:rPr>
          <w:rFonts w:ascii="Times New Roman" w:hAnsi="Times New Roman" w:cs="Times New Roman"/>
          <w:sz w:val="20"/>
          <w:szCs w:val="20"/>
          <w:lang w:val="en-US"/>
        </w:rPr>
        <w:t>ry-developed test.</w:t>
      </w:r>
      <w:r w:rsidR="006E2774">
        <w:rPr>
          <w:rFonts w:ascii="Times New Roman" w:hAnsi="Times New Roman" w:cs="Times New Roman"/>
          <w:sz w:val="20"/>
          <w:szCs w:val="20"/>
          <w:lang w:val="en-US"/>
        </w:rPr>
        <w:t xml:space="preserve"> </w:t>
      </w:r>
      <w:proofErr w:type="spellStart"/>
      <w:proofErr w:type="gramStart"/>
      <w:r w:rsidR="006E2774" w:rsidRPr="006E2774">
        <w:rPr>
          <w:rFonts w:ascii="Times New Roman" w:hAnsi="Times New Roman" w:cs="Times New Roman"/>
          <w:sz w:val="20"/>
          <w:szCs w:val="20"/>
          <w:vertAlign w:val="superscript"/>
          <w:lang w:val="en-US"/>
        </w:rPr>
        <w:t>a</w:t>
      </w:r>
      <w:proofErr w:type="spellEnd"/>
      <w:proofErr w:type="gramEnd"/>
      <w:r w:rsidR="007A5C23">
        <w:rPr>
          <w:rFonts w:ascii="Times New Roman" w:hAnsi="Times New Roman" w:cs="Times New Roman"/>
          <w:sz w:val="20"/>
          <w:szCs w:val="20"/>
          <w:vertAlign w:val="superscript"/>
          <w:lang w:val="en-US"/>
        </w:rPr>
        <w:t xml:space="preserve"> </w:t>
      </w:r>
      <w:r w:rsidR="007A5C23">
        <w:rPr>
          <w:rFonts w:ascii="Times New Roman" w:hAnsi="Times New Roman" w:cs="Times New Roman"/>
          <w:sz w:val="20"/>
          <w:szCs w:val="20"/>
          <w:lang w:val="en-US"/>
        </w:rPr>
        <w:t xml:space="preserve">Information referred to the </w:t>
      </w:r>
      <w:r w:rsidR="009C7221">
        <w:rPr>
          <w:rFonts w:ascii="Times New Roman" w:hAnsi="Times New Roman" w:cs="Times New Roman"/>
          <w:sz w:val="20"/>
          <w:szCs w:val="20"/>
          <w:lang w:val="en-US"/>
        </w:rPr>
        <w:t xml:space="preserve">time period of </w:t>
      </w:r>
      <w:r w:rsidR="007A5C23">
        <w:rPr>
          <w:rFonts w:ascii="Times New Roman" w:hAnsi="Times New Roman" w:cs="Times New Roman"/>
          <w:sz w:val="20"/>
          <w:szCs w:val="20"/>
          <w:lang w:val="en-US"/>
        </w:rPr>
        <w:t>the HarmoSter measurement</w:t>
      </w:r>
      <w:r w:rsidR="009C7221">
        <w:rPr>
          <w:rFonts w:ascii="Times New Roman" w:hAnsi="Times New Roman" w:cs="Times New Roman"/>
          <w:sz w:val="20"/>
          <w:szCs w:val="20"/>
          <w:lang w:val="en-US"/>
        </w:rPr>
        <w:t>s</w:t>
      </w:r>
      <w:r w:rsidR="007A5C23">
        <w:rPr>
          <w:rFonts w:ascii="Times New Roman" w:hAnsi="Times New Roman" w:cs="Times New Roman"/>
          <w:sz w:val="20"/>
          <w:szCs w:val="20"/>
          <w:lang w:val="en-US"/>
        </w:rPr>
        <w:t xml:space="preserve">, late 2018 – beginning 2019; </w:t>
      </w:r>
      <w:r w:rsidR="007A5C23" w:rsidRPr="007A5C23">
        <w:rPr>
          <w:rFonts w:ascii="Times New Roman" w:hAnsi="Times New Roman" w:cs="Times New Roman"/>
          <w:sz w:val="20"/>
          <w:szCs w:val="20"/>
          <w:vertAlign w:val="superscript"/>
          <w:lang w:val="en-US"/>
        </w:rPr>
        <w:t>b</w:t>
      </w:r>
      <w:r w:rsidR="007A5C23">
        <w:rPr>
          <w:rFonts w:ascii="Times New Roman" w:hAnsi="Times New Roman" w:cs="Times New Roman"/>
          <w:sz w:val="20"/>
          <w:szCs w:val="20"/>
          <w:lang w:val="en-US"/>
        </w:rPr>
        <w:t xml:space="preserve"> information limited to the three analytes </w:t>
      </w:r>
      <w:r w:rsidR="00AE0E17">
        <w:rPr>
          <w:rFonts w:ascii="Times New Roman" w:hAnsi="Times New Roman" w:cs="Times New Roman"/>
          <w:sz w:val="20"/>
          <w:szCs w:val="20"/>
          <w:lang w:val="en-US"/>
        </w:rPr>
        <w:t>under investigation;</w:t>
      </w:r>
      <w:r w:rsidR="007A5C23">
        <w:rPr>
          <w:rFonts w:ascii="Times New Roman" w:hAnsi="Times New Roman" w:cs="Times New Roman"/>
          <w:sz w:val="20"/>
          <w:szCs w:val="20"/>
          <w:lang w:val="en-US"/>
        </w:rPr>
        <w:t xml:space="preserve"> </w:t>
      </w:r>
      <w:r w:rsidR="00AE0E17">
        <w:rPr>
          <w:rFonts w:ascii="Times New Roman" w:hAnsi="Times New Roman" w:cs="Times New Roman"/>
          <w:sz w:val="20"/>
          <w:szCs w:val="20"/>
          <w:vertAlign w:val="superscript"/>
          <w:lang w:val="en-US"/>
        </w:rPr>
        <w:t>c</w:t>
      </w:r>
      <w:r w:rsidR="007A5C23">
        <w:rPr>
          <w:rFonts w:ascii="Times New Roman" w:hAnsi="Times New Roman" w:cs="Times New Roman"/>
          <w:sz w:val="20"/>
          <w:szCs w:val="20"/>
          <w:lang w:val="en-US"/>
        </w:rPr>
        <w:t xml:space="preserve"> </w:t>
      </w:r>
      <w:r w:rsidR="006E2774">
        <w:rPr>
          <w:rFonts w:ascii="Times New Roman" w:hAnsi="Times New Roman" w:cs="Times New Roman"/>
          <w:sz w:val="20"/>
          <w:szCs w:val="20"/>
          <w:lang w:val="en-US"/>
        </w:rPr>
        <w:t xml:space="preserve">The LC-MS/MS </w:t>
      </w:r>
      <w:r w:rsidR="00985842">
        <w:rPr>
          <w:rFonts w:ascii="Times New Roman" w:hAnsi="Times New Roman" w:cs="Times New Roman"/>
          <w:sz w:val="20"/>
          <w:szCs w:val="20"/>
          <w:lang w:val="en-US"/>
        </w:rPr>
        <w:t xml:space="preserve">steroid measurement under investigation is </w:t>
      </w:r>
      <w:r w:rsidR="00985842" w:rsidRPr="00985842">
        <w:rPr>
          <w:rFonts w:ascii="Times New Roman" w:hAnsi="Times New Roman" w:cs="Times New Roman"/>
          <w:sz w:val="20"/>
          <w:szCs w:val="20"/>
          <w:lang w:val="en-US"/>
        </w:rPr>
        <w:t>not listed in the accredited measurement procedures</w:t>
      </w:r>
      <w:r w:rsidR="006E2774">
        <w:rPr>
          <w:rFonts w:ascii="Times New Roman" w:hAnsi="Times New Roman" w:cs="Times New Roman"/>
          <w:sz w:val="20"/>
          <w:szCs w:val="20"/>
          <w:lang w:val="en-US"/>
        </w:rPr>
        <w:t>;</w:t>
      </w:r>
      <w:r w:rsidRPr="00463852">
        <w:rPr>
          <w:rFonts w:ascii="Times New Roman" w:hAnsi="Times New Roman" w:cs="Times New Roman"/>
          <w:sz w:val="20"/>
          <w:szCs w:val="20"/>
          <w:lang w:val="en-US"/>
        </w:rPr>
        <w:t xml:space="preserve"> </w:t>
      </w:r>
      <w:r w:rsidR="00AE0E17">
        <w:rPr>
          <w:rFonts w:ascii="Times New Roman" w:hAnsi="Times New Roman" w:cs="Times New Roman"/>
          <w:sz w:val="20"/>
          <w:szCs w:val="20"/>
          <w:vertAlign w:val="superscript"/>
          <w:lang w:val="en-US"/>
        </w:rPr>
        <w:t>d</w:t>
      </w:r>
      <w:r w:rsidR="007A5C23">
        <w:rPr>
          <w:rFonts w:ascii="Times New Roman" w:hAnsi="Times New Roman" w:cs="Times New Roman"/>
          <w:sz w:val="20"/>
          <w:szCs w:val="20"/>
          <w:vertAlign w:val="superscript"/>
          <w:lang w:val="en-US"/>
        </w:rPr>
        <w:t xml:space="preserve"> </w:t>
      </w:r>
      <w:r w:rsidR="004E5FD3">
        <w:rPr>
          <w:rFonts w:ascii="Times New Roman" w:hAnsi="Times New Roman" w:cs="Times New Roman"/>
          <w:sz w:val="20"/>
          <w:szCs w:val="20"/>
          <w:lang w:val="en-US"/>
        </w:rPr>
        <w:t>N</w:t>
      </w:r>
      <w:r w:rsidR="005F1774">
        <w:rPr>
          <w:rFonts w:ascii="Times New Roman" w:hAnsi="Times New Roman" w:cs="Times New Roman"/>
          <w:sz w:val="20"/>
          <w:szCs w:val="20"/>
          <w:lang w:val="en-US"/>
        </w:rPr>
        <w:t xml:space="preserve">ot involved in the present study; </w:t>
      </w:r>
      <w:r w:rsidR="00AE0E17">
        <w:rPr>
          <w:rFonts w:ascii="Times New Roman" w:hAnsi="Times New Roman" w:cs="Times New Roman"/>
          <w:sz w:val="20"/>
          <w:szCs w:val="20"/>
          <w:vertAlign w:val="superscript"/>
          <w:lang w:val="en-US"/>
        </w:rPr>
        <w:t>e</w:t>
      </w:r>
      <w:r w:rsidR="007A5C23">
        <w:rPr>
          <w:rFonts w:ascii="Times New Roman" w:hAnsi="Times New Roman" w:cs="Times New Roman"/>
          <w:sz w:val="20"/>
          <w:szCs w:val="20"/>
          <w:vertAlign w:val="superscript"/>
          <w:lang w:val="en-US"/>
        </w:rPr>
        <w:t xml:space="preserve"> </w:t>
      </w:r>
      <w:r w:rsidRPr="00463852">
        <w:rPr>
          <w:rFonts w:ascii="Times New Roman" w:eastAsia="Times New Roman" w:hAnsi="Times New Roman" w:cs="Times New Roman"/>
          <w:kern w:val="24"/>
          <w:sz w:val="20"/>
          <w:szCs w:val="20"/>
          <w:lang w:val="en-US" w:eastAsia="it-IT"/>
        </w:rPr>
        <w:t>https://chromsystems.com/en/products/steroids/masschromr-steroids-in-serum-plasma-with-96-spe-well-plate-lc-ms-ms-72072-96%20&amp;%2072072-480.html</w:t>
      </w:r>
    </w:p>
    <w:p w14:paraId="10A8365C" w14:textId="77777777" w:rsidR="00FE4934" w:rsidRDefault="00FE4934" w:rsidP="00260356">
      <w:pPr>
        <w:spacing w:after="80" w:line="240" w:lineRule="auto"/>
        <w:jc w:val="both"/>
        <w:rPr>
          <w:rFonts w:ascii="Times New Roman" w:hAnsi="Times New Roman" w:cs="Times New Roman"/>
          <w:b/>
          <w:sz w:val="24"/>
          <w:lang w:val="en-US"/>
        </w:rPr>
      </w:pPr>
    </w:p>
    <w:p w14:paraId="72853FF0" w14:textId="77777777" w:rsidR="00FE4934" w:rsidRDefault="00FE4934" w:rsidP="00260356">
      <w:pPr>
        <w:spacing w:after="80" w:line="240" w:lineRule="auto"/>
        <w:jc w:val="both"/>
        <w:rPr>
          <w:rFonts w:ascii="Times New Roman" w:hAnsi="Times New Roman" w:cs="Times New Roman"/>
          <w:b/>
          <w:sz w:val="24"/>
          <w:lang w:val="en-US"/>
        </w:rPr>
      </w:pPr>
    </w:p>
    <w:p w14:paraId="07CB8CE1" w14:textId="77777777" w:rsidR="00FE4934" w:rsidRDefault="00FE4934" w:rsidP="00260356">
      <w:pPr>
        <w:spacing w:after="80" w:line="240" w:lineRule="auto"/>
        <w:jc w:val="both"/>
        <w:rPr>
          <w:rFonts w:ascii="Times New Roman" w:hAnsi="Times New Roman" w:cs="Times New Roman"/>
          <w:b/>
          <w:sz w:val="24"/>
          <w:lang w:val="en-US"/>
        </w:rPr>
      </w:pPr>
    </w:p>
    <w:p w14:paraId="3987C911" w14:textId="77777777" w:rsidR="00FE4934" w:rsidRDefault="00FE4934" w:rsidP="00260356">
      <w:pPr>
        <w:spacing w:after="80" w:line="240" w:lineRule="auto"/>
        <w:jc w:val="both"/>
        <w:rPr>
          <w:rFonts w:ascii="Times New Roman" w:hAnsi="Times New Roman" w:cs="Times New Roman"/>
          <w:b/>
          <w:sz w:val="24"/>
          <w:lang w:val="en-US"/>
        </w:rPr>
      </w:pPr>
    </w:p>
    <w:p w14:paraId="2DF9BC16" w14:textId="77777777" w:rsidR="00A94592" w:rsidRDefault="00A94592" w:rsidP="0077706D">
      <w:pPr>
        <w:spacing w:before="120" w:after="0" w:line="288" w:lineRule="auto"/>
        <w:jc w:val="both"/>
        <w:rPr>
          <w:rFonts w:ascii="Times New Roman" w:hAnsi="Times New Roman" w:cs="Times New Roman"/>
          <w:sz w:val="20"/>
          <w:szCs w:val="20"/>
          <w:lang w:val="en-US"/>
        </w:rPr>
      </w:pPr>
    </w:p>
    <w:p w14:paraId="0DC87F56" w14:textId="77777777" w:rsidR="00A94592" w:rsidRDefault="00A94592" w:rsidP="0077706D">
      <w:pPr>
        <w:spacing w:before="120" w:after="0" w:line="288" w:lineRule="auto"/>
        <w:jc w:val="both"/>
        <w:rPr>
          <w:rFonts w:ascii="Times New Roman" w:hAnsi="Times New Roman" w:cs="Times New Roman"/>
          <w:sz w:val="20"/>
          <w:szCs w:val="20"/>
          <w:lang w:val="en-US"/>
        </w:rPr>
      </w:pPr>
    </w:p>
    <w:p w14:paraId="5A50C938" w14:textId="77777777" w:rsidR="00A94592" w:rsidRDefault="00A94592" w:rsidP="0077706D">
      <w:pPr>
        <w:spacing w:before="120" w:after="0" w:line="288" w:lineRule="auto"/>
        <w:jc w:val="both"/>
        <w:rPr>
          <w:rFonts w:ascii="Times New Roman" w:hAnsi="Times New Roman" w:cs="Times New Roman"/>
          <w:sz w:val="20"/>
          <w:szCs w:val="20"/>
          <w:lang w:val="en-US"/>
        </w:rPr>
      </w:pPr>
    </w:p>
    <w:p w14:paraId="206D15BF" w14:textId="77777777" w:rsidR="00A94592" w:rsidRDefault="00A94592" w:rsidP="0077706D">
      <w:pPr>
        <w:spacing w:before="120" w:after="0" w:line="288" w:lineRule="auto"/>
        <w:jc w:val="both"/>
        <w:rPr>
          <w:rFonts w:ascii="Times New Roman" w:hAnsi="Times New Roman" w:cs="Times New Roman"/>
          <w:sz w:val="20"/>
          <w:szCs w:val="20"/>
          <w:lang w:val="en-US"/>
        </w:rPr>
      </w:pPr>
    </w:p>
    <w:p w14:paraId="01ED2FE9" w14:textId="77777777" w:rsidR="00A94592" w:rsidRDefault="00A94592" w:rsidP="0077706D">
      <w:pPr>
        <w:spacing w:before="120" w:after="0" w:line="288" w:lineRule="auto"/>
        <w:jc w:val="both"/>
        <w:rPr>
          <w:rFonts w:ascii="Times New Roman" w:hAnsi="Times New Roman" w:cs="Times New Roman"/>
          <w:sz w:val="20"/>
          <w:szCs w:val="20"/>
          <w:lang w:val="en-US"/>
        </w:rPr>
        <w:sectPr w:rsidR="00A94592" w:rsidSect="005A4DF1">
          <w:pgSz w:w="11906" w:h="16838"/>
          <w:pgMar w:top="720" w:right="720" w:bottom="720" w:left="720" w:header="708" w:footer="708" w:gutter="0"/>
          <w:cols w:space="708"/>
          <w:docGrid w:linePitch="360"/>
        </w:sectPr>
      </w:pPr>
    </w:p>
    <w:p w14:paraId="5BF79A87" w14:textId="72C299DD" w:rsidR="004E1EBF" w:rsidRPr="008161B8" w:rsidRDefault="004E1EBF" w:rsidP="00460574">
      <w:pPr>
        <w:rPr>
          <w:rFonts w:ascii="Times New Roman" w:hAnsi="Times New Roman" w:cs="Times New Roman"/>
          <w:sz w:val="24"/>
          <w:lang w:val="en-US"/>
        </w:rPr>
      </w:pPr>
      <w:r>
        <w:rPr>
          <w:rFonts w:ascii="Times New Roman" w:hAnsi="Times New Roman" w:cs="Times New Roman"/>
          <w:b/>
          <w:sz w:val="24"/>
          <w:lang w:val="en-US"/>
        </w:rPr>
        <w:lastRenderedPageBreak/>
        <w:t xml:space="preserve">Supplemental Table 2-4. </w:t>
      </w:r>
      <w:r>
        <w:rPr>
          <w:rFonts w:ascii="Times New Roman" w:hAnsi="Times New Roman" w:cs="Times New Roman"/>
          <w:sz w:val="24"/>
          <w:lang w:val="en-US"/>
        </w:rPr>
        <w:t>These are shown in a separate excel file.</w:t>
      </w:r>
    </w:p>
    <w:p w14:paraId="4913A8F4" w14:textId="77777777" w:rsidR="004E1EBF" w:rsidRDefault="004E1EBF" w:rsidP="00460574">
      <w:pPr>
        <w:rPr>
          <w:rFonts w:ascii="Times New Roman" w:hAnsi="Times New Roman" w:cs="Times New Roman"/>
          <w:b/>
          <w:sz w:val="24"/>
          <w:lang w:val="en-US"/>
        </w:rPr>
      </w:pPr>
    </w:p>
    <w:p w14:paraId="489C898D" w14:textId="77777777" w:rsidR="004E1EBF" w:rsidRDefault="004E1EBF" w:rsidP="00460574">
      <w:pPr>
        <w:rPr>
          <w:rFonts w:ascii="Times New Roman" w:hAnsi="Times New Roman" w:cs="Times New Roman"/>
          <w:b/>
          <w:sz w:val="24"/>
          <w:lang w:val="en-US"/>
        </w:rPr>
      </w:pPr>
    </w:p>
    <w:p w14:paraId="4D3471CB" w14:textId="77777777" w:rsidR="004E1EBF" w:rsidRDefault="004E1EBF" w:rsidP="00460574">
      <w:pPr>
        <w:rPr>
          <w:rFonts w:ascii="Times New Roman" w:hAnsi="Times New Roman" w:cs="Times New Roman"/>
          <w:b/>
          <w:sz w:val="24"/>
          <w:lang w:val="en-US"/>
        </w:rPr>
      </w:pPr>
    </w:p>
    <w:p w14:paraId="0C3444D6" w14:textId="77777777" w:rsidR="004E1EBF" w:rsidRDefault="004E1EBF" w:rsidP="00460574">
      <w:pPr>
        <w:rPr>
          <w:rFonts w:ascii="Times New Roman" w:hAnsi="Times New Roman" w:cs="Times New Roman"/>
          <w:b/>
          <w:sz w:val="24"/>
          <w:lang w:val="en-US"/>
        </w:rPr>
      </w:pPr>
    </w:p>
    <w:p w14:paraId="0A3E03B4" w14:textId="77777777" w:rsidR="004E1EBF" w:rsidRDefault="004E1EBF" w:rsidP="00460574">
      <w:pPr>
        <w:rPr>
          <w:rFonts w:ascii="Times New Roman" w:hAnsi="Times New Roman" w:cs="Times New Roman"/>
          <w:b/>
          <w:sz w:val="24"/>
          <w:lang w:val="en-US"/>
        </w:rPr>
      </w:pPr>
    </w:p>
    <w:p w14:paraId="6DEF9755" w14:textId="77777777" w:rsidR="004E1EBF" w:rsidRDefault="004E1EBF" w:rsidP="00460574">
      <w:pPr>
        <w:rPr>
          <w:rFonts w:ascii="Times New Roman" w:hAnsi="Times New Roman" w:cs="Times New Roman"/>
          <w:b/>
          <w:sz w:val="24"/>
          <w:lang w:val="en-US"/>
        </w:rPr>
      </w:pPr>
    </w:p>
    <w:p w14:paraId="207DC17C" w14:textId="77777777" w:rsidR="004E1EBF" w:rsidRDefault="004E1EBF" w:rsidP="00460574">
      <w:pPr>
        <w:rPr>
          <w:rFonts w:ascii="Times New Roman" w:hAnsi="Times New Roman" w:cs="Times New Roman"/>
          <w:b/>
          <w:sz w:val="24"/>
          <w:lang w:val="en-US"/>
        </w:rPr>
      </w:pPr>
    </w:p>
    <w:p w14:paraId="749B2983" w14:textId="77777777" w:rsidR="004E1EBF" w:rsidRDefault="004E1EBF" w:rsidP="00460574">
      <w:pPr>
        <w:rPr>
          <w:rFonts w:ascii="Times New Roman" w:hAnsi="Times New Roman" w:cs="Times New Roman"/>
          <w:b/>
          <w:sz w:val="24"/>
          <w:lang w:val="en-US"/>
        </w:rPr>
      </w:pPr>
    </w:p>
    <w:p w14:paraId="7D1B6CE9" w14:textId="77777777" w:rsidR="004E1EBF" w:rsidRDefault="004E1EBF" w:rsidP="00460574">
      <w:pPr>
        <w:rPr>
          <w:rFonts w:ascii="Times New Roman" w:hAnsi="Times New Roman" w:cs="Times New Roman"/>
          <w:b/>
          <w:sz w:val="24"/>
          <w:lang w:val="en-US"/>
        </w:rPr>
      </w:pPr>
    </w:p>
    <w:p w14:paraId="248130FF" w14:textId="77777777" w:rsidR="004E1EBF" w:rsidRDefault="004E1EBF" w:rsidP="00460574">
      <w:pPr>
        <w:rPr>
          <w:rFonts w:ascii="Times New Roman" w:hAnsi="Times New Roman" w:cs="Times New Roman"/>
          <w:b/>
          <w:sz w:val="24"/>
          <w:lang w:val="en-US"/>
        </w:rPr>
      </w:pPr>
    </w:p>
    <w:p w14:paraId="67F0DC43" w14:textId="77777777" w:rsidR="004E1EBF" w:rsidRDefault="004E1EBF" w:rsidP="00460574">
      <w:pPr>
        <w:rPr>
          <w:rFonts w:ascii="Times New Roman" w:hAnsi="Times New Roman" w:cs="Times New Roman"/>
          <w:b/>
          <w:sz w:val="24"/>
          <w:lang w:val="en-US"/>
        </w:rPr>
      </w:pPr>
    </w:p>
    <w:p w14:paraId="6D63083F" w14:textId="77777777" w:rsidR="004E1EBF" w:rsidRDefault="004E1EBF" w:rsidP="00460574">
      <w:pPr>
        <w:rPr>
          <w:rFonts w:ascii="Times New Roman" w:hAnsi="Times New Roman" w:cs="Times New Roman"/>
          <w:b/>
          <w:sz w:val="24"/>
          <w:lang w:val="en-US"/>
        </w:rPr>
      </w:pPr>
    </w:p>
    <w:p w14:paraId="3E6A3BE5" w14:textId="77777777" w:rsidR="004E1EBF" w:rsidRDefault="004E1EBF" w:rsidP="00460574">
      <w:pPr>
        <w:rPr>
          <w:rFonts w:ascii="Times New Roman" w:hAnsi="Times New Roman" w:cs="Times New Roman"/>
          <w:b/>
          <w:sz w:val="24"/>
          <w:lang w:val="en-US"/>
        </w:rPr>
      </w:pPr>
    </w:p>
    <w:p w14:paraId="6D483092" w14:textId="77777777" w:rsidR="004E1EBF" w:rsidRDefault="004E1EBF" w:rsidP="00460574">
      <w:pPr>
        <w:rPr>
          <w:rFonts w:ascii="Times New Roman" w:hAnsi="Times New Roman" w:cs="Times New Roman"/>
          <w:b/>
          <w:sz w:val="24"/>
          <w:lang w:val="en-US"/>
        </w:rPr>
      </w:pPr>
    </w:p>
    <w:p w14:paraId="0ADB8501" w14:textId="77777777" w:rsidR="004E1EBF" w:rsidRDefault="004E1EBF" w:rsidP="00460574">
      <w:pPr>
        <w:rPr>
          <w:rFonts w:ascii="Times New Roman" w:hAnsi="Times New Roman" w:cs="Times New Roman"/>
          <w:b/>
          <w:sz w:val="24"/>
          <w:lang w:val="en-US"/>
        </w:rPr>
      </w:pPr>
    </w:p>
    <w:p w14:paraId="2A15E638" w14:textId="77777777" w:rsidR="004E1EBF" w:rsidRDefault="004E1EBF" w:rsidP="00460574">
      <w:pPr>
        <w:rPr>
          <w:rFonts w:ascii="Times New Roman" w:hAnsi="Times New Roman" w:cs="Times New Roman"/>
          <w:b/>
          <w:sz w:val="24"/>
          <w:lang w:val="en-US"/>
        </w:rPr>
      </w:pPr>
    </w:p>
    <w:p w14:paraId="655E8284" w14:textId="77777777" w:rsidR="004E1EBF" w:rsidRDefault="004E1EBF" w:rsidP="00460574">
      <w:pPr>
        <w:rPr>
          <w:rFonts w:ascii="Times New Roman" w:hAnsi="Times New Roman" w:cs="Times New Roman"/>
          <w:b/>
          <w:sz w:val="24"/>
          <w:lang w:val="en-US"/>
        </w:rPr>
      </w:pPr>
    </w:p>
    <w:p w14:paraId="2D0ABF07" w14:textId="77777777" w:rsidR="004E1EBF" w:rsidRDefault="004E1EBF" w:rsidP="00460574">
      <w:pPr>
        <w:rPr>
          <w:rFonts w:ascii="Times New Roman" w:hAnsi="Times New Roman" w:cs="Times New Roman"/>
          <w:b/>
          <w:sz w:val="24"/>
          <w:lang w:val="en-US"/>
        </w:rPr>
      </w:pPr>
    </w:p>
    <w:p w14:paraId="48A2F59B" w14:textId="77777777" w:rsidR="004E1EBF" w:rsidRDefault="004E1EBF" w:rsidP="00460574">
      <w:pPr>
        <w:rPr>
          <w:rFonts w:ascii="Times New Roman" w:hAnsi="Times New Roman" w:cs="Times New Roman"/>
          <w:b/>
          <w:sz w:val="24"/>
          <w:lang w:val="en-US"/>
        </w:rPr>
      </w:pPr>
    </w:p>
    <w:p w14:paraId="75B9904C" w14:textId="77777777" w:rsidR="004E1EBF" w:rsidRDefault="004E1EBF" w:rsidP="00460574">
      <w:pPr>
        <w:rPr>
          <w:rFonts w:ascii="Times New Roman" w:hAnsi="Times New Roman" w:cs="Times New Roman"/>
          <w:b/>
          <w:sz w:val="24"/>
          <w:lang w:val="en-US"/>
        </w:rPr>
      </w:pPr>
    </w:p>
    <w:p w14:paraId="710F350C" w14:textId="77777777" w:rsidR="004E1EBF" w:rsidRDefault="004E1EBF" w:rsidP="00460574">
      <w:pPr>
        <w:rPr>
          <w:rFonts w:ascii="Times New Roman" w:hAnsi="Times New Roman" w:cs="Times New Roman"/>
          <w:b/>
          <w:sz w:val="24"/>
          <w:lang w:val="en-US"/>
        </w:rPr>
      </w:pPr>
    </w:p>
    <w:p w14:paraId="28F6806D" w14:textId="77777777" w:rsidR="004E1EBF" w:rsidRDefault="004E1EBF" w:rsidP="00460574">
      <w:pPr>
        <w:rPr>
          <w:rFonts w:ascii="Times New Roman" w:hAnsi="Times New Roman" w:cs="Times New Roman"/>
          <w:b/>
          <w:sz w:val="24"/>
          <w:lang w:val="en-US"/>
        </w:rPr>
      </w:pPr>
    </w:p>
    <w:p w14:paraId="6F1574DC" w14:textId="77777777" w:rsidR="004E1EBF" w:rsidRDefault="004E1EBF" w:rsidP="00460574">
      <w:pPr>
        <w:rPr>
          <w:rFonts w:ascii="Times New Roman" w:hAnsi="Times New Roman" w:cs="Times New Roman"/>
          <w:b/>
          <w:sz w:val="24"/>
          <w:lang w:val="en-US"/>
        </w:rPr>
      </w:pPr>
    </w:p>
    <w:p w14:paraId="6392FD1A" w14:textId="77777777" w:rsidR="004E1EBF" w:rsidRDefault="004E1EBF" w:rsidP="00460574">
      <w:pPr>
        <w:rPr>
          <w:rFonts w:ascii="Times New Roman" w:hAnsi="Times New Roman" w:cs="Times New Roman"/>
          <w:b/>
          <w:sz w:val="24"/>
          <w:lang w:val="en-US"/>
        </w:rPr>
      </w:pPr>
    </w:p>
    <w:p w14:paraId="6384E102" w14:textId="77777777" w:rsidR="004E1EBF" w:rsidRDefault="004E1EBF" w:rsidP="00460574">
      <w:pPr>
        <w:rPr>
          <w:rFonts w:ascii="Times New Roman" w:hAnsi="Times New Roman" w:cs="Times New Roman"/>
          <w:b/>
          <w:sz w:val="24"/>
          <w:lang w:val="en-US"/>
        </w:rPr>
      </w:pPr>
    </w:p>
    <w:p w14:paraId="0112CB6D" w14:textId="77777777" w:rsidR="004E1EBF" w:rsidRDefault="004E1EBF" w:rsidP="00460574">
      <w:pPr>
        <w:rPr>
          <w:rFonts w:ascii="Times New Roman" w:hAnsi="Times New Roman" w:cs="Times New Roman"/>
          <w:b/>
          <w:sz w:val="24"/>
          <w:lang w:val="en-US"/>
        </w:rPr>
      </w:pPr>
    </w:p>
    <w:p w14:paraId="713ECAD0" w14:textId="77777777" w:rsidR="004E1EBF" w:rsidRDefault="004E1EBF" w:rsidP="00460574">
      <w:pPr>
        <w:rPr>
          <w:rFonts w:ascii="Times New Roman" w:hAnsi="Times New Roman" w:cs="Times New Roman"/>
          <w:b/>
          <w:sz w:val="24"/>
          <w:lang w:val="en-US"/>
        </w:rPr>
      </w:pPr>
    </w:p>
    <w:p w14:paraId="031D9481" w14:textId="3BDBAE27" w:rsidR="004E1EBF" w:rsidRDefault="004E1EBF" w:rsidP="00460574">
      <w:pPr>
        <w:rPr>
          <w:rFonts w:ascii="Times New Roman" w:hAnsi="Times New Roman" w:cs="Times New Roman"/>
          <w:b/>
          <w:sz w:val="24"/>
          <w:lang w:val="en-US"/>
        </w:rPr>
      </w:pPr>
    </w:p>
    <w:p w14:paraId="75B4EAD9" w14:textId="38A2737B" w:rsidR="00A94592" w:rsidRDefault="00A94592" w:rsidP="00460574">
      <w:pPr>
        <w:rPr>
          <w:rFonts w:ascii="Times New Roman" w:hAnsi="Times New Roman" w:cs="Times New Roman"/>
          <w:b/>
          <w:sz w:val="24"/>
          <w:lang w:val="en-US"/>
        </w:rPr>
      </w:pPr>
    </w:p>
    <w:p w14:paraId="4B34F7D8" w14:textId="4A150238" w:rsidR="00A94592" w:rsidRDefault="00A94592" w:rsidP="00460574">
      <w:pPr>
        <w:rPr>
          <w:rFonts w:ascii="Times New Roman" w:hAnsi="Times New Roman" w:cs="Times New Roman"/>
          <w:b/>
          <w:sz w:val="24"/>
          <w:lang w:val="en-US"/>
        </w:rPr>
      </w:pPr>
    </w:p>
    <w:p w14:paraId="2302F5A3" w14:textId="43963925" w:rsidR="00A94592" w:rsidRDefault="00A94592" w:rsidP="00460574">
      <w:pPr>
        <w:rPr>
          <w:rFonts w:ascii="Times New Roman" w:hAnsi="Times New Roman" w:cs="Times New Roman"/>
          <w:b/>
          <w:sz w:val="24"/>
          <w:lang w:val="en-US"/>
        </w:rPr>
      </w:pPr>
    </w:p>
    <w:p w14:paraId="751B0C7E" w14:textId="77777777" w:rsidR="00A94592" w:rsidRDefault="00A94592" w:rsidP="00460574">
      <w:pPr>
        <w:rPr>
          <w:rFonts w:ascii="Times New Roman" w:hAnsi="Times New Roman" w:cs="Times New Roman"/>
          <w:b/>
          <w:sz w:val="24"/>
          <w:lang w:val="en-US"/>
        </w:rPr>
      </w:pPr>
    </w:p>
    <w:p w14:paraId="43FBB16B" w14:textId="77777777" w:rsidR="00A94592" w:rsidRDefault="00A94592" w:rsidP="00460574">
      <w:pPr>
        <w:rPr>
          <w:rFonts w:ascii="Times New Roman" w:hAnsi="Times New Roman" w:cs="Times New Roman"/>
          <w:b/>
          <w:sz w:val="24"/>
          <w:lang w:val="en-US"/>
        </w:rPr>
      </w:pPr>
    </w:p>
    <w:p w14:paraId="578F0AEF" w14:textId="2D4282D8" w:rsidR="00992736" w:rsidRDefault="00992736" w:rsidP="00992736">
      <w:pPr>
        <w:rPr>
          <w:rFonts w:ascii="Times New Roman" w:hAnsi="Times New Roman" w:cs="Times New Roman"/>
          <w:sz w:val="24"/>
          <w:lang w:val="en-US"/>
        </w:rPr>
      </w:pPr>
      <w:r>
        <w:rPr>
          <w:rFonts w:ascii="Times New Roman" w:hAnsi="Times New Roman" w:cs="Times New Roman"/>
          <w:b/>
          <w:sz w:val="24"/>
          <w:lang w:val="en-US"/>
        </w:rPr>
        <w:lastRenderedPageBreak/>
        <w:t>Supplemental Table 5</w:t>
      </w:r>
      <w:r>
        <w:rPr>
          <w:rFonts w:ascii="Times New Roman" w:hAnsi="Times New Roman" w:cs="Times New Roman"/>
          <w:sz w:val="24"/>
          <w:lang w:val="en-US"/>
        </w:rPr>
        <w:t>. Passing-</w:t>
      </w:r>
      <w:proofErr w:type="spellStart"/>
      <w:r>
        <w:rPr>
          <w:rFonts w:ascii="Times New Roman" w:hAnsi="Times New Roman" w:cs="Times New Roman"/>
          <w:sz w:val="24"/>
          <w:lang w:val="en-US"/>
        </w:rPr>
        <w:t>Bablok</w:t>
      </w:r>
      <w:proofErr w:type="spellEnd"/>
      <w:r>
        <w:rPr>
          <w:rFonts w:ascii="Times New Roman" w:hAnsi="Times New Roman" w:cs="Times New Roman"/>
          <w:sz w:val="24"/>
          <w:lang w:val="en-US"/>
        </w:rPr>
        <w:t xml:space="preserve"> analyses of steroid measurements from each laboratory </w:t>
      </w:r>
      <w:r>
        <w:rPr>
          <w:rFonts w:ascii="Times New Roman" w:hAnsi="Times New Roman" w:cs="Times New Roman"/>
          <w:i/>
          <w:sz w:val="24"/>
          <w:lang w:val="en-US"/>
        </w:rPr>
        <w:t>vs</w:t>
      </w:r>
      <w:r>
        <w:rPr>
          <w:rFonts w:ascii="Times New Roman" w:hAnsi="Times New Roman" w:cs="Times New Roman"/>
          <w:sz w:val="24"/>
          <w:lang w:val="en-US"/>
        </w:rPr>
        <w:t xml:space="preserve"> the medians of all laboratories as a function of the calibration system.</w:t>
      </w:r>
    </w:p>
    <w:tbl>
      <w:tblPr>
        <w:tblpPr w:leftFromText="180" w:rightFromText="180" w:vertAnchor="text" w:horzAnchor="margin" w:tblpY="18"/>
        <w:tblW w:w="11040" w:type="dxa"/>
        <w:tblLayout w:type="fixed"/>
        <w:tblCellMar>
          <w:left w:w="70" w:type="dxa"/>
          <w:right w:w="70" w:type="dxa"/>
        </w:tblCellMar>
        <w:tblLook w:val="04A0" w:firstRow="1" w:lastRow="0" w:firstColumn="1" w:lastColumn="0" w:noHBand="0" w:noVBand="1"/>
      </w:tblPr>
      <w:tblGrid>
        <w:gridCol w:w="1022"/>
        <w:gridCol w:w="426"/>
        <w:gridCol w:w="227"/>
        <w:gridCol w:w="1472"/>
        <w:gridCol w:w="1505"/>
        <w:gridCol w:w="1597"/>
        <w:gridCol w:w="227"/>
        <w:gridCol w:w="1468"/>
        <w:gridCol w:w="1477"/>
        <w:gridCol w:w="1619"/>
      </w:tblGrid>
      <w:tr w:rsidR="00992736" w14:paraId="115F692F" w14:textId="77777777" w:rsidTr="00992736">
        <w:trPr>
          <w:trHeight w:val="283"/>
        </w:trPr>
        <w:tc>
          <w:tcPr>
            <w:tcW w:w="1022" w:type="dxa"/>
            <w:tcMar>
              <w:top w:w="0" w:type="dxa"/>
              <w:left w:w="28" w:type="dxa"/>
              <w:bottom w:w="0" w:type="dxa"/>
              <w:right w:w="28" w:type="dxa"/>
            </w:tcMar>
            <w:hideMark/>
          </w:tcPr>
          <w:p w14:paraId="604736CD" w14:textId="77777777" w:rsidR="00992736" w:rsidRDefault="00992736" w:rsidP="00992736">
            <w:pPr>
              <w:spacing w:after="0" w:line="240" w:lineRule="auto"/>
              <w:rPr>
                <w:rFonts w:ascii="Times New Roman" w:eastAsia="Times New Roman" w:hAnsi="Times New Roman" w:cs="Times New Roman"/>
                <w:b/>
                <w:sz w:val="18"/>
                <w:szCs w:val="16"/>
                <w:lang w:eastAsia="it-IT"/>
              </w:rPr>
            </w:pPr>
            <w:r>
              <w:rPr>
                <w:rFonts w:ascii="Times New Roman" w:eastAsia="Times New Roman" w:hAnsi="Times New Roman" w:cs="Times New Roman"/>
                <w:b/>
                <w:sz w:val="18"/>
                <w:szCs w:val="16"/>
                <w:lang w:eastAsia="it-IT"/>
              </w:rPr>
              <w:t>Analyte</w:t>
            </w:r>
          </w:p>
        </w:tc>
        <w:tc>
          <w:tcPr>
            <w:tcW w:w="426" w:type="dxa"/>
            <w:vMerge w:val="restart"/>
            <w:tcBorders>
              <w:top w:val="nil"/>
              <w:left w:val="nil"/>
              <w:bottom w:val="single" w:sz="4" w:space="0" w:color="auto"/>
              <w:right w:val="single" w:sz="4" w:space="0" w:color="auto"/>
            </w:tcBorders>
            <w:tcMar>
              <w:top w:w="0" w:type="dxa"/>
              <w:left w:w="28" w:type="dxa"/>
              <w:bottom w:w="0" w:type="dxa"/>
              <w:right w:w="28" w:type="dxa"/>
            </w:tcMar>
            <w:hideMark/>
          </w:tcPr>
          <w:p w14:paraId="270E467E" w14:textId="77777777" w:rsidR="00992736" w:rsidRDefault="00992736" w:rsidP="00992736">
            <w:pPr>
              <w:spacing w:after="0" w:line="240" w:lineRule="auto"/>
              <w:rPr>
                <w:rFonts w:ascii="Times New Roman" w:eastAsia="Times New Roman" w:hAnsi="Times New Roman" w:cs="Times New Roman"/>
                <w:b/>
                <w:sz w:val="18"/>
                <w:szCs w:val="16"/>
                <w:lang w:eastAsia="it-IT"/>
              </w:rPr>
            </w:pPr>
            <w:r>
              <w:rPr>
                <w:rFonts w:ascii="Times New Roman" w:eastAsia="Times New Roman" w:hAnsi="Times New Roman" w:cs="Times New Roman"/>
                <w:b/>
                <w:sz w:val="18"/>
                <w:szCs w:val="16"/>
                <w:lang w:eastAsia="it-IT"/>
              </w:rPr>
              <w:t>Lab</w:t>
            </w:r>
          </w:p>
        </w:tc>
        <w:tc>
          <w:tcPr>
            <w:tcW w:w="4801" w:type="dxa"/>
            <w:gridSpan w:val="4"/>
            <w:tcBorders>
              <w:top w:val="nil"/>
              <w:left w:val="single" w:sz="4" w:space="0" w:color="auto"/>
              <w:bottom w:val="nil"/>
              <w:right w:val="single" w:sz="4" w:space="0" w:color="auto"/>
            </w:tcBorders>
            <w:tcMar>
              <w:top w:w="0" w:type="dxa"/>
              <w:left w:w="28" w:type="dxa"/>
              <w:bottom w:w="0" w:type="dxa"/>
              <w:right w:w="28" w:type="dxa"/>
            </w:tcMar>
            <w:hideMark/>
          </w:tcPr>
          <w:p w14:paraId="69B31874" w14:textId="77777777" w:rsidR="00992736" w:rsidRDefault="00992736" w:rsidP="00992736">
            <w:pPr>
              <w:spacing w:after="0" w:line="240" w:lineRule="auto"/>
              <w:jc w:val="center"/>
              <w:rPr>
                <w:rFonts w:ascii="Times New Roman" w:eastAsia="Times New Roman" w:hAnsi="Times New Roman" w:cs="Times New Roman"/>
                <w:b/>
                <w:sz w:val="18"/>
                <w:szCs w:val="16"/>
                <w:lang w:eastAsia="it-IT"/>
              </w:rPr>
            </w:pPr>
            <w:r>
              <w:rPr>
                <w:rFonts w:ascii="Times New Roman" w:eastAsia="Times New Roman" w:hAnsi="Times New Roman" w:cs="Times New Roman"/>
                <w:b/>
                <w:i/>
                <w:sz w:val="18"/>
                <w:szCs w:val="16"/>
                <w:lang w:eastAsia="it-IT"/>
              </w:rPr>
              <w:t>In house</w:t>
            </w:r>
            <w:r>
              <w:rPr>
                <w:rFonts w:ascii="Times New Roman" w:eastAsia="Times New Roman" w:hAnsi="Times New Roman" w:cs="Times New Roman"/>
                <w:b/>
                <w:sz w:val="18"/>
                <w:szCs w:val="16"/>
                <w:lang w:eastAsia="it-IT"/>
              </w:rPr>
              <w:t xml:space="preserve"> </w:t>
            </w:r>
            <w:proofErr w:type="spellStart"/>
            <w:r>
              <w:rPr>
                <w:rFonts w:ascii="Times New Roman" w:eastAsia="Times New Roman" w:hAnsi="Times New Roman" w:cs="Times New Roman"/>
                <w:b/>
                <w:sz w:val="18"/>
                <w:szCs w:val="16"/>
                <w:lang w:eastAsia="it-IT"/>
              </w:rPr>
              <w:t>calibration</w:t>
            </w:r>
            <w:proofErr w:type="spellEnd"/>
          </w:p>
        </w:tc>
        <w:tc>
          <w:tcPr>
            <w:tcW w:w="4791" w:type="dxa"/>
            <w:gridSpan w:val="4"/>
            <w:tcBorders>
              <w:top w:val="nil"/>
              <w:left w:val="single" w:sz="4" w:space="0" w:color="auto"/>
              <w:bottom w:val="nil"/>
              <w:right w:val="nil"/>
            </w:tcBorders>
            <w:tcMar>
              <w:top w:w="0" w:type="dxa"/>
              <w:left w:w="28" w:type="dxa"/>
              <w:bottom w:w="0" w:type="dxa"/>
              <w:right w:w="28" w:type="dxa"/>
            </w:tcMar>
            <w:hideMark/>
          </w:tcPr>
          <w:p w14:paraId="16BDFB53" w14:textId="77777777" w:rsidR="00992736" w:rsidRDefault="00992736" w:rsidP="00992736">
            <w:pPr>
              <w:spacing w:after="0" w:line="240" w:lineRule="auto"/>
              <w:jc w:val="center"/>
              <w:rPr>
                <w:rFonts w:ascii="Times New Roman" w:eastAsia="Times New Roman" w:hAnsi="Times New Roman" w:cs="Times New Roman"/>
                <w:b/>
                <w:sz w:val="18"/>
                <w:szCs w:val="16"/>
                <w:lang w:eastAsia="it-IT"/>
              </w:rPr>
            </w:pPr>
            <w:r>
              <w:rPr>
                <w:rFonts w:ascii="Times New Roman" w:eastAsia="Times New Roman" w:hAnsi="Times New Roman" w:cs="Times New Roman"/>
                <w:b/>
                <w:sz w:val="18"/>
                <w:szCs w:val="16"/>
                <w:lang w:eastAsia="it-IT"/>
              </w:rPr>
              <w:t xml:space="preserve">External </w:t>
            </w:r>
            <w:proofErr w:type="spellStart"/>
            <w:r>
              <w:rPr>
                <w:rFonts w:ascii="Times New Roman" w:eastAsia="Times New Roman" w:hAnsi="Times New Roman" w:cs="Times New Roman"/>
                <w:b/>
                <w:sz w:val="18"/>
                <w:szCs w:val="16"/>
                <w:lang w:eastAsia="it-IT"/>
              </w:rPr>
              <w:t>calibration</w:t>
            </w:r>
            <w:proofErr w:type="spellEnd"/>
          </w:p>
        </w:tc>
      </w:tr>
      <w:tr w:rsidR="00992736" w14:paraId="6AAF841E" w14:textId="77777777" w:rsidTr="00992736">
        <w:trPr>
          <w:trHeight w:val="283"/>
        </w:trPr>
        <w:tc>
          <w:tcPr>
            <w:tcW w:w="1022" w:type="dxa"/>
            <w:tcBorders>
              <w:top w:val="nil"/>
              <w:left w:val="nil"/>
              <w:bottom w:val="single" w:sz="4" w:space="0" w:color="auto"/>
              <w:right w:val="nil"/>
            </w:tcBorders>
            <w:tcMar>
              <w:top w:w="0" w:type="dxa"/>
              <w:left w:w="28" w:type="dxa"/>
              <w:bottom w:w="0" w:type="dxa"/>
              <w:right w:w="28" w:type="dxa"/>
            </w:tcMar>
            <w:hideMark/>
          </w:tcPr>
          <w:p w14:paraId="1452F53C" w14:textId="77777777" w:rsidR="00992736" w:rsidRDefault="00992736" w:rsidP="00992736">
            <w:pPr>
              <w:rPr>
                <w:rFonts w:ascii="Times New Roman" w:eastAsia="Times New Roman" w:hAnsi="Times New Roman" w:cs="Times New Roman"/>
                <w:b/>
                <w:sz w:val="18"/>
                <w:szCs w:val="16"/>
                <w:lang w:eastAsia="it-IT"/>
              </w:rPr>
            </w:pPr>
          </w:p>
        </w:tc>
        <w:tc>
          <w:tcPr>
            <w:tcW w:w="426" w:type="dxa"/>
            <w:vMerge/>
            <w:tcBorders>
              <w:top w:val="nil"/>
              <w:left w:val="nil"/>
              <w:bottom w:val="single" w:sz="4" w:space="0" w:color="auto"/>
              <w:right w:val="single" w:sz="4" w:space="0" w:color="auto"/>
            </w:tcBorders>
            <w:vAlign w:val="center"/>
            <w:hideMark/>
          </w:tcPr>
          <w:p w14:paraId="4D96CB60" w14:textId="77777777" w:rsidR="00992736" w:rsidRDefault="00992736" w:rsidP="00992736">
            <w:pPr>
              <w:spacing w:after="0"/>
              <w:rPr>
                <w:rFonts w:ascii="Times New Roman" w:eastAsia="Times New Roman" w:hAnsi="Times New Roman" w:cs="Times New Roman"/>
                <w:b/>
                <w:sz w:val="18"/>
                <w:szCs w:val="16"/>
                <w:lang w:eastAsia="it-IT"/>
              </w:rPr>
            </w:pPr>
          </w:p>
        </w:tc>
        <w:tc>
          <w:tcPr>
            <w:tcW w:w="227" w:type="dxa"/>
            <w:tcBorders>
              <w:top w:val="nil"/>
              <w:left w:val="single" w:sz="4" w:space="0" w:color="auto"/>
              <w:bottom w:val="single" w:sz="4" w:space="0" w:color="auto"/>
              <w:right w:val="nil"/>
            </w:tcBorders>
            <w:tcMar>
              <w:top w:w="0" w:type="dxa"/>
              <w:left w:w="28" w:type="dxa"/>
              <w:bottom w:w="0" w:type="dxa"/>
              <w:right w:w="28" w:type="dxa"/>
            </w:tcMar>
            <w:hideMark/>
          </w:tcPr>
          <w:p w14:paraId="2D04EDC7" w14:textId="77777777" w:rsidR="00992736" w:rsidRDefault="00992736" w:rsidP="00992736">
            <w:pPr>
              <w:spacing w:after="0" w:line="240" w:lineRule="auto"/>
              <w:jc w:val="center"/>
              <w:rPr>
                <w:rFonts w:ascii="Times New Roman" w:eastAsia="Times New Roman" w:hAnsi="Times New Roman" w:cs="Times New Roman"/>
                <w:b/>
                <w:sz w:val="16"/>
                <w:szCs w:val="16"/>
                <w:lang w:eastAsia="it-IT"/>
              </w:rPr>
            </w:pPr>
            <w:r>
              <w:rPr>
                <w:rFonts w:ascii="Times New Roman" w:eastAsia="Times New Roman" w:hAnsi="Times New Roman" w:cs="Times New Roman"/>
                <w:b/>
                <w:sz w:val="16"/>
                <w:szCs w:val="16"/>
                <w:lang w:eastAsia="it-IT"/>
              </w:rPr>
              <w:t>N</w:t>
            </w:r>
          </w:p>
        </w:tc>
        <w:tc>
          <w:tcPr>
            <w:tcW w:w="1472" w:type="dxa"/>
            <w:tcBorders>
              <w:top w:val="nil"/>
              <w:left w:val="nil"/>
              <w:bottom w:val="single" w:sz="4" w:space="0" w:color="auto"/>
              <w:right w:val="nil"/>
            </w:tcBorders>
            <w:tcMar>
              <w:top w:w="0" w:type="dxa"/>
              <w:left w:w="28" w:type="dxa"/>
              <w:bottom w:w="0" w:type="dxa"/>
              <w:right w:w="28" w:type="dxa"/>
            </w:tcMar>
            <w:hideMark/>
          </w:tcPr>
          <w:p w14:paraId="3122C535" w14:textId="77777777" w:rsidR="00992736" w:rsidRDefault="00992736" w:rsidP="00992736">
            <w:pPr>
              <w:spacing w:after="0" w:line="240" w:lineRule="auto"/>
              <w:jc w:val="center"/>
              <w:rPr>
                <w:rFonts w:ascii="Times New Roman" w:eastAsia="Times New Roman" w:hAnsi="Times New Roman" w:cs="Times New Roman"/>
                <w:b/>
                <w:sz w:val="16"/>
                <w:szCs w:val="16"/>
                <w:lang w:val="en-US" w:eastAsia="it-IT"/>
              </w:rPr>
            </w:pPr>
            <w:r>
              <w:rPr>
                <w:rFonts w:ascii="Times New Roman" w:eastAsia="Times New Roman" w:hAnsi="Times New Roman" w:cs="Times New Roman"/>
                <w:b/>
                <w:sz w:val="16"/>
                <w:szCs w:val="16"/>
                <w:lang w:val="en-US" w:eastAsia="it-IT"/>
              </w:rPr>
              <w:t>r (95CI)</w:t>
            </w:r>
          </w:p>
        </w:tc>
        <w:tc>
          <w:tcPr>
            <w:tcW w:w="1505" w:type="dxa"/>
            <w:tcBorders>
              <w:top w:val="nil"/>
              <w:left w:val="nil"/>
              <w:bottom w:val="single" w:sz="4" w:space="0" w:color="auto"/>
              <w:right w:val="nil"/>
            </w:tcBorders>
            <w:tcMar>
              <w:top w:w="0" w:type="dxa"/>
              <w:left w:w="28" w:type="dxa"/>
              <w:bottom w:w="0" w:type="dxa"/>
              <w:right w:w="28" w:type="dxa"/>
            </w:tcMar>
            <w:hideMark/>
          </w:tcPr>
          <w:p w14:paraId="1DF45AE5" w14:textId="77777777" w:rsidR="00992736" w:rsidRDefault="00992736" w:rsidP="00992736">
            <w:pPr>
              <w:spacing w:after="0" w:line="240" w:lineRule="auto"/>
              <w:jc w:val="center"/>
              <w:rPr>
                <w:rFonts w:ascii="Times New Roman" w:eastAsia="Times New Roman" w:hAnsi="Times New Roman" w:cs="Times New Roman"/>
                <w:b/>
                <w:sz w:val="16"/>
                <w:szCs w:val="16"/>
                <w:lang w:eastAsia="it-IT"/>
              </w:rPr>
            </w:pPr>
            <w:proofErr w:type="spellStart"/>
            <w:r>
              <w:rPr>
                <w:rFonts w:ascii="Times New Roman" w:eastAsia="Times New Roman" w:hAnsi="Times New Roman" w:cs="Times New Roman"/>
                <w:b/>
                <w:sz w:val="16"/>
                <w:szCs w:val="16"/>
                <w:lang w:eastAsia="it-IT"/>
              </w:rPr>
              <w:t>Slope</w:t>
            </w:r>
            <w:proofErr w:type="spellEnd"/>
            <w:r>
              <w:rPr>
                <w:rFonts w:ascii="Times New Roman" w:eastAsia="Times New Roman" w:hAnsi="Times New Roman" w:cs="Times New Roman"/>
                <w:b/>
                <w:sz w:val="16"/>
                <w:szCs w:val="16"/>
                <w:lang w:eastAsia="it-IT"/>
              </w:rPr>
              <w:t xml:space="preserve"> (95CI)</w:t>
            </w:r>
          </w:p>
        </w:tc>
        <w:tc>
          <w:tcPr>
            <w:tcW w:w="1597" w:type="dxa"/>
            <w:tcBorders>
              <w:top w:val="nil"/>
              <w:left w:val="nil"/>
              <w:bottom w:val="single" w:sz="4" w:space="0" w:color="auto"/>
              <w:right w:val="single" w:sz="4" w:space="0" w:color="auto"/>
            </w:tcBorders>
            <w:tcMar>
              <w:top w:w="0" w:type="dxa"/>
              <w:left w:w="28" w:type="dxa"/>
              <w:bottom w:w="0" w:type="dxa"/>
              <w:right w:w="28" w:type="dxa"/>
            </w:tcMar>
            <w:hideMark/>
          </w:tcPr>
          <w:p w14:paraId="424FD876" w14:textId="77777777" w:rsidR="00992736" w:rsidRDefault="00992736" w:rsidP="00992736">
            <w:pPr>
              <w:spacing w:after="0" w:line="240" w:lineRule="auto"/>
              <w:jc w:val="center"/>
              <w:rPr>
                <w:rFonts w:ascii="Times New Roman" w:eastAsia="Times New Roman" w:hAnsi="Times New Roman" w:cs="Times New Roman"/>
                <w:b/>
                <w:sz w:val="16"/>
                <w:szCs w:val="16"/>
                <w:lang w:eastAsia="it-IT"/>
              </w:rPr>
            </w:pPr>
            <w:proofErr w:type="spellStart"/>
            <w:r>
              <w:rPr>
                <w:rFonts w:ascii="Times New Roman" w:eastAsia="Times New Roman" w:hAnsi="Times New Roman" w:cs="Times New Roman"/>
                <w:b/>
                <w:sz w:val="16"/>
                <w:szCs w:val="16"/>
                <w:lang w:eastAsia="it-IT"/>
              </w:rPr>
              <w:t>Intercept</w:t>
            </w:r>
            <w:proofErr w:type="spellEnd"/>
            <w:r>
              <w:rPr>
                <w:rFonts w:ascii="Times New Roman" w:eastAsia="Times New Roman" w:hAnsi="Times New Roman" w:cs="Times New Roman"/>
                <w:b/>
                <w:sz w:val="16"/>
                <w:szCs w:val="16"/>
                <w:lang w:eastAsia="it-IT"/>
              </w:rPr>
              <w:t xml:space="preserve"> (95CI)</w:t>
            </w:r>
          </w:p>
        </w:tc>
        <w:tc>
          <w:tcPr>
            <w:tcW w:w="227" w:type="dxa"/>
            <w:tcBorders>
              <w:top w:val="nil"/>
              <w:left w:val="single" w:sz="4" w:space="0" w:color="auto"/>
              <w:bottom w:val="single" w:sz="4" w:space="0" w:color="auto"/>
              <w:right w:val="nil"/>
            </w:tcBorders>
            <w:tcMar>
              <w:top w:w="0" w:type="dxa"/>
              <w:left w:w="28" w:type="dxa"/>
              <w:bottom w:w="0" w:type="dxa"/>
              <w:right w:w="28" w:type="dxa"/>
            </w:tcMar>
            <w:hideMark/>
          </w:tcPr>
          <w:p w14:paraId="0C2FF578" w14:textId="77777777" w:rsidR="00992736" w:rsidRDefault="00992736" w:rsidP="00992736">
            <w:pPr>
              <w:spacing w:after="0" w:line="240" w:lineRule="auto"/>
              <w:jc w:val="center"/>
              <w:rPr>
                <w:rFonts w:ascii="Times New Roman" w:eastAsia="Times New Roman" w:hAnsi="Times New Roman" w:cs="Times New Roman"/>
                <w:b/>
                <w:sz w:val="16"/>
                <w:szCs w:val="16"/>
                <w:lang w:eastAsia="it-IT"/>
              </w:rPr>
            </w:pPr>
            <w:r>
              <w:rPr>
                <w:rFonts w:ascii="Times New Roman" w:eastAsia="Times New Roman" w:hAnsi="Times New Roman" w:cs="Times New Roman"/>
                <w:b/>
                <w:sz w:val="16"/>
                <w:szCs w:val="16"/>
                <w:lang w:eastAsia="it-IT"/>
              </w:rPr>
              <w:t>N</w:t>
            </w:r>
          </w:p>
        </w:tc>
        <w:tc>
          <w:tcPr>
            <w:tcW w:w="1468" w:type="dxa"/>
            <w:tcBorders>
              <w:top w:val="nil"/>
              <w:left w:val="nil"/>
              <w:bottom w:val="single" w:sz="4" w:space="0" w:color="auto"/>
              <w:right w:val="nil"/>
            </w:tcBorders>
            <w:tcMar>
              <w:top w:w="0" w:type="dxa"/>
              <w:left w:w="28" w:type="dxa"/>
              <w:bottom w:w="0" w:type="dxa"/>
              <w:right w:w="28" w:type="dxa"/>
            </w:tcMar>
            <w:hideMark/>
          </w:tcPr>
          <w:p w14:paraId="26E8C4D4" w14:textId="77777777" w:rsidR="00992736" w:rsidRDefault="00992736" w:rsidP="00992736">
            <w:pPr>
              <w:spacing w:after="0" w:line="240" w:lineRule="auto"/>
              <w:jc w:val="center"/>
              <w:rPr>
                <w:rFonts w:ascii="Times New Roman" w:eastAsia="Times New Roman" w:hAnsi="Times New Roman" w:cs="Times New Roman"/>
                <w:b/>
                <w:sz w:val="16"/>
                <w:szCs w:val="16"/>
                <w:lang w:eastAsia="it-IT"/>
              </w:rPr>
            </w:pPr>
            <w:r>
              <w:rPr>
                <w:rFonts w:ascii="Times New Roman" w:eastAsia="Times New Roman" w:hAnsi="Times New Roman" w:cs="Times New Roman"/>
                <w:b/>
                <w:sz w:val="16"/>
                <w:szCs w:val="16"/>
                <w:lang w:val="en-US" w:eastAsia="it-IT"/>
              </w:rPr>
              <w:t>r (95CI)</w:t>
            </w:r>
          </w:p>
        </w:tc>
        <w:tc>
          <w:tcPr>
            <w:tcW w:w="1477" w:type="dxa"/>
            <w:tcBorders>
              <w:top w:val="nil"/>
              <w:left w:val="nil"/>
              <w:bottom w:val="single" w:sz="4" w:space="0" w:color="auto"/>
              <w:right w:val="nil"/>
            </w:tcBorders>
            <w:tcMar>
              <w:top w:w="0" w:type="dxa"/>
              <w:left w:w="28" w:type="dxa"/>
              <w:bottom w:w="0" w:type="dxa"/>
              <w:right w:w="28" w:type="dxa"/>
            </w:tcMar>
            <w:hideMark/>
          </w:tcPr>
          <w:p w14:paraId="4AD3B063" w14:textId="77777777" w:rsidR="00992736" w:rsidRDefault="00992736" w:rsidP="00992736">
            <w:pPr>
              <w:spacing w:after="0" w:line="240" w:lineRule="auto"/>
              <w:jc w:val="center"/>
              <w:rPr>
                <w:rFonts w:ascii="Times New Roman" w:eastAsia="Times New Roman" w:hAnsi="Times New Roman" w:cs="Times New Roman"/>
                <w:b/>
                <w:sz w:val="16"/>
                <w:szCs w:val="16"/>
                <w:lang w:eastAsia="it-IT"/>
              </w:rPr>
            </w:pPr>
            <w:proofErr w:type="spellStart"/>
            <w:r>
              <w:rPr>
                <w:rFonts w:ascii="Times New Roman" w:eastAsia="Times New Roman" w:hAnsi="Times New Roman" w:cs="Times New Roman"/>
                <w:b/>
                <w:sz w:val="16"/>
                <w:szCs w:val="16"/>
                <w:lang w:eastAsia="it-IT"/>
              </w:rPr>
              <w:t>Slope</w:t>
            </w:r>
            <w:proofErr w:type="spellEnd"/>
            <w:r>
              <w:rPr>
                <w:rFonts w:ascii="Times New Roman" w:eastAsia="Times New Roman" w:hAnsi="Times New Roman" w:cs="Times New Roman"/>
                <w:b/>
                <w:sz w:val="16"/>
                <w:szCs w:val="16"/>
                <w:lang w:eastAsia="it-IT"/>
              </w:rPr>
              <w:t xml:space="preserve"> (</w:t>
            </w:r>
            <w:r>
              <w:rPr>
                <w:rFonts w:ascii="Times New Roman" w:eastAsia="Times New Roman" w:hAnsi="Times New Roman" w:cs="Times New Roman"/>
                <w:b/>
                <w:sz w:val="16"/>
                <w:szCs w:val="16"/>
                <w:lang w:val="en-US" w:eastAsia="it-IT"/>
              </w:rPr>
              <w:t>95CI</w:t>
            </w:r>
            <w:r>
              <w:rPr>
                <w:rFonts w:ascii="Times New Roman" w:eastAsia="Times New Roman" w:hAnsi="Times New Roman" w:cs="Times New Roman"/>
                <w:b/>
                <w:sz w:val="16"/>
                <w:szCs w:val="16"/>
                <w:lang w:eastAsia="it-IT"/>
              </w:rPr>
              <w:t>)</w:t>
            </w:r>
          </w:p>
        </w:tc>
        <w:tc>
          <w:tcPr>
            <w:tcW w:w="1619" w:type="dxa"/>
            <w:tcBorders>
              <w:top w:val="nil"/>
              <w:left w:val="nil"/>
              <w:bottom w:val="single" w:sz="4" w:space="0" w:color="auto"/>
              <w:right w:val="nil"/>
            </w:tcBorders>
            <w:tcMar>
              <w:top w:w="0" w:type="dxa"/>
              <w:left w:w="28" w:type="dxa"/>
              <w:bottom w:w="0" w:type="dxa"/>
              <w:right w:w="28" w:type="dxa"/>
            </w:tcMar>
            <w:hideMark/>
          </w:tcPr>
          <w:p w14:paraId="3622A8B9" w14:textId="77777777" w:rsidR="00992736" w:rsidRDefault="00992736" w:rsidP="00992736">
            <w:pPr>
              <w:spacing w:after="0" w:line="240" w:lineRule="auto"/>
              <w:jc w:val="center"/>
              <w:rPr>
                <w:rFonts w:ascii="Times New Roman" w:eastAsia="Times New Roman" w:hAnsi="Times New Roman" w:cs="Times New Roman"/>
                <w:b/>
                <w:sz w:val="16"/>
                <w:szCs w:val="16"/>
                <w:lang w:eastAsia="it-IT"/>
              </w:rPr>
            </w:pPr>
            <w:proofErr w:type="spellStart"/>
            <w:r>
              <w:rPr>
                <w:rFonts w:ascii="Times New Roman" w:eastAsia="Times New Roman" w:hAnsi="Times New Roman" w:cs="Times New Roman"/>
                <w:b/>
                <w:sz w:val="16"/>
                <w:szCs w:val="16"/>
                <w:lang w:eastAsia="it-IT"/>
              </w:rPr>
              <w:t>Intercept</w:t>
            </w:r>
            <w:proofErr w:type="spellEnd"/>
            <w:r>
              <w:rPr>
                <w:rFonts w:ascii="Times New Roman" w:eastAsia="Times New Roman" w:hAnsi="Times New Roman" w:cs="Times New Roman"/>
                <w:b/>
                <w:sz w:val="16"/>
                <w:szCs w:val="16"/>
                <w:lang w:eastAsia="it-IT"/>
              </w:rPr>
              <w:t xml:space="preserve"> (95CI)</w:t>
            </w:r>
          </w:p>
        </w:tc>
      </w:tr>
      <w:tr w:rsidR="00992736" w14:paraId="15D1643E" w14:textId="77777777" w:rsidTr="00992736">
        <w:trPr>
          <w:trHeight w:val="283"/>
        </w:trPr>
        <w:tc>
          <w:tcPr>
            <w:tcW w:w="1022" w:type="dxa"/>
            <w:tcBorders>
              <w:top w:val="single" w:sz="4" w:space="0" w:color="auto"/>
              <w:left w:val="nil"/>
              <w:bottom w:val="nil"/>
              <w:right w:val="nil"/>
            </w:tcBorders>
            <w:tcMar>
              <w:top w:w="0" w:type="dxa"/>
              <w:left w:w="28" w:type="dxa"/>
              <w:bottom w:w="0" w:type="dxa"/>
              <w:right w:w="28" w:type="dxa"/>
            </w:tcMar>
            <w:hideMark/>
          </w:tcPr>
          <w:p w14:paraId="6A6C549A"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Corticosterone</w:t>
            </w:r>
          </w:p>
        </w:tc>
        <w:tc>
          <w:tcPr>
            <w:tcW w:w="426" w:type="dxa"/>
            <w:tcBorders>
              <w:top w:val="single" w:sz="4" w:space="0" w:color="auto"/>
              <w:left w:val="nil"/>
              <w:bottom w:val="nil"/>
              <w:right w:val="single" w:sz="4" w:space="0" w:color="auto"/>
            </w:tcBorders>
            <w:noWrap/>
            <w:tcMar>
              <w:top w:w="0" w:type="dxa"/>
              <w:left w:w="28" w:type="dxa"/>
              <w:bottom w:w="0" w:type="dxa"/>
              <w:right w:w="28" w:type="dxa"/>
            </w:tcMar>
            <w:hideMark/>
          </w:tcPr>
          <w:p w14:paraId="58F692C0"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B</w:t>
            </w:r>
          </w:p>
        </w:tc>
        <w:tc>
          <w:tcPr>
            <w:tcW w:w="227" w:type="dxa"/>
            <w:tcBorders>
              <w:top w:val="single" w:sz="4" w:space="0" w:color="auto"/>
              <w:left w:val="single" w:sz="4" w:space="0" w:color="auto"/>
              <w:bottom w:val="nil"/>
              <w:right w:val="nil"/>
            </w:tcBorders>
            <w:noWrap/>
            <w:tcMar>
              <w:top w:w="0" w:type="dxa"/>
              <w:left w:w="28" w:type="dxa"/>
              <w:bottom w:w="0" w:type="dxa"/>
              <w:right w:w="28" w:type="dxa"/>
            </w:tcMar>
            <w:hideMark/>
          </w:tcPr>
          <w:p w14:paraId="0668C4C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72" w:type="dxa"/>
            <w:tcBorders>
              <w:top w:val="single" w:sz="4" w:space="0" w:color="auto"/>
              <w:left w:val="nil"/>
              <w:bottom w:val="nil"/>
              <w:right w:val="nil"/>
            </w:tcBorders>
            <w:tcMar>
              <w:top w:w="0" w:type="dxa"/>
              <w:left w:w="28" w:type="dxa"/>
              <w:bottom w:w="0" w:type="dxa"/>
              <w:right w:w="28" w:type="dxa"/>
            </w:tcMar>
            <w:hideMark/>
          </w:tcPr>
          <w:p w14:paraId="7C52489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0.998 (0.997 – 0.999)</w:t>
            </w:r>
          </w:p>
        </w:tc>
        <w:tc>
          <w:tcPr>
            <w:tcW w:w="1505" w:type="dxa"/>
            <w:tcBorders>
              <w:top w:val="single" w:sz="4" w:space="0" w:color="auto"/>
              <w:left w:val="nil"/>
              <w:bottom w:val="nil"/>
              <w:right w:val="nil"/>
            </w:tcBorders>
            <w:tcMar>
              <w:top w:w="0" w:type="dxa"/>
              <w:left w:w="28" w:type="dxa"/>
              <w:bottom w:w="0" w:type="dxa"/>
              <w:right w:w="28" w:type="dxa"/>
            </w:tcMar>
            <w:hideMark/>
          </w:tcPr>
          <w:p w14:paraId="7BB755B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1.000 (0.993 - 1.006)</w:t>
            </w:r>
          </w:p>
        </w:tc>
        <w:tc>
          <w:tcPr>
            <w:tcW w:w="1597" w:type="dxa"/>
            <w:tcBorders>
              <w:top w:val="single" w:sz="4" w:space="0" w:color="auto"/>
              <w:left w:val="nil"/>
              <w:bottom w:val="nil"/>
              <w:right w:val="single" w:sz="4" w:space="0" w:color="auto"/>
            </w:tcBorders>
            <w:tcMar>
              <w:top w:w="0" w:type="dxa"/>
              <w:left w:w="28" w:type="dxa"/>
              <w:bottom w:w="0" w:type="dxa"/>
              <w:right w:w="28" w:type="dxa"/>
            </w:tcMar>
            <w:hideMark/>
          </w:tcPr>
          <w:p w14:paraId="43613D2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-0.090 (-0.164 - -0.024)</w:t>
            </w:r>
          </w:p>
        </w:tc>
        <w:tc>
          <w:tcPr>
            <w:tcW w:w="227" w:type="dxa"/>
            <w:tcBorders>
              <w:top w:val="single" w:sz="4" w:space="0" w:color="auto"/>
              <w:left w:val="single" w:sz="4" w:space="0" w:color="auto"/>
              <w:bottom w:val="nil"/>
              <w:right w:val="nil"/>
            </w:tcBorders>
            <w:noWrap/>
            <w:tcMar>
              <w:top w:w="0" w:type="dxa"/>
              <w:left w:w="28" w:type="dxa"/>
              <w:bottom w:w="0" w:type="dxa"/>
              <w:right w:w="28" w:type="dxa"/>
            </w:tcMar>
            <w:hideMark/>
          </w:tcPr>
          <w:p w14:paraId="0473E70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68" w:type="dxa"/>
            <w:tcBorders>
              <w:top w:val="single" w:sz="4" w:space="0" w:color="auto"/>
              <w:left w:val="nil"/>
              <w:bottom w:val="nil"/>
              <w:right w:val="nil"/>
            </w:tcBorders>
            <w:tcMar>
              <w:top w:w="0" w:type="dxa"/>
              <w:left w:w="28" w:type="dxa"/>
              <w:bottom w:w="0" w:type="dxa"/>
              <w:right w:w="28" w:type="dxa"/>
            </w:tcMar>
            <w:hideMark/>
          </w:tcPr>
          <w:p w14:paraId="6D7198B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0.998 (0.997 – 0.999)</w:t>
            </w:r>
          </w:p>
        </w:tc>
        <w:tc>
          <w:tcPr>
            <w:tcW w:w="1477" w:type="dxa"/>
            <w:tcBorders>
              <w:top w:val="single" w:sz="4" w:space="0" w:color="auto"/>
              <w:left w:val="nil"/>
              <w:bottom w:val="nil"/>
              <w:right w:val="nil"/>
            </w:tcBorders>
            <w:tcMar>
              <w:top w:w="0" w:type="dxa"/>
              <w:left w:w="28" w:type="dxa"/>
              <w:bottom w:w="0" w:type="dxa"/>
              <w:right w:w="28" w:type="dxa"/>
            </w:tcMar>
            <w:hideMark/>
          </w:tcPr>
          <w:p w14:paraId="39FC29F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0.989 (0.982 - 1.000)</w:t>
            </w:r>
          </w:p>
        </w:tc>
        <w:tc>
          <w:tcPr>
            <w:tcW w:w="1619" w:type="dxa"/>
            <w:tcBorders>
              <w:top w:val="single" w:sz="4" w:space="0" w:color="auto"/>
              <w:left w:val="nil"/>
              <w:bottom w:val="nil"/>
              <w:right w:val="nil"/>
            </w:tcBorders>
            <w:tcMar>
              <w:top w:w="0" w:type="dxa"/>
              <w:left w:w="28" w:type="dxa"/>
              <w:bottom w:w="0" w:type="dxa"/>
              <w:right w:w="28" w:type="dxa"/>
            </w:tcMar>
            <w:hideMark/>
          </w:tcPr>
          <w:p w14:paraId="19E2332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0.173 (0.045 - 0.262)</w:t>
            </w:r>
          </w:p>
        </w:tc>
      </w:tr>
      <w:tr w:rsidR="00992736" w14:paraId="5C77EEE8" w14:textId="77777777" w:rsidTr="00992736">
        <w:trPr>
          <w:trHeight w:val="283"/>
        </w:trPr>
        <w:tc>
          <w:tcPr>
            <w:tcW w:w="1022" w:type="dxa"/>
            <w:noWrap/>
            <w:tcMar>
              <w:top w:w="0" w:type="dxa"/>
              <w:left w:w="28" w:type="dxa"/>
              <w:bottom w:w="0" w:type="dxa"/>
              <w:right w:w="28" w:type="dxa"/>
            </w:tcMar>
            <w:hideMark/>
          </w:tcPr>
          <w:p w14:paraId="1CFF68C8"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0D63745C"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C</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3B73ADA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72" w:type="dxa"/>
            <w:tcMar>
              <w:top w:w="0" w:type="dxa"/>
              <w:left w:w="28" w:type="dxa"/>
              <w:bottom w:w="0" w:type="dxa"/>
              <w:right w:w="28" w:type="dxa"/>
            </w:tcMar>
            <w:hideMark/>
          </w:tcPr>
          <w:p w14:paraId="5FD9133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0.929 (0.891 - 0.955)</w:t>
            </w:r>
          </w:p>
        </w:tc>
        <w:tc>
          <w:tcPr>
            <w:tcW w:w="1505" w:type="dxa"/>
            <w:tcMar>
              <w:top w:w="0" w:type="dxa"/>
              <w:left w:w="28" w:type="dxa"/>
              <w:bottom w:w="0" w:type="dxa"/>
              <w:right w:w="28" w:type="dxa"/>
            </w:tcMar>
            <w:hideMark/>
          </w:tcPr>
          <w:p w14:paraId="25C400E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1.000 (0.986 - 1.025)</w:t>
            </w:r>
          </w:p>
        </w:tc>
        <w:tc>
          <w:tcPr>
            <w:tcW w:w="1597" w:type="dxa"/>
            <w:tcBorders>
              <w:top w:val="nil"/>
              <w:left w:val="nil"/>
              <w:bottom w:val="nil"/>
              <w:right w:val="single" w:sz="4" w:space="0" w:color="auto"/>
            </w:tcBorders>
            <w:tcMar>
              <w:top w:w="0" w:type="dxa"/>
              <w:left w:w="28" w:type="dxa"/>
              <w:bottom w:w="0" w:type="dxa"/>
              <w:right w:w="28" w:type="dxa"/>
            </w:tcMar>
            <w:hideMark/>
          </w:tcPr>
          <w:p w14:paraId="6B62528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-0.115 (-0.442 - 0.065)</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3606393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68" w:type="dxa"/>
            <w:tcMar>
              <w:top w:w="0" w:type="dxa"/>
              <w:left w:w="28" w:type="dxa"/>
              <w:bottom w:w="0" w:type="dxa"/>
              <w:right w:w="28" w:type="dxa"/>
            </w:tcMar>
            <w:hideMark/>
          </w:tcPr>
          <w:p w14:paraId="27CD401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0.924 (0.884 - 0.951)</w:t>
            </w:r>
          </w:p>
        </w:tc>
        <w:tc>
          <w:tcPr>
            <w:tcW w:w="1477" w:type="dxa"/>
            <w:tcMar>
              <w:top w:w="0" w:type="dxa"/>
              <w:left w:w="28" w:type="dxa"/>
              <w:bottom w:w="0" w:type="dxa"/>
              <w:right w:w="28" w:type="dxa"/>
            </w:tcMar>
            <w:hideMark/>
          </w:tcPr>
          <w:p w14:paraId="082118D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0.930 (0.907 - 0.955)</w:t>
            </w:r>
          </w:p>
        </w:tc>
        <w:tc>
          <w:tcPr>
            <w:tcW w:w="1619" w:type="dxa"/>
            <w:tcMar>
              <w:top w:w="0" w:type="dxa"/>
              <w:left w:w="28" w:type="dxa"/>
              <w:bottom w:w="0" w:type="dxa"/>
              <w:right w:w="28" w:type="dxa"/>
            </w:tcMar>
            <w:hideMark/>
          </w:tcPr>
          <w:p w14:paraId="78C2991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0.055 (-0.298 - 0.391)</w:t>
            </w:r>
          </w:p>
        </w:tc>
      </w:tr>
      <w:tr w:rsidR="00992736" w14:paraId="494DF8F7" w14:textId="77777777" w:rsidTr="00992736">
        <w:trPr>
          <w:trHeight w:val="283"/>
        </w:trPr>
        <w:tc>
          <w:tcPr>
            <w:tcW w:w="1022" w:type="dxa"/>
            <w:noWrap/>
            <w:tcMar>
              <w:top w:w="0" w:type="dxa"/>
              <w:left w:w="28" w:type="dxa"/>
              <w:bottom w:w="0" w:type="dxa"/>
              <w:right w:w="28" w:type="dxa"/>
            </w:tcMar>
            <w:hideMark/>
          </w:tcPr>
          <w:p w14:paraId="00151553"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43DFB8DD"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D</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78C3DA7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72" w:type="dxa"/>
            <w:tcMar>
              <w:top w:w="0" w:type="dxa"/>
              <w:left w:w="28" w:type="dxa"/>
              <w:bottom w:w="0" w:type="dxa"/>
              <w:right w:w="28" w:type="dxa"/>
            </w:tcMar>
            <w:hideMark/>
          </w:tcPr>
          <w:p w14:paraId="0CA0E91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0.994 (0.991 - 0.996)</w:t>
            </w:r>
          </w:p>
        </w:tc>
        <w:tc>
          <w:tcPr>
            <w:tcW w:w="1505" w:type="dxa"/>
            <w:tcMar>
              <w:top w:w="0" w:type="dxa"/>
              <w:left w:w="28" w:type="dxa"/>
              <w:bottom w:w="0" w:type="dxa"/>
              <w:right w:w="28" w:type="dxa"/>
            </w:tcMar>
            <w:hideMark/>
          </w:tcPr>
          <w:p w14:paraId="141AD38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0.968 (0.948 - 0.985)</w:t>
            </w:r>
          </w:p>
        </w:tc>
        <w:tc>
          <w:tcPr>
            <w:tcW w:w="1597" w:type="dxa"/>
            <w:tcBorders>
              <w:top w:val="nil"/>
              <w:left w:val="nil"/>
              <w:bottom w:val="nil"/>
              <w:right w:val="single" w:sz="4" w:space="0" w:color="auto"/>
            </w:tcBorders>
            <w:tcMar>
              <w:top w:w="0" w:type="dxa"/>
              <w:left w:w="28" w:type="dxa"/>
              <w:bottom w:w="0" w:type="dxa"/>
              <w:right w:w="28" w:type="dxa"/>
            </w:tcMar>
            <w:hideMark/>
          </w:tcPr>
          <w:p w14:paraId="6431900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0.777 (0.560 – 0.989)</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5C700A6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68" w:type="dxa"/>
            <w:tcMar>
              <w:top w:w="0" w:type="dxa"/>
              <w:left w:w="28" w:type="dxa"/>
              <w:bottom w:w="0" w:type="dxa"/>
              <w:right w:w="28" w:type="dxa"/>
            </w:tcMar>
            <w:hideMark/>
          </w:tcPr>
          <w:p w14:paraId="514CF14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0.994 (0.990 - 0.996)</w:t>
            </w:r>
          </w:p>
        </w:tc>
        <w:tc>
          <w:tcPr>
            <w:tcW w:w="1477" w:type="dxa"/>
            <w:tcMar>
              <w:top w:w="0" w:type="dxa"/>
              <w:left w:w="28" w:type="dxa"/>
              <w:bottom w:w="0" w:type="dxa"/>
              <w:right w:w="28" w:type="dxa"/>
            </w:tcMar>
            <w:hideMark/>
          </w:tcPr>
          <w:p w14:paraId="0FD1306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0.867 (0.852 - 0.882)</w:t>
            </w:r>
          </w:p>
        </w:tc>
        <w:tc>
          <w:tcPr>
            <w:tcW w:w="1619" w:type="dxa"/>
            <w:tcMar>
              <w:top w:w="0" w:type="dxa"/>
              <w:left w:w="28" w:type="dxa"/>
              <w:bottom w:w="0" w:type="dxa"/>
              <w:right w:w="28" w:type="dxa"/>
            </w:tcMar>
            <w:hideMark/>
          </w:tcPr>
          <w:p w14:paraId="673A795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0.423 (0.274 – 0.568)</w:t>
            </w:r>
          </w:p>
        </w:tc>
      </w:tr>
      <w:tr w:rsidR="00992736" w14:paraId="1FA3E794" w14:textId="77777777" w:rsidTr="00992736">
        <w:trPr>
          <w:trHeight w:val="283"/>
        </w:trPr>
        <w:tc>
          <w:tcPr>
            <w:tcW w:w="1022" w:type="dxa"/>
            <w:noWrap/>
            <w:tcMar>
              <w:top w:w="0" w:type="dxa"/>
              <w:left w:w="28" w:type="dxa"/>
              <w:bottom w:w="0" w:type="dxa"/>
              <w:right w:w="28" w:type="dxa"/>
            </w:tcMar>
            <w:hideMark/>
          </w:tcPr>
          <w:p w14:paraId="4F54E6F5"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072D2CEF"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E</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6B217DD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72" w:type="dxa"/>
            <w:tcMar>
              <w:top w:w="0" w:type="dxa"/>
              <w:left w:w="28" w:type="dxa"/>
              <w:bottom w:w="0" w:type="dxa"/>
              <w:right w:w="28" w:type="dxa"/>
            </w:tcMar>
            <w:hideMark/>
          </w:tcPr>
          <w:p w14:paraId="7EE4FFE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0.996 (0.993 - 0.997)</w:t>
            </w:r>
          </w:p>
        </w:tc>
        <w:tc>
          <w:tcPr>
            <w:tcW w:w="1505" w:type="dxa"/>
            <w:tcMar>
              <w:top w:w="0" w:type="dxa"/>
              <w:left w:w="28" w:type="dxa"/>
              <w:bottom w:w="0" w:type="dxa"/>
              <w:right w:w="28" w:type="dxa"/>
            </w:tcMar>
            <w:hideMark/>
          </w:tcPr>
          <w:p w14:paraId="323A7C0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1.072 (1.058 - 1.093)</w:t>
            </w:r>
          </w:p>
        </w:tc>
        <w:tc>
          <w:tcPr>
            <w:tcW w:w="1597" w:type="dxa"/>
            <w:tcBorders>
              <w:top w:val="nil"/>
              <w:left w:val="nil"/>
              <w:bottom w:val="nil"/>
              <w:right w:val="single" w:sz="4" w:space="0" w:color="auto"/>
            </w:tcBorders>
            <w:tcMar>
              <w:top w:w="0" w:type="dxa"/>
              <w:left w:w="28" w:type="dxa"/>
              <w:bottom w:w="0" w:type="dxa"/>
              <w:right w:w="28" w:type="dxa"/>
            </w:tcMar>
            <w:hideMark/>
          </w:tcPr>
          <w:p w14:paraId="08B46E5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0.427 (0.646 – 0.256)</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0CFA8F2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68" w:type="dxa"/>
            <w:tcMar>
              <w:top w:w="0" w:type="dxa"/>
              <w:left w:w="28" w:type="dxa"/>
              <w:bottom w:w="0" w:type="dxa"/>
              <w:right w:w="28" w:type="dxa"/>
            </w:tcMar>
            <w:hideMark/>
          </w:tcPr>
          <w:p w14:paraId="0352627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0.994 (0.991 - 0.996)</w:t>
            </w:r>
          </w:p>
        </w:tc>
        <w:tc>
          <w:tcPr>
            <w:tcW w:w="1477" w:type="dxa"/>
            <w:tcMar>
              <w:top w:w="0" w:type="dxa"/>
              <w:left w:w="28" w:type="dxa"/>
              <w:bottom w:w="0" w:type="dxa"/>
              <w:right w:w="28" w:type="dxa"/>
            </w:tcMar>
            <w:hideMark/>
          </w:tcPr>
          <w:p w14:paraId="0A98823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1.067 (1.048 - 1.084)</w:t>
            </w:r>
          </w:p>
        </w:tc>
        <w:tc>
          <w:tcPr>
            <w:tcW w:w="1619" w:type="dxa"/>
            <w:tcMar>
              <w:top w:w="0" w:type="dxa"/>
              <w:left w:w="28" w:type="dxa"/>
              <w:bottom w:w="0" w:type="dxa"/>
              <w:right w:w="28" w:type="dxa"/>
            </w:tcMar>
            <w:hideMark/>
          </w:tcPr>
          <w:p w14:paraId="17C9468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-0.197 (0.398 – 0.009)</w:t>
            </w:r>
          </w:p>
        </w:tc>
      </w:tr>
      <w:tr w:rsidR="00992736" w14:paraId="67C5A75B" w14:textId="77777777" w:rsidTr="00992736">
        <w:trPr>
          <w:trHeight w:val="283"/>
        </w:trPr>
        <w:tc>
          <w:tcPr>
            <w:tcW w:w="1022" w:type="dxa"/>
            <w:noWrap/>
            <w:tcMar>
              <w:top w:w="0" w:type="dxa"/>
              <w:left w:w="28" w:type="dxa"/>
              <w:bottom w:w="0" w:type="dxa"/>
              <w:right w:w="28" w:type="dxa"/>
            </w:tcMar>
            <w:hideMark/>
          </w:tcPr>
          <w:p w14:paraId="6DF7DFFC"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5958A61E"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G</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38E9ADC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72" w:type="dxa"/>
            <w:tcMar>
              <w:top w:w="0" w:type="dxa"/>
              <w:left w:w="28" w:type="dxa"/>
              <w:bottom w:w="0" w:type="dxa"/>
              <w:right w:w="28" w:type="dxa"/>
            </w:tcMar>
            <w:hideMark/>
          </w:tcPr>
          <w:p w14:paraId="77BCA62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0.997 (0.995 - 0.998)</w:t>
            </w:r>
          </w:p>
        </w:tc>
        <w:tc>
          <w:tcPr>
            <w:tcW w:w="1505" w:type="dxa"/>
            <w:tcMar>
              <w:top w:w="0" w:type="dxa"/>
              <w:left w:w="28" w:type="dxa"/>
              <w:bottom w:w="0" w:type="dxa"/>
              <w:right w:w="28" w:type="dxa"/>
            </w:tcMar>
            <w:hideMark/>
          </w:tcPr>
          <w:p w14:paraId="1B3FE1F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0.996 (0.981 - 1.009)</w:t>
            </w:r>
          </w:p>
        </w:tc>
        <w:tc>
          <w:tcPr>
            <w:tcW w:w="1597" w:type="dxa"/>
            <w:tcBorders>
              <w:top w:val="nil"/>
              <w:left w:val="nil"/>
              <w:bottom w:val="nil"/>
              <w:right w:val="single" w:sz="4" w:space="0" w:color="auto"/>
            </w:tcBorders>
            <w:tcMar>
              <w:top w:w="0" w:type="dxa"/>
              <w:left w:w="28" w:type="dxa"/>
              <w:bottom w:w="0" w:type="dxa"/>
              <w:right w:w="28" w:type="dxa"/>
            </w:tcMar>
            <w:hideMark/>
          </w:tcPr>
          <w:p w14:paraId="7CCD986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-0.051 (-0.239 – 0.094)</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765D6E8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68" w:type="dxa"/>
            <w:tcMar>
              <w:top w:w="0" w:type="dxa"/>
              <w:left w:w="28" w:type="dxa"/>
              <w:bottom w:w="0" w:type="dxa"/>
              <w:right w:w="28" w:type="dxa"/>
            </w:tcMar>
            <w:hideMark/>
          </w:tcPr>
          <w:p w14:paraId="7967193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0.995 (0.992 - 0.997)</w:t>
            </w:r>
          </w:p>
        </w:tc>
        <w:tc>
          <w:tcPr>
            <w:tcW w:w="1477" w:type="dxa"/>
            <w:tcMar>
              <w:top w:w="0" w:type="dxa"/>
              <w:left w:w="28" w:type="dxa"/>
              <w:bottom w:w="0" w:type="dxa"/>
              <w:right w:w="28" w:type="dxa"/>
            </w:tcMar>
            <w:hideMark/>
          </w:tcPr>
          <w:p w14:paraId="033F7F3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0.914 (0.894 - 0.939)</w:t>
            </w:r>
          </w:p>
        </w:tc>
        <w:tc>
          <w:tcPr>
            <w:tcW w:w="1619" w:type="dxa"/>
            <w:tcMar>
              <w:top w:w="0" w:type="dxa"/>
              <w:left w:w="28" w:type="dxa"/>
              <w:bottom w:w="0" w:type="dxa"/>
              <w:right w:w="28" w:type="dxa"/>
            </w:tcMar>
            <w:hideMark/>
          </w:tcPr>
          <w:p w14:paraId="360137C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0.037 (-0.177 – 0.281)</w:t>
            </w:r>
          </w:p>
        </w:tc>
      </w:tr>
      <w:tr w:rsidR="00992736" w14:paraId="2AD1D22E" w14:textId="77777777" w:rsidTr="00992736">
        <w:trPr>
          <w:trHeight w:val="283"/>
        </w:trPr>
        <w:tc>
          <w:tcPr>
            <w:tcW w:w="1022" w:type="dxa"/>
            <w:noWrap/>
            <w:tcMar>
              <w:top w:w="0" w:type="dxa"/>
              <w:left w:w="28" w:type="dxa"/>
              <w:bottom w:w="0" w:type="dxa"/>
              <w:right w:w="28" w:type="dxa"/>
            </w:tcMar>
            <w:hideMark/>
          </w:tcPr>
          <w:p w14:paraId="24B24BA4"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670C9689"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H</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68F7FC4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72" w:type="dxa"/>
            <w:tcMar>
              <w:top w:w="0" w:type="dxa"/>
              <w:left w:w="28" w:type="dxa"/>
              <w:bottom w:w="0" w:type="dxa"/>
              <w:right w:w="28" w:type="dxa"/>
            </w:tcMar>
            <w:hideMark/>
          </w:tcPr>
          <w:p w14:paraId="0C9723D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0.977 (0.964 - 0.985)</w:t>
            </w:r>
          </w:p>
        </w:tc>
        <w:tc>
          <w:tcPr>
            <w:tcW w:w="1505" w:type="dxa"/>
            <w:tcMar>
              <w:top w:w="0" w:type="dxa"/>
              <w:left w:w="28" w:type="dxa"/>
              <w:bottom w:w="0" w:type="dxa"/>
              <w:right w:w="28" w:type="dxa"/>
            </w:tcMar>
            <w:hideMark/>
          </w:tcPr>
          <w:p w14:paraId="1D45B67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0.993 (0.958 - 1.039)</w:t>
            </w:r>
          </w:p>
        </w:tc>
        <w:tc>
          <w:tcPr>
            <w:tcW w:w="1597" w:type="dxa"/>
            <w:tcBorders>
              <w:top w:val="nil"/>
              <w:left w:val="nil"/>
              <w:bottom w:val="nil"/>
              <w:right w:val="single" w:sz="4" w:space="0" w:color="auto"/>
            </w:tcBorders>
            <w:tcMar>
              <w:top w:w="0" w:type="dxa"/>
              <w:left w:w="28" w:type="dxa"/>
              <w:bottom w:w="0" w:type="dxa"/>
              <w:right w:w="28" w:type="dxa"/>
            </w:tcMar>
            <w:hideMark/>
          </w:tcPr>
          <w:p w14:paraId="1676774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-0.634 (-1.039 - -0.214)</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59CBD76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68" w:type="dxa"/>
            <w:tcMar>
              <w:top w:w="0" w:type="dxa"/>
              <w:left w:w="28" w:type="dxa"/>
              <w:bottom w:w="0" w:type="dxa"/>
              <w:right w:w="28" w:type="dxa"/>
            </w:tcMar>
            <w:hideMark/>
          </w:tcPr>
          <w:p w14:paraId="7C12A19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0.981 (0.970 - 0.988)</w:t>
            </w:r>
          </w:p>
        </w:tc>
        <w:tc>
          <w:tcPr>
            <w:tcW w:w="1477" w:type="dxa"/>
            <w:tcMar>
              <w:top w:w="0" w:type="dxa"/>
              <w:left w:w="28" w:type="dxa"/>
              <w:bottom w:w="0" w:type="dxa"/>
              <w:right w:w="28" w:type="dxa"/>
            </w:tcMar>
            <w:hideMark/>
          </w:tcPr>
          <w:p w14:paraId="71CE19A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1.071 (1.037 - 1.120)</w:t>
            </w:r>
          </w:p>
        </w:tc>
        <w:tc>
          <w:tcPr>
            <w:tcW w:w="1619" w:type="dxa"/>
            <w:tcMar>
              <w:top w:w="0" w:type="dxa"/>
              <w:left w:w="28" w:type="dxa"/>
              <w:bottom w:w="0" w:type="dxa"/>
              <w:right w:w="28" w:type="dxa"/>
            </w:tcMar>
            <w:hideMark/>
          </w:tcPr>
          <w:p w14:paraId="0ABA5EC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-0.572 (-1.029 - -0.294)</w:t>
            </w:r>
          </w:p>
        </w:tc>
      </w:tr>
      <w:tr w:rsidR="00992736" w14:paraId="344F0A4B" w14:textId="77777777" w:rsidTr="00992736">
        <w:trPr>
          <w:trHeight w:val="283"/>
        </w:trPr>
        <w:tc>
          <w:tcPr>
            <w:tcW w:w="1022" w:type="dxa"/>
            <w:noWrap/>
            <w:tcMar>
              <w:top w:w="0" w:type="dxa"/>
              <w:left w:w="28" w:type="dxa"/>
              <w:bottom w:w="0" w:type="dxa"/>
              <w:right w:w="28" w:type="dxa"/>
            </w:tcMar>
            <w:hideMark/>
          </w:tcPr>
          <w:p w14:paraId="4E78EDCD"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1047A911"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I</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282DB19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75</w:t>
            </w:r>
          </w:p>
        </w:tc>
        <w:tc>
          <w:tcPr>
            <w:tcW w:w="1472" w:type="dxa"/>
            <w:tcMar>
              <w:top w:w="0" w:type="dxa"/>
              <w:left w:w="28" w:type="dxa"/>
              <w:bottom w:w="0" w:type="dxa"/>
              <w:right w:w="28" w:type="dxa"/>
            </w:tcMar>
            <w:hideMark/>
          </w:tcPr>
          <w:p w14:paraId="7C03B5F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0.993 (0.988 - 0.995)</w:t>
            </w:r>
          </w:p>
        </w:tc>
        <w:tc>
          <w:tcPr>
            <w:tcW w:w="1505" w:type="dxa"/>
            <w:tcMar>
              <w:top w:w="0" w:type="dxa"/>
              <w:left w:w="28" w:type="dxa"/>
              <w:bottom w:w="0" w:type="dxa"/>
              <w:right w:w="28" w:type="dxa"/>
            </w:tcMar>
            <w:hideMark/>
          </w:tcPr>
          <w:p w14:paraId="3568AE1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0.957 (0.944 - 0.969)</w:t>
            </w:r>
          </w:p>
        </w:tc>
        <w:tc>
          <w:tcPr>
            <w:tcW w:w="1597" w:type="dxa"/>
            <w:tcBorders>
              <w:top w:val="nil"/>
              <w:left w:val="nil"/>
              <w:bottom w:val="nil"/>
              <w:right w:val="single" w:sz="4" w:space="0" w:color="auto"/>
            </w:tcBorders>
            <w:tcMar>
              <w:top w:w="0" w:type="dxa"/>
              <w:left w:w="28" w:type="dxa"/>
              <w:bottom w:w="0" w:type="dxa"/>
              <w:right w:w="28" w:type="dxa"/>
            </w:tcMar>
            <w:hideMark/>
          </w:tcPr>
          <w:p w14:paraId="0BEB1E1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-0.163 (-0.294 - -0.002)</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55EE369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75</w:t>
            </w:r>
          </w:p>
        </w:tc>
        <w:tc>
          <w:tcPr>
            <w:tcW w:w="1468" w:type="dxa"/>
            <w:tcMar>
              <w:top w:w="0" w:type="dxa"/>
              <w:left w:w="28" w:type="dxa"/>
              <w:bottom w:w="0" w:type="dxa"/>
              <w:right w:w="28" w:type="dxa"/>
            </w:tcMar>
            <w:hideMark/>
          </w:tcPr>
          <w:p w14:paraId="2EB2123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0.995 (0.992 - 0.997)</w:t>
            </w:r>
          </w:p>
        </w:tc>
        <w:tc>
          <w:tcPr>
            <w:tcW w:w="1477" w:type="dxa"/>
            <w:tcMar>
              <w:top w:w="0" w:type="dxa"/>
              <w:left w:w="28" w:type="dxa"/>
              <w:bottom w:w="0" w:type="dxa"/>
              <w:right w:w="28" w:type="dxa"/>
            </w:tcMar>
            <w:hideMark/>
          </w:tcPr>
          <w:p w14:paraId="007147A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1.024 (1.015 - 1.038)</w:t>
            </w:r>
          </w:p>
        </w:tc>
        <w:tc>
          <w:tcPr>
            <w:tcW w:w="1619" w:type="dxa"/>
            <w:tcMar>
              <w:top w:w="0" w:type="dxa"/>
              <w:left w:w="28" w:type="dxa"/>
              <w:bottom w:w="0" w:type="dxa"/>
              <w:right w:w="28" w:type="dxa"/>
            </w:tcMar>
            <w:hideMark/>
          </w:tcPr>
          <w:p w14:paraId="14D7C28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-0.116 (-0.256 - 0.038)</w:t>
            </w:r>
          </w:p>
        </w:tc>
      </w:tr>
      <w:tr w:rsidR="00992736" w14:paraId="489C8575" w14:textId="77777777" w:rsidTr="00992736">
        <w:trPr>
          <w:trHeight w:val="283"/>
        </w:trPr>
        <w:tc>
          <w:tcPr>
            <w:tcW w:w="1022" w:type="dxa"/>
            <w:tcBorders>
              <w:top w:val="nil"/>
              <w:left w:val="nil"/>
              <w:bottom w:val="single" w:sz="4" w:space="0" w:color="auto"/>
              <w:right w:val="nil"/>
            </w:tcBorders>
            <w:noWrap/>
            <w:tcMar>
              <w:top w:w="0" w:type="dxa"/>
              <w:left w:w="28" w:type="dxa"/>
              <w:bottom w:w="0" w:type="dxa"/>
              <w:right w:w="28" w:type="dxa"/>
            </w:tcMar>
            <w:hideMark/>
          </w:tcPr>
          <w:p w14:paraId="574A9C46"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single" w:sz="4" w:space="0" w:color="auto"/>
              <w:right w:val="single" w:sz="4" w:space="0" w:color="auto"/>
            </w:tcBorders>
            <w:noWrap/>
            <w:tcMar>
              <w:top w:w="0" w:type="dxa"/>
              <w:left w:w="28" w:type="dxa"/>
              <w:bottom w:w="0" w:type="dxa"/>
              <w:right w:w="28" w:type="dxa"/>
            </w:tcMar>
            <w:hideMark/>
          </w:tcPr>
          <w:p w14:paraId="645A1463"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L</w:t>
            </w:r>
          </w:p>
        </w:tc>
        <w:tc>
          <w:tcPr>
            <w:tcW w:w="227" w:type="dxa"/>
            <w:tcBorders>
              <w:top w:val="nil"/>
              <w:left w:val="single" w:sz="4" w:space="0" w:color="auto"/>
              <w:bottom w:val="single" w:sz="4" w:space="0" w:color="auto"/>
              <w:right w:val="nil"/>
            </w:tcBorders>
            <w:noWrap/>
            <w:tcMar>
              <w:top w:w="0" w:type="dxa"/>
              <w:left w:w="28" w:type="dxa"/>
              <w:bottom w:w="0" w:type="dxa"/>
              <w:right w:w="28" w:type="dxa"/>
            </w:tcMar>
            <w:hideMark/>
          </w:tcPr>
          <w:p w14:paraId="6ECD122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72" w:type="dxa"/>
            <w:tcBorders>
              <w:top w:val="nil"/>
              <w:left w:val="nil"/>
              <w:bottom w:val="single" w:sz="4" w:space="0" w:color="auto"/>
              <w:right w:val="nil"/>
            </w:tcBorders>
            <w:tcMar>
              <w:top w:w="0" w:type="dxa"/>
              <w:left w:w="28" w:type="dxa"/>
              <w:bottom w:w="0" w:type="dxa"/>
              <w:right w:w="28" w:type="dxa"/>
            </w:tcMar>
            <w:hideMark/>
          </w:tcPr>
          <w:p w14:paraId="4C3E232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0.992 (0.987 - 0.995)</w:t>
            </w:r>
          </w:p>
        </w:tc>
        <w:tc>
          <w:tcPr>
            <w:tcW w:w="1505" w:type="dxa"/>
            <w:tcBorders>
              <w:top w:val="nil"/>
              <w:left w:val="nil"/>
              <w:bottom w:val="single" w:sz="4" w:space="0" w:color="auto"/>
              <w:right w:val="nil"/>
            </w:tcBorders>
            <w:tcMar>
              <w:top w:w="0" w:type="dxa"/>
              <w:left w:w="28" w:type="dxa"/>
              <w:bottom w:w="0" w:type="dxa"/>
              <w:right w:w="28" w:type="dxa"/>
            </w:tcMar>
            <w:hideMark/>
          </w:tcPr>
          <w:p w14:paraId="06D6956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1.153 (1.131 - 1.180)</w:t>
            </w:r>
          </w:p>
        </w:tc>
        <w:tc>
          <w:tcPr>
            <w:tcW w:w="1597" w:type="dxa"/>
            <w:tcBorders>
              <w:top w:val="nil"/>
              <w:left w:val="nil"/>
              <w:bottom w:val="single" w:sz="4" w:space="0" w:color="auto"/>
              <w:right w:val="single" w:sz="4" w:space="0" w:color="auto"/>
            </w:tcBorders>
            <w:tcMar>
              <w:top w:w="0" w:type="dxa"/>
              <w:left w:w="28" w:type="dxa"/>
              <w:bottom w:w="0" w:type="dxa"/>
              <w:right w:w="28" w:type="dxa"/>
            </w:tcMar>
            <w:hideMark/>
          </w:tcPr>
          <w:p w14:paraId="712EB09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-0.394 (-0.708 – 0.117)</w:t>
            </w:r>
          </w:p>
        </w:tc>
        <w:tc>
          <w:tcPr>
            <w:tcW w:w="227" w:type="dxa"/>
            <w:tcBorders>
              <w:top w:val="nil"/>
              <w:left w:val="single" w:sz="4" w:space="0" w:color="auto"/>
              <w:bottom w:val="single" w:sz="4" w:space="0" w:color="auto"/>
              <w:right w:val="nil"/>
            </w:tcBorders>
            <w:noWrap/>
            <w:tcMar>
              <w:top w:w="0" w:type="dxa"/>
              <w:left w:w="28" w:type="dxa"/>
              <w:bottom w:w="0" w:type="dxa"/>
              <w:right w:w="28" w:type="dxa"/>
            </w:tcMar>
            <w:hideMark/>
          </w:tcPr>
          <w:p w14:paraId="273A5E3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78</w:t>
            </w:r>
          </w:p>
        </w:tc>
        <w:tc>
          <w:tcPr>
            <w:tcW w:w="1468" w:type="dxa"/>
            <w:tcBorders>
              <w:top w:val="nil"/>
              <w:left w:val="nil"/>
              <w:bottom w:val="single" w:sz="4" w:space="0" w:color="auto"/>
              <w:right w:val="nil"/>
            </w:tcBorders>
            <w:tcMar>
              <w:top w:w="0" w:type="dxa"/>
              <w:left w:w="28" w:type="dxa"/>
              <w:bottom w:w="0" w:type="dxa"/>
              <w:right w:w="28" w:type="dxa"/>
            </w:tcMar>
            <w:hideMark/>
          </w:tcPr>
          <w:p w14:paraId="053D1C1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0.992 (0.987 - 0.995)</w:t>
            </w:r>
          </w:p>
        </w:tc>
        <w:tc>
          <w:tcPr>
            <w:tcW w:w="1477" w:type="dxa"/>
            <w:tcBorders>
              <w:top w:val="nil"/>
              <w:left w:val="nil"/>
              <w:bottom w:val="single" w:sz="4" w:space="0" w:color="auto"/>
              <w:right w:val="nil"/>
            </w:tcBorders>
            <w:tcMar>
              <w:top w:w="0" w:type="dxa"/>
              <w:left w:w="28" w:type="dxa"/>
              <w:bottom w:w="0" w:type="dxa"/>
              <w:right w:w="28" w:type="dxa"/>
            </w:tcMar>
            <w:hideMark/>
          </w:tcPr>
          <w:p w14:paraId="146BED2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1.239 (1.203 - 1.262)</w:t>
            </w:r>
          </w:p>
        </w:tc>
        <w:tc>
          <w:tcPr>
            <w:tcW w:w="1619" w:type="dxa"/>
            <w:tcBorders>
              <w:top w:val="nil"/>
              <w:left w:val="nil"/>
              <w:bottom w:val="single" w:sz="4" w:space="0" w:color="auto"/>
              <w:right w:val="nil"/>
            </w:tcBorders>
            <w:tcMar>
              <w:top w:w="0" w:type="dxa"/>
              <w:left w:w="28" w:type="dxa"/>
              <w:bottom w:w="0" w:type="dxa"/>
              <w:right w:w="28" w:type="dxa"/>
            </w:tcMar>
            <w:hideMark/>
          </w:tcPr>
          <w:p w14:paraId="0B75FDF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-0.351 (-0.667 – -0.061)</w:t>
            </w:r>
          </w:p>
        </w:tc>
      </w:tr>
      <w:tr w:rsidR="00992736" w14:paraId="187FBF8E" w14:textId="77777777" w:rsidTr="00992736">
        <w:trPr>
          <w:trHeight w:val="283"/>
        </w:trPr>
        <w:tc>
          <w:tcPr>
            <w:tcW w:w="1022" w:type="dxa"/>
            <w:vMerge w:val="restart"/>
            <w:tcBorders>
              <w:top w:val="single" w:sz="4" w:space="0" w:color="auto"/>
              <w:left w:val="nil"/>
              <w:bottom w:val="nil"/>
              <w:right w:val="nil"/>
            </w:tcBorders>
            <w:noWrap/>
            <w:tcMar>
              <w:top w:w="0" w:type="dxa"/>
              <w:left w:w="28" w:type="dxa"/>
              <w:bottom w:w="0" w:type="dxa"/>
              <w:right w:w="28" w:type="dxa"/>
            </w:tcMar>
            <w:hideMark/>
          </w:tcPr>
          <w:p w14:paraId="37B8B119"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11-</w:t>
            </w:r>
          </w:p>
          <w:p w14:paraId="436ECC85" w14:textId="77777777" w:rsidR="00992736" w:rsidRDefault="00992736" w:rsidP="00992736">
            <w:pPr>
              <w:spacing w:after="0" w:line="240" w:lineRule="auto"/>
              <w:rPr>
                <w:rFonts w:ascii="Times New Roman" w:eastAsia="Times New Roman" w:hAnsi="Times New Roman" w:cs="Times New Roman"/>
                <w:sz w:val="16"/>
                <w:szCs w:val="16"/>
                <w:lang w:eastAsia="it-IT"/>
              </w:rPr>
            </w:pPr>
            <w:proofErr w:type="spellStart"/>
            <w:r>
              <w:rPr>
                <w:rFonts w:ascii="Times New Roman" w:eastAsia="Times New Roman" w:hAnsi="Times New Roman" w:cs="Times New Roman"/>
                <w:sz w:val="16"/>
                <w:szCs w:val="16"/>
                <w:lang w:eastAsia="it-IT"/>
              </w:rPr>
              <w:t>Deoxycortisol</w:t>
            </w:r>
            <w:proofErr w:type="spellEnd"/>
          </w:p>
        </w:tc>
        <w:tc>
          <w:tcPr>
            <w:tcW w:w="426" w:type="dxa"/>
            <w:tcBorders>
              <w:top w:val="single" w:sz="4" w:space="0" w:color="auto"/>
              <w:left w:val="nil"/>
              <w:bottom w:val="nil"/>
              <w:right w:val="single" w:sz="4" w:space="0" w:color="auto"/>
            </w:tcBorders>
            <w:noWrap/>
            <w:tcMar>
              <w:top w:w="0" w:type="dxa"/>
              <w:left w:w="28" w:type="dxa"/>
              <w:bottom w:w="0" w:type="dxa"/>
              <w:right w:w="28" w:type="dxa"/>
            </w:tcMar>
            <w:hideMark/>
          </w:tcPr>
          <w:p w14:paraId="0CA8EC40"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B</w:t>
            </w:r>
          </w:p>
        </w:tc>
        <w:tc>
          <w:tcPr>
            <w:tcW w:w="227" w:type="dxa"/>
            <w:tcBorders>
              <w:top w:val="single" w:sz="4" w:space="0" w:color="auto"/>
              <w:left w:val="single" w:sz="4" w:space="0" w:color="auto"/>
              <w:bottom w:val="nil"/>
              <w:right w:val="nil"/>
            </w:tcBorders>
            <w:noWrap/>
            <w:tcMar>
              <w:top w:w="0" w:type="dxa"/>
              <w:left w:w="28" w:type="dxa"/>
              <w:bottom w:w="0" w:type="dxa"/>
              <w:right w:w="28" w:type="dxa"/>
            </w:tcMar>
            <w:hideMark/>
          </w:tcPr>
          <w:p w14:paraId="477C163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72</w:t>
            </w:r>
          </w:p>
        </w:tc>
        <w:tc>
          <w:tcPr>
            <w:tcW w:w="1472" w:type="dxa"/>
            <w:tcBorders>
              <w:top w:val="single" w:sz="4" w:space="0" w:color="auto"/>
              <w:left w:val="nil"/>
              <w:bottom w:val="nil"/>
              <w:right w:val="nil"/>
            </w:tcBorders>
            <w:tcMar>
              <w:top w:w="0" w:type="dxa"/>
              <w:left w:w="28" w:type="dxa"/>
              <w:bottom w:w="0" w:type="dxa"/>
              <w:right w:w="28" w:type="dxa"/>
            </w:tcMar>
            <w:hideMark/>
          </w:tcPr>
          <w:p w14:paraId="7E6DE47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0.990 (0.984 – 0.994)</w:t>
            </w:r>
          </w:p>
        </w:tc>
        <w:tc>
          <w:tcPr>
            <w:tcW w:w="1505" w:type="dxa"/>
            <w:tcBorders>
              <w:top w:val="single" w:sz="4" w:space="0" w:color="auto"/>
              <w:left w:val="nil"/>
              <w:bottom w:val="nil"/>
              <w:right w:val="nil"/>
            </w:tcBorders>
            <w:tcMar>
              <w:top w:w="0" w:type="dxa"/>
              <w:left w:w="28" w:type="dxa"/>
              <w:bottom w:w="0" w:type="dxa"/>
              <w:right w:w="28" w:type="dxa"/>
            </w:tcMar>
            <w:hideMark/>
          </w:tcPr>
          <w:p w14:paraId="58E2C64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1.028 (1.000 - 1.074)</w:t>
            </w:r>
          </w:p>
        </w:tc>
        <w:tc>
          <w:tcPr>
            <w:tcW w:w="1597" w:type="dxa"/>
            <w:tcBorders>
              <w:top w:val="single" w:sz="4" w:space="0" w:color="auto"/>
              <w:left w:val="nil"/>
              <w:bottom w:val="nil"/>
              <w:right w:val="single" w:sz="4" w:space="0" w:color="auto"/>
            </w:tcBorders>
            <w:tcMar>
              <w:top w:w="0" w:type="dxa"/>
              <w:left w:w="28" w:type="dxa"/>
              <w:bottom w:w="0" w:type="dxa"/>
              <w:right w:w="28" w:type="dxa"/>
            </w:tcMar>
            <w:hideMark/>
          </w:tcPr>
          <w:p w14:paraId="0EDD873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0.022 (-0.005 - 0.040)</w:t>
            </w:r>
          </w:p>
        </w:tc>
        <w:tc>
          <w:tcPr>
            <w:tcW w:w="227" w:type="dxa"/>
            <w:tcBorders>
              <w:top w:val="single" w:sz="4" w:space="0" w:color="auto"/>
              <w:left w:val="single" w:sz="4" w:space="0" w:color="auto"/>
              <w:bottom w:val="nil"/>
              <w:right w:val="nil"/>
            </w:tcBorders>
            <w:noWrap/>
            <w:tcMar>
              <w:top w:w="0" w:type="dxa"/>
              <w:left w:w="28" w:type="dxa"/>
              <w:bottom w:w="0" w:type="dxa"/>
              <w:right w:w="28" w:type="dxa"/>
            </w:tcMar>
            <w:hideMark/>
          </w:tcPr>
          <w:p w14:paraId="6398C7E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72</w:t>
            </w:r>
          </w:p>
        </w:tc>
        <w:tc>
          <w:tcPr>
            <w:tcW w:w="1468" w:type="dxa"/>
            <w:tcBorders>
              <w:top w:val="single" w:sz="4" w:space="0" w:color="auto"/>
              <w:left w:val="nil"/>
              <w:bottom w:val="nil"/>
              <w:right w:val="nil"/>
            </w:tcBorders>
            <w:tcMar>
              <w:top w:w="0" w:type="dxa"/>
              <w:left w:w="28" w:type="dxa"/>
              <w:bottom w:w="0" w:type="dxa"/>
              <w:right w:w="28" w:type="dxa"/>
            </w:tcMar>
            <w:hideMark/>
          </w:tcPr>
          <w:p w14:paraId="773AE0D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0.989 (0.982 – 0.993)</w:t>
            </w:r>
          </w:p>
        </w:tc>
        <w:tc>
          <w:tcPr>
            <w:tcW w:w="1477" w:type="dxa"/>
            <w:tcBorders>
              <w:top w:val="single" w:sz="4" w:space="0" w:color="auto"/>
              <w:left w:val="nil"/>
              <w:bottom w:val="nil"/>
              <w:right w:val="nil"/>
            </w:tcBorders>
            <w:tcMar>
              <w:top w:w="0" w:type="dxa"/>
              <w:left w:w="28" w:type="dxa"/>
              <w:bottom w:w="0" w:type="dxa"/>
              <w:right w:w="28" w:type="dxa"/>
            </w:tcMar>
            <w:hideMark/>
          </w:tcPr>
          <w:p w14:paraId="28D0306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1.136 (1.113 - 1.167)</w:t>
            </w:r>
          </w:p>
        </w:tc>
        <w:tc>
          <w:tcPr>
            <w:tcW w:w="1619" w:type="dxa"/>
            <w:tcBorders>
              <w:top w:val="single" w:sz="4" w:space="0" w:color="auto"/>
              <w:left w:val="nil"/>
              <w:bottom w:val="nil"/>
              <w:right w:val="nil"/>
            </w:tcBorders>
            <w:tcMar>
              <w:top w:w="0" w:type="dxa"/>
              <w:left w:w="28" w:type="dxa"/>
              <w:bottom w:w="0" w:type="dxa"/>
              <w:right w:w="28" w:type="dxa"/>
            </w:tcMar>
            <w:hideMark/>
          </w:tcPr>
          <w:p w14:paraId="55DCF3B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-0.014 (-0.035 - 0.006)</w:t>
            </w:r>
          </w:p>
        </w:tc>
      </w:tr>
      <w:tr w:rsidR="00992736" w14:paraId="09BC2DE2" w14:textId="77777777" w:rsidTr="00992736">
        <w:trPr>
          <w:trHeight w:val="283"/>
        </w:trPr>
        <w:tc>
          <w:tcPr>
            <w:tcW w:w="1022" w:type="dxa"/>
            <w:vMerge/>
            <w:tcBorders>
              <w:top w:val="single" w:sz="4" w:space="0" w:color="auto"/>
              <w:left w:val="nil"/>
              <w:bottom w:val="nil"/>
              <w:right w:val="nil"/>
            </w:tcBorders>
            <w:vAlign w:val="center"/>
            <w:hideMark/>
          </w:tcPr>
          <w:p w14:paraId="77E463E7" w14:textId="77777777" w:rsidR="00992736" w:rsidRDefault="00992736" w:rsidP="00992736">
            <w:pPr>
              <w:spacing w:after="0"/>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0FD99366"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C</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28F87AE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63</w:t>
            </w:r>
          </w:p>
        </w:tc>
        <w:tc>
          <w:tcPr>
            <w:tcW w:w="1472" w:type="dxa"/>
            <w:tcMar>
              <w:top w:w="0" w:type="dxa"/>
              <w:left w:w="28" w:type="dxa"/>
              <w:bottom w:w="0" w:type="dxa"/>
              <w:right w:w="28" w:type="dxa"/>
            </w:tcMar>
            <w:hideMark/>
          </w:tcPr>
          <w:p w14:paraId="5F9001B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0.984 (0.974 - 0.990)</w:t>
            </w:r>
          </w:p>
        </w:tc>
        <w:tc>
          <w:tcPr>
            <w:tcW w:w="1505" w:type="dxa"/>
            <w:tcMar>
              <w:top w:w="0" w:type="dxa"/>
              <w:left w:w="28" w:type="dxa"/>
              <w:bottom w:w="0" w:type="dxa"/>
              <w:right w:w="28" w:type="dxa"/>
            </w:tcMar>
            <w:hideMark/>
          </w:tcPr>
          <w:p w14:paraId="329F288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1.035 (1.003 - 1.076)</w:t>
            </w:r>
          </w:p>
        </w:tc>
        <w:tc>
          <w:tcPr>
            <w:tcW w:w="1597" w:type="dxa"/>
            <w:tcBorders>
              <w:top w:val="nil"/>
              <w:left w:val="nil"/>
              <w:bottom w:val="nil"/>
              <w:right w:val="single" w:sz="4" w:space="0" w:color="auto"/>
            </w:tcBorders>
            <w:tcMar>
              <w:top w:w="0" w:type="dxa"/>
              <w:left w:w="28" w:type="dxa"/>
              <w:bottom w:w="0" w:type="dxa"/>
              <w:right w:w="28" w:type="dxa"/>
            </w:tcMar>
            <w:hideMark/>
          </w:tcPr>
          <w:p w14:paraId="1EE32C8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-0.031 (-0.063 - -0.003)</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0C2FC3D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63</w:t>
            </w:r>
          </w:p>
        </w:tc>
        <w:tc>
          <w:tcPr>
            <w:tcW w:w="1468" w:type="dxa"/>
            <w:tcMar>
              <w:top w:w="0" w:type="dxa"/>
              <w:left w:w="28" w:type="dxa"/>
              <w:bottom w:w="0" w:type="dxa"/>
              <w:right w:w="28" w:type="dxa"/>
            </w:tcMar>
            <w:hideMark/>
          </w:tcPr>
          <w:p w14:paraId="1F7984B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0.965 (0.942 - 0.979)</w:t>
            </w:r>
          </w:p>
        </w:tc>
        <w:tc>
          <w:tcPr>
            <w:tcW w:w="1477" w:type="dxa"/>
            <w:tcMar>
              <w:top w:w="0" w:type="dxa"/>
              <w:left w:w="28" w:type="dxa"/>
              <w:bottom w:w="0" w:type="dxa"/>
              <w:right w:w="28" w:type="dxa"/>
            </w:tcMar>
            <w:hideMark/>
          </w:tcPr>
          <w:p w14:paraId="13E570B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0.891 (0.854 - 0.930)</w:t>
            </w:r>
          </w:p>
        </w:tc>
        <w:tc>
          <w:tcPr>
            <w:tcW w:w="1619" w:type="dxa"/>
            <w:tcMar>
              <w:top w:w="0" w:type="dxa"/>
              <w:left w:w="28" w:type="dxa"/>
              <w:bottom w:w="0" w:type="dxa"/>
              <w:right w:w="28" w:type="dxa"/>
            </w:tcMar>
            <w:hideMark/>
          </w:tcPr>
          <w:p w14:paraId="64220F9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0.023 (-0.019 - 0.043)</w:t>
            </w:r>
          </w:p>
        </w:tc>
      </w:tr>
      <w:tr w:rsidR="00992736" w14:paraId="28A917DF" w14:textId="77777777" w:rsidTr="00992736">
        <w:trPr>
          <w:trHeight w:val="283"/>
        </w:trPr>
        <w:tc>
          <w:tcPr>
            <w:tcW w:w="1022" w:type="dxa"/>
            <w:vMerge/>
            <w:tcBorders>
              <w:top w:val="single" w:sz="4" w:space="0" w:color="auto"/>
              <w:left w:val="nil"/>
              <w:bottom w:val="nil"/>
              <w:right w:val="nil"/>
            </w:tcBorders>
            <w:vAlign w:val="center"/>
            <w:hideMark/>
          </w:tcPr>
          <w:p w14:paraId="1338E26A" w14:textId="77777777" w:rsidR="00992736" w:rsidRDefault="00992736" w:rsidP="00992736">
            <w:pPr>
              <w:spacing w:after="0"/>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0852AF8A"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D</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6724E8F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69</w:t>
            </w:r>
          </w:p>
        </w:tc>
        <w:tc>
          <w:tcPr>
            <w:tcW w:w="1472" w:type="dxa"/>
            <w:tcMar>
              <w:top w:w="0" w:type="dxa"/>
              <w:left w:w="28" w:type="dxa"/>
              <w:bottom w:w="0" w:type="dxa"/>
              <w:right w:w="28" w:type="dxa"/>
            </w:tcMar>
            <w:hideMark/>
          </w:tcPr>
          <w:p w14:paraId="0E0B4A6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0.977 (0.963 - 0.986)</w:t>
            </w:r>
          </w:p>
        </w:tc>
        <w:tc>
          <w:tcPr>
            <w:tcW w:w="1505" w:type="dxa"/>
            <w:tcMar>
              <w:top w:w="0" w:type="dxa"/>
              <w:left w:w="28" w:type="dxa"/>
              <w:bottom w:w="0" w:type="dxa"/>
              <w:right w:w="28" w:type="dxa"/>
            </w:tcMar>
            <w:hideMark/>
          </w:tcPr>
          <w:p w14:paraId="6231AA4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0.918 (0.868 - 0.957)</w:t>
            </w:r>
          </w:p>
        </w:tc>
        <w:tc>
          <w:tcPr>
            <w:tcW w:w="1597" w:type="dxa"/>
            <w:tcBorders>
              <w:top w:val="nil"/>
              <w:left w:val="nil"/>
              <w:bottom w:val="nil"/>
              <w:right w:val="single" w:sz="4" w:space="0" w:color="auto"/>
            </w:tcBorders>
            <w:tcMar>
              <w:top w:w="0" w:type="dxa"/>
              <w:left w:w="28" w:type="dxa"/>
              <w:bottom w:w="0" w:type="dxa"/>
              <w:right w:w="28" w:type="dxa"/>
            </w:tcMar>
            <w:hideMark/>
          </w:tcPr>
          <w:p w14:paraId="265F533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0.025 (-0.005 – 0.055)</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32085FD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69</w:t>
            </w:r>
          </w:p>
        </w:tc>
        <w:tc>
          <w:tcPr>
            <w:tcW w:w="1468" w:type="dxa"/>
            <w:tcMar>
              <w:top w:w="0" w:type="dxa"/>
              <w:left w:w="28" w:type="dxa"/>
              <w:bottom w:w="0" w:type="dxa"/>
              <w:right w:w="28" w:type="dxa"/>
            </w:tcMar>
            <w:hideMark/>
          </w:tcPr>
          <w:p w14:paraId="065276E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0.979 (0.965 - 0.987)</w:t>
            </w:r>
          </w:p>
        </w:tc>
        <w:tc>
          <w:tcPr>
            <w:tcW w:w="1477" w:type="dxa"/>
            <w:tcMar>
              <w:top w:w="0" w:type="dxa"/>
              <w:left w:w="28" w:type="dxa"/>
              <w:bottom w:w="0" w:type="dxa"/>
              <w:right w:w="28" w:type="dxa"/>
            </w:tcMar>
            <w:hideMark/>
          </w:tcPr>
          <w:p w14:paraId="24A9538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1.000 (0.954 - 1.026)</w:t>
            </w:r>
          </w:p>
        </w:tc>
        <w:tc>
          <w:tcPr>
            <w:tcW w:w="1619" w:type="dxa"/>
            <w:tcMar>
              <w:top w:w="0" w:type="dxa"/>
              <w:left w:w="28" w:type="dxa"/>
              <w:bottom w:w="0" w:type="dxa"/>
              <w:right w:w="28" w:type="dxa"/>
            </w:tcMar>
            <w:hideMark/>
          </w:tcPr>
          <w:p w14:paraId="0EF6AF2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-0.040 (-0.064 – -0.014)</w:t>
            </w:r>
          </w:p>
        </w:tc>
      </w:tr>
      <w:tr w:rsidR="00992736" w14:paraId="6C962001" w14:textId="77777777" w:rsidTr="00992736">
        <w:trPr>
          <w:trHeight w:val="283"/>
        </w:trPr>
        <w:tc>
          <w:tcPr>
            <w:tcW w:w="1022" w:type="dxa"/>
            <w:noWrap/>
            <w:tcMar>
              <w:top w:w="0" w:type="dxa"/>
              <w:left w:w="28" w:type="dxa"/>
              <w:bottom w:w="0" w:type="dxa"/>
              <w:right w:w="28" w:type="dxa"/>
            </w:tcMar>
          </w:tcPr>
          <w:p w14:paraId="7A059728" w14:textId="77777777" w:rsidR="00992736" w:rsidRDefault="00992736" w:rsidP="00992736">
            <w:pPr>
              <w:spacing w:after="0" w:line="240" w:lineRule="auto"/>
              <w:jc w:val="right"/>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4384CEDE"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E</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590105D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67</w:t>
            </w:r>
          </w:p>
        </w:tc>
        <w:tc>
          <w:tcPr>
            <w:tcW w:w="1472" w:type="dxa"/>
            <w:tcMar>
              <w:top w:w="0" w:type="dxa"/>
              <w:left w:w="28" w:type="dxa"/>
              <w:bottom w:w="0" w:type="dxa"/>
              <w:right w:w="28" w:type="dxa"/>
            </w:tcMar>
            <w:hideMark/>
          </w:tcPr>
          <w:p w14:paraId="174B131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0.964 (0.941 - 0.978)</w:t>
            </w:r>
          </w:p>
        </w:tc>
        <w:tc>
          <w:tcPr>
            <w:tcW w:w="1505" w:type="dxa"/>
            <w:tcMar>
              <w:top w:w="0" w:type="dxa"/>
              <w:left w:w="28" w:type="dxa"/>
              <w:bottom w:w="0" w:type="dxa"/>
              <w:right w:w="28" w:type="dxa"/>
            </w:tcMar>
            <w:hideMark/>
          </w:tcPr>
          <w:p w14:paraId="3627C2A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0.917 (0.856 - 0.968)</w:t>
            </w:r>
          </w:p>
        </w:tc>
        <w:tc>
          <w:tcPr>
            <w:tcW w:w="1597" w:type="dxa"/>
            <w:tcBorders>
              <w:top w:val="nil"/>
              <w:left w:val="nil"/>
              <w:bottom w:val="nil"/>
              <w:right w:val="single" w:sz="4" w:space="0" w:color="auto"/>
            </w:tcBorders>
            <w:tcMar>
              <w:top w:w="0" w:type="dxa"/>
              <w:left w:w="28" w:type="dxa"/>
              <w:bottom w:w="0" w:type="dxa"/>
              <w:right w:w="28" w:type="dxa"/>
            </w:tcMar>
            <w:hideMark/>
          </w:tcPr>
          <w:p w14:paraId="2E63591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-0.033 (-0.066 – 0.008)</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345D615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67</w:t>
            </w:r>
          </w:p>
        </w:tc>
        <w:tc>
          <w:tcPr>
            <w:tcW w:w="1468" w:type="dxa"/>
            <w:tcMar>
              <w:top w:w="0" w:type="dxa"/>
              <w:left w:w="28" w:type="dxa"/>
              <w:bottom w:w="0" w:type="dxa"/>
              <w:right w:w="28" w:type="dxa"/>
            </w:tcMar>
            <w:hideMark/>
          </w:tcPr>
          <w:p w14:paraId="7D6CBB0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0.962 (0.938 - 0.976)</w:t>
            </w:r>
          </w:p>
        </w:tc>
        <w:tc>
          <w:tcPr>
            <w:tcW w:w="1477" w:type="dxa"/>
            <w:tcMar>
              <w:top w:w="0" w:type="dxa"/>
              <w:left w:w="28" w:type="dxa"/>
              <w:bottom w:w="0" w:type="dxa"/>
              <w:right w:w="28" w:type="dxa"/>
            </w:tcMar>
            <w:hideMark/>
          </w:tcPr>
          <w:p w14:paraId="4F4F9C4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0.939 (0.877 - 1.000)</w:t>
            </w:r>
          </w:p>
        </w:tc>
        <w:tc>
          <w:tcPr>
            <w:tcW w:w="1619" w:type="dxa"/>
            <w:tcMar>
              <w:top w:w="0" w:type="dxa"/>
              <w:left w:w="28" w:type="dxa"/>
              <w:bottom w:w="0" w:type="dxa"/>
              <w:right w:w="28" w:type="dxa"/>
            </w:tcMar>
            <w:hideMark/>
          </w:tcPr>
          <w:p w14:paraId="3C2B84E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-0.039 (-0.080 – -0.005)</w:t>
            </w:r>
          </w:p>
        </w:tc>
      </w:tr>
      <w:tr w:rsidR="00992736" w14:paraId="75644041" w14:textId="77777777" w:rsidTr="00992736">
        <w:trPr>
          <w:trHeight w:val="283"/>
        </w:trPr>
        <w:tc>
          <w:tcPr>
            <w:tcW w:w="1022" w:type="dxa"/>
            <w:noWrap/>
            <w:tcMar>
              <w:top w:w="0" w:type="dxa"/>
              <w:left w:w="28" w:type="dxa"/>
              <w:bottom w:w="0" w:type="dxa"/>
              <w:right w:w="28" w:type="dxa"/>
            </w:tcMar>
          </w:tcPr>
          <w:p w14:paraId="5656A5E5" w14:textId="77777777" w:rsidR="00992736" w:rsidRDefault="00992736" w:rsidP="00992736">
            <w:pPr>
              <w:spacing w:after="0" w:line="240" w:lineRule="auto"/>
              <w:jc w:val="right"/>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552732CF"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G</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5BD5094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13</w:t>
            </w:r>
          </w:p>
        </w:tc>
        <w:tc>
          <w:tcPr>
            <w:tcW w:w="1472" w:type="dxa"/>
            <w:tcMar>
              <w:top w:w="0" w:type="dxa"/>
              <w:left w:w="28" w:type="dxa"/>
              <w:bottom w:w="0" w:type="dxa"/>
              <w:right w:w="28" w:type="dxa"/>
            </w:tcMar>
            <w:hideMark/>
          </w:tcPr>
          <w:p w14:paraId="16D135E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0.933 (0.785 - 0.980)</w:t>
            </w:r>
          </w:p>
        </w:tc>
        <w:tc>
          <w:tcPr>
            <w:tcW w:w="1505" w:type="dxa"/>
            <w:tcMar>
              <w:top w:w="0" w:type="dxa"/>
              <w:left w:w="28" w:type="dxa"/>
              <w:bottom w:w="0" w:type="dxa"/>
              <w:right w:w="28" w:type="dxa"/>
            </w:tcMar>
            <w:hideMark/>
          </w:tcPr>
          <w:p w14:paraId="730E456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1.083 (1.000 - 1.206)</w:t>
            </w:r>
          </w:p>
        </w:tc>
        <w:tc>
          <w:tcPr>
            <w:tcW w:w="1597" w:type="dxa"/>
            <w:tcBorders>
              <w:top w:val="nil"/>
              <w:left w:val="nil"/>
              <w:bottom w:val="nil"/>
              <w:right w:val="single" w:sz="4" w:space="0" w:color="auto"/>
            </w:tcBorders>
            <w:tcMar>
              <w:top w:w="0" w:type="dxa"/>
              <w:left w:w="28" w:type="dxa"/>
              <w:bottom w:w="0" w:type="dxa"/>
              <w:right w:w="28" w:type="dxa"/>
            </w:tcMar>
            <w:hideMark/>
          </w:tcPr>
          <w:p w14:paraId="0589296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-0.171 (-0.452 – 0.010)</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7A063C0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13</w:t>
            </w:r>
          </w:p>
        </w:tc>
        <w:tc>
          <w:tcPr>
            <w:tcW w:w="1468" w:type="dxa"/>
            <w:tcMar>
              <w:top w:w="0" w:type="dxa"/>
              <w:left w:w="28" w:type="dxa"/>
              <w:bottom w:w="0" w:type="dxa"/>
              <w:right w:w="28" w:type="dxa"/>
            </w:tcMar>
            <w:hideMark/>
          </w:tcPr>
          <w:p w14:paraId="5C3A53D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0.940 (0.806 - 0.982)</w:t>
            </w:r>
          </w:p>
        </w:tc>
        <w:tc>
          <w:tcPr>
            <w:tcW w:w="1477" w:type="dxa"/>
            <w:tcMar>
              <w:top w:w="0" w:type="dxa"/>
              <w:left w:w="28" w:type="dxa"/>
              <w:bottom w:w="0" w:type="dxa"/>
              <w:right w:w="28" w:type="dxa"/>
            </w:tcMar>
            <w:hideMark/>
          </w:tcPr>
          <w:p w14:paraId="44AFB4B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0.993 (0.958 - 1.077)</w:t>
            </w:r>
          </w:p>
        </w:tc>
        <w:tc>
          <w:tcPr>
            <w:tcW w:w="1619" w:type="dxa"/>
            <w:tcMar>
              <w:top w:w="0" w:type="dxa"/>
              <w:left w:w="28" w:type="dxa"/>
              <w:bottom w:w="0" w:type="dxa"/>
              <w:right w:w="28" w:type="dxa"/>
            </w:tcMar>
            <w:hideMark/>
          </w:tcPr>
          <w:p w14:paraId="23B517F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-0.042 (-0.220 – 0.058)</w:t>
            </w:r>
          </w:p>
        </w:tc>
      </w:tr>
      <w:tr w:rsidR="00992736" w14:paraId="3F818C16" w14:textId="77777777" w:rsidTr="00992736">
        <w:trPr>
          <w:trHeight w:val="283"/>
        </w:trPr>
        <w:tc>
          <w:tcPr>
            <w:tcW w:w="1022" w:type="dxa"/>
            <w:noWrap/>
            <w:tcMar>
              <w:top w:w="0" w:type="dxa"/>
              <w:left w:w="28" w:type="dxa"/>
              <w:bottom w:w="0" w:type="dxa"/>
              <w:right w:w="28" w:type="dxa"/>
            </w:tcMar>
          </w:tcPr>
          <w:p w14:paraId="2201F74D" w14:textId="77777777" w:rsidR="00992736" w:rsidRDefault="00992736" w:rsidP="00992736">
            <w:pPr>
              <w:spacing w:after="0" w:line="240" w:lineRule="auto"/>
              <w:jc w:val="right"/>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4078F7D9"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H</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7BC9267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72</w:t>
            </w:r>
          </w:p>
        </w:tc>
        <w:tc>
          <w:tcPr>
            <w:tcW w:w="1472" w:type="dxa"/>
            <w:tcMar>
              <w:top w:w="0" w:type="dxa"/>
              <w:left w:w="28" w:type="dxa"/>
              <w:bottom w:w="0" w:type="dxa"/>
              <w:right w:w="28" w:type="dxa"/>
            </w:tcMar>
            <w:hideMark/>
          </w:tcPr>
          <w:p w14:paraId="6ED6370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0.992 (0.986 - 0.995)</w:t>
            </w:r>
          </w:p>
        </w:tc>
        <w:tc>
          <w:tcPr>
            <w:tcW w:w="1505" w:type="dxa"/>
            <w:tcMar>
              <w:top w:w="0" w:type="dxa"/>
              <w:left w:w="28" w:type="dxa"/>
              <w:bottom w:w="0" w:type="dxa"/>
              <w:right w:w="28" w:type="dxa"/>
            </w:tcMar>
            <w:hideMark/>
          </w:tcPr>
          <w:p w14:paraId="2B0A6C4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0.918 (0.901 - 0.938)</w:t>
            </w:r>
          </w:p>
        </w:tc>
        <w:tc>
          <w:tcPr>
            <w:tcW w:w="1597" w:type="dxa"/>
            <w:tcBorders>
              <w:top w:val="nil"/>
              <w:left w:val="nil"/>
              <w:bottom w:val="nil"/>
              <w:right w:val="single" w:sz="4" w:space="0" w:color="auto"/>
            </w:tcBorders>
            <w:tcMar>
              <w:top w:w="0" w:type="dxa"/>
              <w:left w:w="28" w:type="dxa"/>
              <w:bottom w:w="0" w:type="dxa"/>
              <w:right w:w="28" w:type="dxa"/>
            </w:tcMar>
            <w:hideMark/>
          </w:tcPr>
          <w:p w14:paraId="49E98E9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0.026 (0.013 - 0.041)</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200F9DF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72</w:t>
            </w:r>
          </w:p>
        </w:tc>
        <w:tc>
          <w:tcPr>
            <w:tcW w:w="1468" w:type="dxa"/>
            <w:tcMar>
              <w:top w:w="0" w:type="dxa"/>
              <w:left w:w="28" w:type="dxa"/>
              <w:bottom w:w="0" w:type="dxa"/>
              <w:right w:w="28" w:type="dxa"/>
            </w:tcMar>
            <w:hideMark/>
          </w:tcPr>
          <w:p w14:paraId="122C745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0.990 (0.985 - 0.994)</w:t>
            </w:r>
          </w:p>
        </w:tc>
        <w:tc>
          <w:tcPr>
            <w:tcW w:w="1477" w:type="dxa"/>
            <w:tcMar>
              <w:top w:w="0" w:type="dxa"/>
              <w:left w:w="28" w:type="dxa"/>
              <w:bottom w:w="0" w:type="dxa"/>
              <w:right w:w="28" w:type="dxa"/>
            </w:tcMar>
            <w:hideMark/>
          </w:tcPr>
          <w:p w14:paraId="4E77CC0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1.000 (1.000 - 1.015)</w:t>
            </w:r>
          </w:p>
        </w:tc>
        <w:tc>
          <w:tcPr>
            <w:tcW w:w="1619" w:type="dxa"/>
            <w:tcMar>
              <w:top w:w="0" w:type="dxa"/>
              <w:left w:w="28" w:type="dxa"/>
              <w:bottom w:w="0" w:type="dxa"/>
              <w:right w:w="28" w:type="dxa"/>
            </w:tcMar>
            <w:hideMark/>
          </w:tcPr>
          <w:p w14:paraId="64DAF8A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0.000 (-0.006 - 0.000)</w:t>
            </w:r>
          </w:p>
        </w:tc>
      </w:tr>
      <w:tr w:rsidR="00992736" w14:paraId="52C67C04" w14:textId="77777777" w:rsidTr="00992736">
        <w:trPr>
          <w:trHeight w:val="283"/>
        </w:trPr>
        <w:tc>
          <w:tcPr>
            <w:tcW w:w="1022" w:type="dxa"/>
            <w:noWrap/>
            <w:tcMar>
              <w:top w:w="0" w:type="dxa"/>
              <w:left w:w="28" w:type="dxa"/>
              <w:bottom w:w="0" w:type="dxa"/>
              <w:right w:w="28" w:type="dxa"/>
            </w:tcMar>
          </w:tcPr>
          <w:p w14:paraId="67E80008" w14:textId="77777777" w:rsidR="00992736" w:rsidRDefault="00992736" w:rsidP="00992736">
            <w:pPr>
              <w:spacing w:after="0" w:line="240" w:lineRule="auto"/>
              <w:jc w:val="right"/>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4A561D27"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I</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64A950B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70</w:t>
            </w:r>
          </w:p>
        </w:tc>
        <w:tc>
          <w:tcPr>
            <w:tcW w:w="1472" w:type="dxa"/>
            <w:tcMar>
              <w:top w:w="0" w:type="dxa"/>
              <w:left w:w="28" w:type="dxa"/>
              <w:bottom w:w="0" w:type="dxa"/>
              <w:right w:w="28" w:type="dxa"/>
            </w:tcMar>
            <w:hideMark/>
          </w:tcPr>
          <w:p w14:paraId="4E8B27E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0.993 (0.989 - 0.996)</w:t>
            </w:r>
          </w:p>
        </w:tc>
        <w:tc>
          <w:tcPr>
            <w:tcW w:w="1505" w:type="dxa"/>
            <w:tcMar>
              <w:top w:w="0" w:type="dxa"/>
              <w:left w:w="28" w:type="dxa"/>
              <w:bottom w:w="0" w:type="dxa"/>
              <w:right w:w="28" w:type="dxa"/>
            </w:tcMar>
            <w:hideMark/>
          </w:tcPr>
          <w:p w14:paraId="4B864FB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1.121 (1.100 - 1.152)</w:t>
            </w:r>
          </w:p>
        </w:tc>
        <w:tc>
          <w:tcPr>
            <w:tcW w:w="1597" w:type="dxa"/>
            <w:tcBorders>
              <w:top w:val="nil"/>
              <w:left w:val="nil"/>
              <w:bottom w:val="nil"/>
              <w:right w:val="single" w:sz="4" w:space="0" w:color="auto"/>
            </w:tcBorders>
            <w:tcMar>
              <w:top w:w="0" w:type="dxa"/>
              <w:left w:w="28" w:type="dxa"/>
              <w:bottom w:w="0" w:type="dxa"/>
              <w:right w:w="28" w:type="dxa"/>
            </w:tcMar>
            <w:hideMark/>
          </w:tcPr>
          <w:p w14:paraId="7AADCD7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-0.063 (-0.083 - -0.049)</w:t>
            </w:r>
          </w:p>
        </w:tc>
        <w:tc>
          <w:tcPr>
            <w:tcW w:w="227" w:type="dxa"/>
            <w:tcBorders>
              <w:top w:val="nil"/>
              <w:left w:val="single" w:sz="4" w:space="0" w:color="auto"/>
              <w:bottom w:val="nil"/>
              <w:right w:val="nil"/>
            </w:tcBorders>
            <w:noWrap/>
            <w:tcMar>
              <w:top w:w="0" w:type="dxa"/>
              <w:left w:w="28" w:type="dxa"/>
              <w:bottom w:w="0" w:type="dxa"/>
              <w:right w:w="28" w:type="dxa"/>
            </w:tcMar>
            <w:hideMark/>
          </w:tcPr>
          <w:p w14:paraId="78AF4256"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70</w:t>
            </w:r>
          </w:p>
        </w:tc>
        <w:tc>
          <w:tcPr>
            <w:tcW w:w="1468" w:type="dxa"/>
            <w:tcMar>
              <w:top w:w="0" w:type="dxa"/>
              <w:left w:w="28" w:type="dxa"/>
              <w:bottom w:w="0" w:type="dxa"/>
              <w:right w:w="28" w:type="dxa"/>
            </w:tcMar>
            <w:hideMark/>
          </w:tcPr>
          <w:p w14:paraId="7690D8C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0.993 (0.989 - 0.996)</w:t>
            </w:r>
          </w:p>
        </w:tc>
        <w:tc>
          <w:tcPr>
            <w:tcW w:w="1477" w:type="dxa"/>
            <w:tcMar>
              <w:top w:w="0" w:type="dxa"/>
              <w:left w:w="28" w:type="dxa"/>
              <w:bottom w:w="0" w:type="dxa"/>
              <w:right w:w="28" w:type="dxa"/>
            </w:tcMar>
            <w:hideMark/>
          </w:tcPr>
          <w:p w14:paraId="2DD9F82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1.032 (1.009 - 1.057)</w:t>
            </w:r>
          </w:p>
        </w:tc>
        <w:tc>
          <w:tcPr>
            <w:tcW w:w="1619" w:type="dxa"/>
            <w:tcMar>
              <w:top w:w="0" w:type="dxa"/>
              <w:left w:w="28" w:type="dxa"/>
              <w:bottom w:w="0" w:type="dxa"/>
              <w:right w:w="28" w:type="dxa"/>
            </w:tcMar>
            <w:hideMark/>
          </w:tcPr>
          <w:p w14:paraId="1E12D01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-0.025 (-0.040 - -0.007)</w:t>
            </w:r>
          </w:p>
        </w:tc>
      </w:tr>
      <w:tr w:rsidR="00992736" w14:paraId="5B97B33C" w14:textId="77777777" w:rsidTr="00992736">
        <w:trPr>
          <w:trHeight w:val="283"/>
        </w:trPr>
        <w:tc>
          <w:tcPr>
            <w:tcW w:w="1022" w:type="dxa"/>
            <w:tcBorders>
              <w:top w:val="nil"/>
              <w:left w:val="nil"/>
              <w:bottom w:val="single" w:sz="4" w:space="0" w:color="auto"/>
              <w:right w:val="nil"/>
            </w:tcBorders>
            <w:noWrap/>
            <w:tcMar>
              <w:top w:w="0" w:type="dxa"/>
              <w:left w:w="28" w:type="dxa"/>
              <w:bottom w:w="0" w:type="dxa"/>
              <w:right w:w="28" w:type="dxa"/>
            </w:tcMar>
          </w:tcPr>
          <w:p w14:paraId="239087FC" w14:textId="77777777" w:rsidR="00992736" w:rsidRDefault="00992736" w:rsidP="00992736">
            <w:pPr>
              <w:spacing w:after="0" w:line="240" w:lineRule="auto"/>
              <w:jc w:val="right"/>
              <w:rPr>
                <w:rFonts w:ascii="Times New Roman" w:eastAsia="Times New Roman" w:hAnsi="Times New Roman" w:cs="Times New Roman"/>
                <w:sz w:val="16"/>
                <w:szCs w:val="16"/>
                <w:lang w:eastAsia="it-IT"/>
              </w:rPr>
            </w:pPr>
          </w:p>
        </w:tc>
        <w:tc>
          <w:tcPr>
            <w:tcW w:w="426" w:type="dxa"/>
            <w:tcBorders>
              <w:top w:val="nil"/>
              <w:left w:val="nil"/>
              <w:bottom w:val="single" w:sz="4" w:space="0" w:color="auto"/>
              <w:right w:val="single" w:sz="4" w:space="0" w:color="auto"/>
            </w:tcBorders>
            <w:noWrap/>
            <w:tcMar>
              <w:top w:w="0" w:type="dxa"/>
              <w:left w:w="28" w:type="dxa"/>
              <w:bottom w:w="0" w:type="dxa"/>
              <w:right w:w="28" w:type="dxa"/>
            </w:tcMar>
            <w:hideMark/>
          </w:tcPr>
          <w:p w14:paraId="7ABDA2EA"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L</w:t>
            </w:r>
          </w:p>
        </w:tc>
        <w:tc>
          <w:tcPr>
            <w:tcW w:w="227" w:type="dxa"/>
            <w:tcBorders>
              <w:top w:val="nil"/>
              <w:left w:val="single" w:sz="4" w:space="0" w:color="auto"/>
              <w:bottom w:val="single" w:sz="4" w:space="0" w:color="auto"/>
              <w:right w:val="nil"/>
            </w:tcBorders>
            <w:noWrap/>
            <w:tcMar>
              <w:top w:w="0" w:type="dxa"/>
              <w:left w:w="28" w:type="dxa"/>
              <w:bottom w:w="0" w:type="dxa"/>
              <w:right w:w="28" w:type="dxa"/>
            </w:tcMar>
            <w:hideMark/>
          </w:tcPr>
          <w:p w14:paraId="581FD91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72</w:t>
            </w:r>
          </w:p>
        </w:tc>
        <w:tc>
          <w:tcPr>
            <w:tcW w:w="1472" w:type="dxa"/>
            <w:tcBorders>
              <w:top w:val="nil"/>
              <w:left w:val="nil"/>
              <w:bottom w:val="single" w:sz="4" w:space="0" w:color="auto"/>
              <w:right w:val="nil"/>
            </w:tcBorders>
            <w:tcMar>
              <w:top w:w="0" w:type="dxa"/>
              <w:left w:w="28" w:type="dxa"/>
              <w:bottom w:w="0" w:type="dxa"/>
              <w:right w:w="28" w:type="dxa"/>
            </w:tcMar>
            <w:hideMark/>
          </w:tcPr>
          <w:p w14:paraId="58D7A7A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0.959 (0.936 - 0.974)</w:t>
            </w:r>
          </w:p>
        </w:tc>
        <w:tc>
          <w:tcPr>
            <w:tcW w:w="1505" w:type="dxa"/>
            <w:tcBorders>
              <w:top w:val="nil"/>
              <w:left w:val="nil"/>
              <w:bottom w:val="single" w:sz="4" w:space="0" w:color="auto"/>
              <w:right w:val="nil"/>
            </w:tcBorders>
            <w:tcMar>
              <w:top w:w="0" w:type="dxa"/>
              <w:left w:w="28" w:type="dxa"/>
              <w:bottom w:w="0" w:type="dxa"/>
              <w:right w:w="28" w:type="dxa"/>
            </w:tcMar>
            <w:hideMark/>
          </w:tcPr>
          <w:p w14:paraId="6447DE9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1.080 (1.027 - 1.132)</w:t>
            </w:r>
          </w:p>
        </w:tc>
        <w:tc>
          <w:tcPr>
            <w:tcW w:w="1597" w:type="dxa"/>
            <w:tcBorders>
              <w:top w:val="nil"/>
              <w:left w:val="nil"/>
              <w:bottom w:val="single" w:sz="4" w:space="0" w:color="auto"/>
              <w:right w:val="single" w:sz="4" w:space="0" w:color="auto"/>
            </w:tcBorders>
            <w:tcMar>
              <w:top w:w="0" w:type="dxa"/>
              <w:left w:w="28" w:type="dxa"/>
              <w:bottom w:w="0" w:type="dxa"/>
              <w:right w:w="28" w:type="dxa"/>
            </w:tcMar>
            <w:hideMark/>
          </w:tcPr>
          <w:p w14:paraId="34339C7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color w:val="000000"/>
                <w:sz w:val="16"/>
                <w:szCs w:val="16"/>
              </w:rPr>
              <w:t>0.029 (-0.010 – 0.066)</w:t>
            </w:r>
          </w:p>
        </w:tc>
        <w:tc>
          <w:tcPr>
            <w:tcW w:w="227" w:type="dxa"/>
            <w:tcBorders>
              <w:top w:val="nil"/>
              <w:left w:val="single" w:sz="4" w:space="0" w:color="auto"/>
              <w:bottom w:val="single" w:sz="4" w:space="0" w:color="auto"/>
              <w:right w:val="nil"/>
            </w:tcBorders>
            <w:noWrap/>
            <w:tcMar>
              <w:top w:w="0" w:type="dxa"/>
              <w:left w:w="28" w:type="dxa"/>
              <w:bottom w:w="0" w:type="dxa"/>
              <w:right w:w="28" w:type="dxa"/>
            </w:tcMar>
            <w:hideMark/>
          </w:tcPr>
          <w:p w14:paraId="3B06C8B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72</w:t>
            </w:r>
          </w:p>
        </w:tc>
        <w:tc>
          <w:tcPr>
            <w:tcW w:w="1468" w:type="dxa"/>
            <w:tcBorders>
              <w:top w:val="nil"/>
              <w:left w:val="nil"/>
              <w:bottom w:val="single" w:sz="4" w:space="0" w:color="auto"/>
              <w:right w:val="nil"/>
            </w:tcBorders>
            <w:tcMar>
              <w:top w:w="0" w:type="dxa"/>
              <w:left w:w="28" w:type="dxa"/>
              <w:bottom w:w="0" w:type="dxa"/>
              <w:right w:w="28" w:type="dxa"/>
            </w:tcMar>
            <w:hideMark/>
          </w:tcPr>
          <w:p w14:paraId="0E4DF60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0.968 (0.949 - 0.980)</w:t>
            </w:r>
          </w:p>
        </w:tc>
        <w:tc>
          <w:tcPr>
            <w:tcW w:w="1477" w:type="dxa"/>
            <w:tcBorders>
              <w:top w:val="nil"/>
              <w:left w:val="nil"/>
              <w:bottom w:val="single" w:sz="4" w:space="0" w:color="auto"/>
              <w:right w:val="nil"/>
            </w:tcBorders>
            <w:tcMar>
              <w:top w:w="0" w:type="dxa"/>
              <w:left w:w="28" w:type="dxa"/>
              <w:bottom w:w="0" w:type="dxa"/>
              <w:right w:w="28" w:type="dxa"/>
            </w:tcMar>
            <w:hideMark/>
          </w:tcPr>
          <w:p w14:paraId="5FE37E0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1.067 (1.017 - 1.118)</w:t>
            </w:r>
          </w:p>
        </w:tc>
        <w:tc>
          <w:tcPr>
            <w:tcW w:w="1619" w:type="dxa"/>
            <w:tcBorders>
              <w:top w:val="nil"/>
              <w:left w:val="nil"/>
              <w:bottom w:val="single" w:sz="4" w:space="0" w:color="auto"/>
              <w:right w:val="nil"/>
            </w:tcBorders>
            <w:tcMar>
              <w:top w:w="0" w:type="dxa"/>
              <w:left w:w="28" w:type="dxa"/>
              <w:bottom w:w="0" w:type="dxa"/>
              <w:right w:w="28" w:type="dxa"/>
            </w:tcMar>
            <w:hideMark/>
          </w:tcPr>
          <w:p w14:paraId="35676B9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0.027 (-0.016 – 0.059)</w:t>
            </w:r>
          </w:p>
        </w:tc>
      </w:tr>
      <w:tr w:rsidR="00992736" w14:paraId="1978507E" w14:textId="77777777" w:rsidTr="00992736">
        <w:trPr>
          <w:trHeight w:val="283"/>
        </w:trPr>
        <w:tc>
          <w:tcPr>
            <w:tcW w:w="1022" w:type="dxa"/>
            <w:vMerge w:val="restart"/>
            <w:tcBorders>
              <w:top w:val="single" w:sz="4" w:space="0" w:color="auto"/>
              <w:left w:val="nil"/>
              <w:bottom w:val="nil"/>
              <w:right w:val="nil"/>
            </w:tcBorders>
            <w:noWrap/>
            <w:tcMar>
              <w:top w:w="0" w:type="dxa"/>
              <w:left w:w="28" w:type="dxa"/>
              <w:bottom w:w="0" w:type="dxa"/>
              <w:right w:w="28" w:type="dxa"/>
            </w:tcMar>
            <w:hideMark/>
          </w:tcPr>
          <w:p w14:paraId="65C3D8CA"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Cortisone</w:t>
            </w:r>
          </w:p>
        </w:tc>
        <w:tc>
          <w:tcPr>
            <w:tcW w:w="426" w:type="dxa"/>
            <w:tcBorders>
              <w:top w:val="single" w:sz="4" w:space="0" w:color="auto"/>
              <w:left w:val="nil"/>
              <w:bottom w:val="nil"/>
              <w:right w:val="single" w:sz="4" w:space="0" w:color="auto"/>
            </w:tcBorders>
            <w:noWrap/>
            <w:tcMar>
              <w:top w:w="0" w:type="dxa"/>
              <w:left w:w="28" w:type="dxa"/>
              <w:bottom w:w="0" w:type="dxa"/>
              <w:right w:w="28" w:type="dxa"/>
            </w:tcMar>
            <w:hideMark/>
          </w:tcPr>
          <w:p w14:paraId="2560AEFA"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B</w:t>
            </w:r>
          </w:p>
        </w:tc>
        <w:tc>
          <w:tcPr>
            <w:tcW w:w="227" w:type="dxa"/>
            <w:tcBorders>
              <w:top w:val="single" w:sz="4" w:space="0" w:color="auto"/>
              <w:left w:val="single" w:sz="4" w:space="0" w:color="auto"/>
              <w:bottom w:val="nil"/>
              <w:right w:val="nil"/>
            </w:tcBorders>
            <w:tcMar>
              <w:top w:w="0" w:type="dxa"/>
              <w:left w:w="28" w:type="dxa"/>
              <w:bottom w:w="0" w:type="dxa"/>
              <w:right w:w="28" w:type="dxa"/>
            </w:tcMar>
            <w:hideMark/>
          </w:tcPr>
          <w:p w14:paraId="09256E6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72" w:type="dxa"/>
            <w:tcBorders>
              <w:top w:val="single" w:sz="4" w:space="0" w:color="auto"/>
              <w:left w:val="nil"/>
              <w:bottom w:val="nil"/>
              <w:right w:val="nil"/>
            </w:tcBorders>
            <w:tcMar>
              <w:top w:w="0" w:type="dxa"/>
              <w:left w:w="28" w:type="dxa"/>
              <w:bottom w:w="0" w:type="dxa"/>
              <w:right w:w="28" w:type="dxa"/>
            </w:tcMar>
            <w:hideMark/>
          </w:tcPr>
          <w:p w14:paraId="7C087CF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0.986 (0.979 – 0.991)</w:t>
            </w:r>
          </w:p>
        </w:tc>
        <w:tc>
          <w:tcPr>
            <w:tcW w:w="1505" w:type="dxa"/>
            <w:tcBorders>
              <w:top w:val="single" w:sz="4" w:space="0" w:color="auto"/>
              <w:left w:val="nil"/>
              <w:bottom w:val="nil"/>
              <w:right w:val="nil"/>
            </w:tcBorders>
            <w:tcMar>
              <w:top w:w="0" w:type="dxa"/>
              <w:left w:w="28" w:type="dxa"/>
              <w:bottom w:w="0" w:type="dxa"/>
              <w:right w:w="28" w:type="dxa"/>
            </w:tcMar>
            <w:hideMark/>
          </w:tcPr>
          <w:p w14:paraId="6CAF07F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1.028 (1.000 - 1.074)</w:t>
            </w:r>
          </w:p>
        </w:tc>
        <w:tc>
          <w:tcPr>
            <w:tcW w:w="1597" w:type="dxa"/>
            <w:tcBorders>
              <w:top w:val="single" w:sz="4" w:space="0" w:color="auto"/>
              <w:left w:val="nil"/>
              <w:bottom w:val="nil"/>
              <w:right w:val="single" w:sz="4" w:space="0" w:color="auto"/>
            </w:tcBorders>
            <w:tcMar>
              <w:top w:w="0" w:type="dxa"/>
              <w:left w:w="28" w:type="dxa"/>
              <w:bottom w:w="0" w:type="dxa"/>
              <w:right w:w="28" w:type="dxa"/>
            </w:tcMar>
            <w:hideMark/>
          </w:tcPr>
          <w:p w14:paraId="11D2634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-2.63 (-4.65 - -0.34)</w:t>
            </w:r>
          </w:p>
        </w:tc>
        <w:tc>
          <w:tcPr>
            <w:tcW w:w="227" w:type="dxa"/>
            <w:tcBorders>
              <w:top w:val="single" w:sz="4" w:space="0" w:color="auto"/>
              <w:left w:val="single" w:sz="4" w:space="0" w:color="auto"/>
              <w:bottom w:val="nil"/>
              <w:right w:val="nil"/>
            </w:tcBorders>
            <w:tcMar>
              <w:top w:w="0" w:type="dxa"/>
              <w:left w:w="28" w:type="dxa"/>
              <w:bottom w:w="0" w:type="dxa"/>
              <w:right w:w="28" w:type="dxa"/>
            </w:tcMar>
            <w:hideMark/>
          </w:tcPr>
          <w:p w14:paraId="4F378A1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68" w:type="dxa"/>
            <w:tcBorders>
              <w:top w:val="single" w:sz="4" w:space="0" w:color="auto"/>
              <w:left w:val="nil"/>
              <w:bottom w:val="nil"/>
              <w:right w:val="nil"/>
            </w:tcBorders>
            <w:tcMar>
              <w:top w:w="0" w:type="dxa"/>
              <w:left w:w="28" w:type="dxa"/>
              <w:bottom w:w="0" w:type="dxa"/>
              <w:right w:w="28" w:type="dxa"/>
            </w:tcMar>
            <w:hideMark/>
          </w:tcPr>
          <w:p w14:paraId="20B8578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0.990 (0.985 – 0.994)</w:t>
            </w:r>
          </w:p>
        </w:tc>
        <w:tc>
          <w:tcPr>
            <w:tcW w:w="1477" w:type="dxa"/>
            <w:tcBorders>
              <w:top w:val="single" w:sz="4" w:space="0" w:color="auto"/>
              <w:left w:val="nil"/>
              <w:bottom w:val="nil"/>
              <w:right w:val="nil"/>
            </w:tcBorders>
            <w:tcMar>
              <w:top w:w="0" w:type="dxa"/>
              <w:left w:w="28" w:type="dxa"/>
              <w:bottom w:w="0" w:type="dxa"/>
              <w:right w:w="28" w:type="dxa"/>
            </w:tcMar>
            <w:hideMark/>
          </w:tcPr>
          <w:p w14:paraId="5B0306C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1.032 (1.009 - 1.059)</w:t>
            </w:r>
          </w:p>
        </w:tc>
        <w:tc>
          <w:tcPr>
            <w:tcW w:w="1619" w:type="dxa"/>
            <w:tcBorders>
              <w:top w:val="single" w:sz="4" w:space="0" w:color="auto"/>
              <w:left w:val="nil"/>
              <w:bottom w:val="nil"/>
              <w:right w:val="nil"/>
            </w:tcBorders>
            <w:tcMar>
              <w:top w:w="0" w:type="dxa"/>
              <w:left w:w="28" w:type="dxa"/>
              <w:bottom w:w="0" w:type="dxa"/>
              <w:right w:w="28" w:type="dxa"/>
            </w:tcMar>
            <w:hideMark/>
          </w:tcPr>
          <w:p w14:paraId="1E28ACC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-1.25 (-2.88 - -0.00)</w:t>
            </w:r>
          </w:p>
        </w:tc>
      </w:tr>
      <w:tr w:rsidR="00992736" w14:paraId="7878C10E" w14:textId="77777777" w:rsidTr="00992736">
        <w:trPr>
          <w:trHeight w:val="283"/>
        </w:trPr>
        <w:tc>
          <w:tcPr>
            <w:tcW w:w="1022" w:type="dxa"/>
            <w:vMerge/>
            <w:tcBorders>
              <w:top w:val="single" w:sz="4" w:space="0" w:color="auto"/>
              <w:left w:val="nil"/>
              <w:bottom w:val="nil"/>
              <w:right w:val="nil"/>
            </w:tcBorders>
            <w:vAlign w:val="center"/>
            <w:hideMark/>
          </w:tcPr>
          <w:p w14:paraId="37B4A639" w14:textId="77777777" w:rsidR="00992736" w:rsidRDefault="00992736" w:rsidP="00992736">
            <w:pPr>
              <w:spacing w:after="0"/>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2859B83E"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C</w:t>
            </w:r>
          </w:p>
        </w:tc>
        <w:tc>
          <w:tcPr>
            <w:tcW w:w="227" w:type="dxa"/>
            <w:tcBorders>
              <w:top w:val="nil"/>
              <w:left w:val="single" w:sz="4" w:space="0" w:color="auto"/>
              <w:bottom w:val="nil"/>
              <w:right w:val="nil"/>
            </w:tcBorders>
            <w:tcMar>
              <w:top w:w="0" w:type="dxa"/>
              <w:left w:w="28" w:type="dxa"/>
              <w:bottom w:w="0" w:type="dxa"/>
              <w:right w:w="28" w:type="dxa"/>
            </w:tcMar>
            <w:hideMark/>
          </w:tcPr>
          <w:p w14:paraId="14FDECB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72" w:type="dxa"/>
            <w:tcMar>
              <w:top w:w="0" w:type="dxa"/>
              <w:left w:w="28" w:type="dxa"/>
              <w:bottom w:w="0" w:type="dxa"/>
              <w:right w:w="28" w:type="dxa"/>
            </w:tcMar>
            <w:hideMark/>
          </w:tcPr>
          <w:p w14:paraId="6C6E887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0.961 (0.939 - 0.975)</w:t>
            </w:r>
          </w:p>
        </w:tc>
        <w:tc>
          <w:tcPr>
            <w:tcW w:w="1505" w:type="dxa"/>
            <w:tcMar>
              <w:top w:w="0" w:type="dxa"/>
              <w:left w:w="28" w:type="dxa"/>
              <w:bottom w:w="0" w:type="dxa"/>
              <w:right w:w="28" w:type="dxa"/>
            </w:tcMar>
            <w:hideMark/>
          </w:tcPr>
          <w:p w14:paraId="6776E7B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1.011 (0.962 - 1.063)</w:t>
            </w:r>
          </w:p>
        </w:tc>
        <w:tc>
          <w:tcPr>
            <w:tcW w:w="1597" w:type="dxa"/>
            <w:tcBorders>
              <w:top w:val="nil"/>
              <w:left w:val="nil"/>
              <w:bottom w:val="nil"/>
              <w:right w:val="single" w:sz="4" w:space="0" w:color="auto"/>
            </w:tcBorders>
            <w:tcMar>
              <w:top w:w="0" w:type="dxa"/>
              <w:left w:w="28" w:type="dxa"/>
              <w:bottom w:w="0" w:type="dxa"/>
              <w:right w:w="28" w:type="dxa"/>
            </w:tcMar>
            <w:hideMark/>
          </w:tcPr>
          <w:p w14:paraId="57A5570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-1.26 (-4.14 - 1.44)</w:t>
            </w:r>
          </w:p>
        </w:tc>
        <w:tc>
          <w:tcPr>
            <w:tcW w:w="227" w:type="dxa"/>
            <w:tcBorders>
              <w:top w:val="nil"/>
              <w:left w:val="single" w:sz="4" w:space="0" w:color="auto"/>
              <w:bottom w:val="nil"/>
              <w:right w:val="nil"/>
            </w:tcBorders>
            <w:tcMar>
              <w:top w:w="0" w:type="dxa"/>
              <w:left w:w="28" w:type="dxa"/>
              <w:bottom w:w="0" w:type="dxa"/>
              <w:right w:w="28" w:type="dxa"/>
            </w:tcMar>
            <w:hideMark/>
          </w:tcPr>
          <w:p w14:paraId="7D08ED8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68" w:type="dxa"/>
            <w:tcMar>
              <w:top w:w="0" w:type="dxa"/>
              <w:left w:w="28" w:type="dxa"/>
              <w:bottom w:w="0" w:type="dxa"/>
              <w:right w:w="28" w:type="dxa"/>
            </w:tcMar>
            <w:hideMark/>
          </w:tcPr>
          <w:p w14:paraId="5A8C43A8"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0.960 (0.938 - 0.974)</w:t>
            </w:r>
          </w:p>
        </w:tc>
        <w:tc>
          <w:tcPr>
            <w:tcW w:w="1477" w:type="dxa"/>
            <w:tcMar>
              <w:top w:w="0" w:type="dxa"/>
              <w:left w:w="28" w:type="dxa"/>
              <w:bottom w:w="0" w:type="dxa"/>
              <w:right w:w="28" w:type="dxa"/>
            </w:tcMar>
            <w:hideMark/>
          </w:tcPr>
          <w:p w14:paraId="520C5D1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1.047 (0.998 - 1.104)</w:t>
            </w:r>
          </w:p>
        </w:tc>
        <w:tc>
          <w:tcPr>
            <w:tcW w:w="1619" w:type="dxa"/>
            <w:tcMar>
              <w:top w:w="0" w:type="dxa"/>
              <w:left w:w="28" w:type="dxa"/>
              <w:bottom w:w="0" w:type="dxa"/>
              <w:right w:w="28" w:type="dxa"/>
            </w:tcMar>
            <w:hideMark/>
          </w:tcPr>
          <w:p w14:paraId="3F5D46F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0.79 (-2.40 - 3.60)</w:t>
            </w:r>
          </w:p>
        </w:tc>
      </w:tr>
      <w:tr w:rsidR="00992736" w14:paraId="6AC84DEA" w14:textId="77777777" w:rsidTr="00992736">
        <w:trPr>
          <w:trHeight w:val="283"/>
        </w:trPr>
        <w:tc>
          <w:tcPr>
            <w:tcW w:w="1022" w:type="dxa"/>
            <w:noWrap/>
            <w:tcMar>
              <w:top w:w="0" w:type="dxa"/>
              <w:left w:w="28" w:type="dxa"/>
              <w:bottom w:w="0" w:type="dxa"/>
              <w:right w:w="28" w:type="dxa"/>
            </w:tcMar>
            <w:hideMark/>
          </w:tcPr>
          <w:p w14:paraId="4B9326ED"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67494137"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D</w:t>
            </w:r>
          </w:p>
        </w:tc>
        <w:tc>
          <w:tcPr>
            <w:tcW w:w="227" w:type="dxa"/>
            <w:tcBorders>
              <w:top w:val="nil"/>
              <w:left w:val="single" w:sz="4" w:space="0" w:color="auto"/>
              <w:bottom w:val="nil"/>
              <w:right w:val="nil"/>
            </w:tcBorders>
            <w:tcMar>
              <w:top w:w="0" w:type="dxa"/>
              <w:left w:w="28" w:type="dxa"/>
              <w:bottom w:w="0" w:type="dxa"/>
              <w:right w:w="28" w:type="dxa"/>
            </w:tcMar>
            <w:hideMark/>
          </w:tcPr>
          <w:p w14:paraId="0057C32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72" w:type="dxa"/>
            <w:tcMar>
              <w:top w:w="0" w:type="dxa"/>
              <w:left w:w="28" w:type="dxa"/>
              <w:bottom w:w="0" w:type="dxa"/>
              <w:right w:w="28" w:type="dxa"/>
            </w:tcMar>
            <w:hideMark/>
          </w:tcPr>
          <w:p w14:paraId="41E5B54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0.971 (0.954 - 0.981)</w:t>
            </w:r>
          </w:p>
        </w:tc>
        <w:tc>
          <w:tcPr>
            <w:tcW w:w="1505" w:type="dxa"/>
            <w:tcMar>
              <w:top w:w="0" w:type="dxa"/>
              <w:left w:w="28" w:type="dxa"/>
              <w:bottom w:w="0" w:type="dxa"/>
              <w:right w:w="28" w:type="dxa"/>
            </w:tcMar>
            <w:hideMark/>
          </w:tcPr>
          <w:p w14:paraId="246790E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0.916 (0.875 - 0.958)</w:t>
            </w:r>
          </w:p>
        </w:tc>
        <w:tc>
          <w:tcPr>
            <w:tcW w:w="1597" w:type="dxa"/>
            <w:tcBorders>
              <w:top w:val="nil"/>
              <w:left w:val="nil"/>
              <w:bottom w:val="nil"/>
              <w:right w:val="single" w:sz="4" w:space="0" w:color="auto"/>
            </w:tcBorders>
            <w:tcMar>
              <w:top w:w="0" w:type="dxa"/>
              <w:left w:w="28" w:type="dxa"/>
              <w:bottom w:w="0" w:type="dxa"/>
              <w:right w:w="28" w:type="dxa"/>
            </w:tcMar>
            <w:hideMark/>
          </w:tcPr>
          <w:p w14:paraId="342DB8D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3.38 (1.05 – 5.69)</w:t>
            </w:r>
          </w:p>
        </w:tc>
        <w:tc>
          <w:tcPr>
            <w:tcW w:w="227" w:type="dxa"/>
            <w:tcBorders>
              <w:top w:val="nil"/>
              <w:left w:val="single" w:sz="4" w:space="0" w:color="auto"/>
              <w:bottom w:val="nil"/>
              <w:right w:val="nil"/>
            </w:tcBorders>
            <w:tcMar>
              <w:top w:w="0" w:type="dxa"/>
              <w:left w:w="28" w:type="dxa"/>
              <w:bottom w:w="0" w:type="dxa"/>
              <w:right w:w="28" w:type="dxa"/>
            </w:tcMar>
            <w:hideMark/>
          </w:tcPr>
          <w:p w14:paraId="591802C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68" w:type="dxa"/>
            <w:tcMar>
              <w:top w:w="0" w:type="dxa"/>
              <w:left w:w="28" w:type="dxa"/>
              <w:bottom w:w="0" w:type="dxa"/>
              <w:right w:w="28" w:type="dxa"/>
            </w:tcMar>
            <w:hideMark/>
          </w:tcPr>
          <w:p w14:paraId="092FE98F"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0.967 (0.949 - 0.979)</w:t>
            </w:r>
          </w:p>
        </w:tc>
        <w:tc>
          <w:tcPr>
            <w:tcW w:w="1477" w:type="dxa"/>
            <w:tcMar>
              <w:top w:w="0" w:type="dxa"/>
              <w:left w:w="28" w:type="dxa"/>
              <w:bottom w:w="0" w:type="dxa"/>
              <w:right w:w="28" w:type="dxa"/>
            </w:tcMar>
            <w:hideMark/>
          </w:tcPr>
          <w:p w14:paraId="0E1FD53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0.869 (0.829 - 0.920)</w:t>
            </w:r>
          </w:p>
        </w:tc>
        <w:tc>
          <w:tcPr>
            <w:tcW w:w="1619" w:type="dxa"/>
            <w:tcMar>
              <w:top w:w="0" w:type="dxa"/>
              <w:left w:w="28" w:type="dxa"/>
              <w:bottom w:w="0" w:type="dxa"/>
              <w:right w:w="28" w:type="dxa"/>
            </w:tcMar>
            <w:hideMark/>
          </w:tcPr>
          <w:p w14:paraId="76425BCA"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4.68 (1.94 – 6.72)</w:t>
            </w:r>
          </w:p>
        </w:tc>
      </w:tr>
      <w:tr w:rsidR="00992736" w14:paraId="04F3C849" w14:textId="77777777" w:rsidTr="00992736">
        <w:trPr>
          <w:trHeight w:val="283"/>
        </w:trPr>
        <w:tc>
          <w:tcPr>
            <w:tcW w:w="1022" w:type="dxa"/>
            <w:noWrap/>
            <w:tcMar>
              <w:top w:w="0" w:type="dxa"/>
              <w:left w:w="28" w:type="dxa"/>
              <w:bottom w:w="0" w:type="dxa"/>
              <w:right w:w="28" w:type="dxa"/>
            </w:tcMar>
            <w:hideMark/>
          </w:tcPr>
          <w:p w14:paraId="2161FBD3"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4706A432"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E</w:t>
            </w:r>
          </w:p>
        </w:tc>
        <w:tc>
          <w:tcPr>
            <w:tcW w:w="227" w:type="dxa"/>
            <w:tcBorders>
              <w:top w:val="nil"/>
              <w:left w:val="single" w:sz="4" w:space="0" w:color="auto"/>
              <w:bottom w:val="nil"/>
              <w:right w:val="nil"/>
            </w:tcBorders>
            <w:tcMar>
              <w:top w:w="0" w:type="dxa"/>
              <w:left w:w="28" w:type="dxa"/>
              <w:bottom w:w="0" w:type="dxa"/>
              <w:right w:w="28" w:type="dxa"/>
            </w:tcMar>
            <w:hideMark/>
          </w:tcPr>
          <w:p w14:paraId="64D5E42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72" w:type="dxa"/>
            <w:tcMar>
              <w:top w:w="0" w:type="dxa"/>
              <w:left w:w="28" w:type="dxa"/>
              <w:bottom w:w="0" w:type="dxa"/>
              <w:right w:w="28" w:type="dxa"/>
            </w:tcMar>
            <w:hideMark/>
          </w:tcPr>
          <w:p w14:paraId="7C9DE19C"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0.984 (0.975 - 0.990)</w:t>
            </w:r>
          </w:p>
        </w:tc>
        <w:tc>
          <w:tcPr>
            <w:tcW w:w="1505" w:type="dxa"/>
            <w:tcMar>
              <w:top w:w="0" w:type="dxa"/>
              <w:left w:w="28" w:type="dxa"/>
              <w:bottom w:w="0" w:type="dxa"/>
              <w:right w:w="28" w:type="dxa"/>
            </w:tcMar>
            <w:hideMark/>
          </w:tcPr>
          <w:p w14:paraId="4FE5282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1.035 (1.000 - 1.069)</w:t>
            </w:r>
          </w:p>
        </w:tc>
        <w:tc>
          <w:tcPr>
            <w:tcW w:w="1597" w:type="dxa"/>
            <w:tcBorders>
              <w:top w:val="nil"/>
              <w:left w:val="nil"/>
              <w:bottom w:val="nil"/>
              <w:right w:val="single" w:sz="4" w:space="0" w:color="auto"/>
            </w:tcBorders>
            <w:tcMar>
              <w:top w:w="0" w:type="dxa"/>
              <w:left w:w="28" w:type="dxa"/>
              <w:bottom w:w="0" w:type="dxa"/>
              <w:right w:w="28" w:type="dxa"/>
            </w:tcMar>
            <w:hideMark/>
          </w:tcPr>
          <w:p w14:paraId="2541BA5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-2.84 (-4.59 – -1.01)</w:t>
            </w:r>
          </w:p>
        </w:tc>
        <w:tc>
          <w:tcPr>
            <w:tcW w:w="227" w:type="dxa"/>
            <w:tcBorders>
              <w:top w:val="nil"/>
              <w:left w:val="single" w:sz="4" w:space="0" w:color="auto"/>
              <w:bottom w:val="nil"/>
              <w:right w:val="nil"/>
            </w:tcBorders>
            <w:tcMar>
              <w:top w:w="0" w:type="dxa"/>
              <w:left w:w="28" w:type="dxa"/>
              <w:bottom w:w="0" w:type="dxa"/>
              <w:right w:w="28" w:type="dxa"/>
            </w:tcMar>
            <w:hideMark/>
          </w:tcPr>
          <w:p w14:paraId="65960CC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68" w:type="dxa"/>
            <w:tcMar>
              <w:top w:w="0" w:type="dxa"/>
              <w:left w:w="28" w:type="dxa"/>
              <w:bottom w:w="0" w:type="dxa"/>
              <w:right w:w="28" w:type="dxa"/>
            </w:tcMar>
            <w:hideMark/>
          </w:tcPr>
          <w:p w14:paraId="4874BCC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0.990 (0.984 - 0.994)</w:t>
            </w:r>
          </w:p>
        </w:tc>
        <w:tc>
          <w:tcPr>
            <w:tcW w:w="1477" w:type="dxa"/>
            <w:tcMar>
              <w:top w:w="0" w:type="dxa"/>
              <w:left w:w="28" w:type="dxa"/>
              <w:bottom w:w="0" w:type="dxa"/>
              <w:right w:w="28" w:type="dxa"/>
            </w:tcMar>
            <w:hideMark/>
          </w:tcPr>
          <w:p w14:paraId="417A142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1.004 (0.974 - 1.032)</w:t>
            </w:r>
          </w:p>
        </w:tc>
        <w:tc>
          <w:tcPr>
            <w:tcW w:w="1619" w:type="dxa"/>
            <w:tcMar>
              <w:top w:w="0" w:type="dxa"/>
              <w:left w:w="28" w:type="dxa"/>
              <w:bottom w:w="0" w:type="dxa"/>
              <w:right w:w="28" w:type="dxa"/>
            </w:tcMar>
            <w:hideMark/>
          </w:tcPr>
          <w:p w14:paraId="0362EB9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-1.58 (-3.14 – 0.02)</w:t>
            </w:r>
          </w:p>
        </w:tc>
      </w:tr>
      <w:tr w:rsidR="00992736" w14:paraId="722BA3F2" w14:textId="77777777" w:rsidTr="00992736">
        <w:trPr>
          <w:trHeight w:val="283"/>
        </w:trPr>
        <w:tc>
          <w:tcPr>
            <w:tcW w:w="1022" w:type="dxa"/>
            <w:noWrap/>
            <w:tcMar>
              <w:top w:w="0" w:type="dxa"/>
              <w:left w:w="28" w:type="dxa"/>
              <w:bottom w:w="0" w:type="dxa"/>
              <w:right w:w="28" w:type="dxa"/>
            </w:tcMar>
            <w:hideMark/>
          </w:tcPr>
          <w:p w14:paraId="17574B40"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0AEE889B"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G</w:t>
            </w:r>
          </w:p>
        </w:tc>
        <w:tc>
          <w:tcPr>
            <w:tcW w:w="227" w:type="dxa"/>
            <w:tcBorders>
              <w:top w:val="nil"/>
              <w:left w:val="single" w:sz="4" w:space="0" w:color="auto"/>
              <w:bottom w:val="nil"/>
              <w:right w:val="nil"/>
            </w:tcBorders>
            <w:tcMar>
              <w:top w:w="0" w:type="dxa"/>
              <w:left w:w="28" w:type="dxa"/>
              <w:bottom w:w="0" w:type="dxa"/>
              <w:right w:w="28" w:type="dxa"/>
            </w:tcMar>
            <w:hideMark/>
          </w:tcPr>
          <w:p w14:paraId="7BFB582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72" w:type="dxa"/>
            <w:tcMar>
              <w:top w:w="0" w:type="dxa"/>
              <w:left w:w="28" w:type="dxa"/>
              <w:bottom w:w="0" w:type="dxa"/>
              <w:right w:w="28" w:type="dxa"/>
            </w:tcMar>
            <w:hideMark/>
          </w:tcPr>
          <w:p w14:paraId="7472CD8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0.973 (0.957 - 0.983)</w:t>
            </w:r>
          </w:p>
        </w:tc>
        <w:tc>
          <w:tcPr>
            <w:tcW w:w="1505" w:type="dxa"/>
            <w:tcMar>
              <w:top w:w="0" w:type="dxa"/>
              <w:left w:w="28" w:type="dxa"/>
              <w:bottom w:w="0" w:type="dxa"/>
              <w:right w:w="28" w:type="dxa"/>
            </w:tcMar>
            <w:hideMark/>
          </w:tcPr>
          <w:p w14:paraId="7344895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1.124 (1.067 - 1.176)</w:t>
            </w:r>
          </w:p>
        </w:tc>
        <w:tc>
          <w:tcPr>
            <w:tcW w:w="1597" w:type="dxa"/>
            <w:tcBorders>
              <w:top w:val="nil"/>
              <w:left w:val="nil"/>
              <w:bottom w:val="nil"/>
              <w:right w:val="single" w:sz="4" w:space="0" w:color="auto"/>
            </w:tcBorders>
            <w:tcMar>
              <w:top w:w="0" w:type="dxa"/>
              <w:left w:w="28" w:type="dxa"/>
              <w:bottom w:w="0" w:type="dxa"/>
              <w:right w:w="28" w:type="dxa"/>
            </w:tcMar>
            <w:hideMark/>
          </w:tcPr>
          <w:p w14:paraId="2755B6D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-3.43 (-6.29 – 0.18)</w:t>
            </w:r>
          </w:p>
        </w:tc>
        <w:tc>
          <w:tcPr>
            <w:tcW w:w="227" w:type="dxa"/>
            <w:tcBorders>
              <w:top w:val="nil"/>
              <w:left w:val="single" w:sz="4" w:space="0" w:color="auto"/>
              <w:bottom w:val="nil"/>
              <w:right w:val="nil"/>
            </w:tcBorders>
            <w:tcMar>
              <w:top w:w="0" w:type="dxa"/>
              <w:left w:w="28" w:type="dxa"/>
              <w:bottom w:w="0" w:type="dxa"/>
              <w:right w:w="28" w:type="dxa"/>
            </w:tcMar>
            <w:hideMark/>
          </w:tcPr>
          <w:p w14:paraId="1E53D65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68" w:type="dxa"/>
            <w:tcMar>
              <w:top w:w="0" w:type="dxa"/>
              <w:left w:w="28" w:type="dxa"/>
              <w:bottom w:w="0" w:type="dxa"/>
              <w:right w:w="28" w:type="dxa"/>
            </w:tcMar>
            <w:hideMark/>
          </w:tcPr>
          <w:p w14:paraId="1152434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0.983 (0.974 - 0.989)</w:t>
            </w:r>
          </w:p>
        </w:tc>
        <w:tc>
          <w:tcPr>
            <w:tcW w:w="1477" w:type="dxa"/>
            <w:tcMar>
              <w:top w:w="0" w:type="dxa"/>
              <w:left w:w="28" w:type="dxa"/>
              <w:bottom w:w="0" w:type="dxa"/>
              <w:right w:w="28" w:type="dxa"/>
            </w:tcMar>
            <w:hideMark/>
          </w:tcPr>
          <w:p w14:paraId="1BEB26A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1.045 (1.009 - 1.084)</w:t>
            </w:r>
          </w:p>
        </w:tc>
        <w:tc>
          <w:tcPr>
            <w:tcW w:w="1619" w:type="dxa"/>
            <w:tcMar>
              <w:top w:w="0" w:type="dxa"/>
              <w:left w:w="28" w:type="dxa"/>
              <w:bottom w:w="0" w:type="dxa"/>
              <w:right w:w="28" w:type="dxa"/>
            </w:tcMar>
            <w:hideMark/>
          </w:tcPr>
          <w:p w14:paraId="273688D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-1.14 (-3.32 – 0.56)</w:t>
            </w:r>
          </w:p>
        </w:tc>
      </w:tr>
      <w:tr w:rsidR="00992736" w14:paraId="7B74B03B" w14:textId="77777777" w:rsidTr="00992736">
        <w:trPr>
          <w:trHeight w:val="283"/>
        </w:trPr>
        <w:tc>
          <w:tcPr>
            <w:tcW w:w="1022" w:type="dxa"/>
            <w:noWrap/>
            <w:tcMar>
              <w:top w:w="0" w:type="dxa"/>
              <w:left w:w="28" w:type="dxa"/>
              <w:bottom w:w="0" w:type="dxa"/>
              <w:right w:w="28" w:type="dxa"/>
            </w:tcMar>
            <w:hideMark/>
          </w:tcPr>
          <w:p w14:paraId="0F3D7BF2"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44C89E4C"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H</w:t>
            </w:r>
          </w:p>
        </w:tc>
        <w:tc>
          <w:tcPr>
            <w:tcW w:w="227" w:type="dxa"/>
            <w:tcBorders>
              <w:top w:val="nil"/>
              <w:left w:val="single" w:sz="4" w:space="0" w:color="auto"/>
              <w:bottom w:val="nil"/>
              <w:right w:val="nil"/>
            </w:tcBorders>
            <w:tcMar>
              <w:top w:w="0" w:type="dxa"/>
              <w:left w:w="28" w:type="dxa"/>
              <w:bottom w:w="0" w:type="dxa"/>
              <w:right w:w="28" w:type="dxa"/>
            </w:tcMar>
            <w:hideMark/>
          </w:tcPr>
          <w:p w14:paraId="5F6DA9F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72" w:type="dxa"/>
            <w:tcMar>
              <w:top w:w="0" w:type="dxa"/>
              <w:left w:w="28" w:type="dxa"/>
              <w:bottom w:w="0" w:type="dxa"/>
              <w:right w:w="28" w:type="dxa"/>
            </w:tcMar>
            <w:hideMark/>
          </w:tcPr>
          <w:p w14:paraId="0D1E593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0.913 (0.867 - 0.944)</w:t>
            </w:r>
          </w:p>
        </w:tc>
        <w:tc>
          <w:tcPr>
            <w:tcW w:w="1505" w:type="dxa"/>
            <w:tcMar>
              <w:top w:w="0" w:type="dxa"/>
              <w:left w:w="28" w:type="dxa"/>
              <w:bottom w:w="0" w:type="dxa"/>
              <w:right w:w="28" w:type="dxa"/>
            </w:tcMar>
            <w:hideMark/>
          </w:tcPr>
          <w:p w14:paraId="6050C5A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1.264 (1.149 - 1.395)</w:t>
            </w:r>
          </w:p>
        </w:tc>
        <w:tc>
          <w:tcPr>
            <w:tcW w:w="1597" w:type="dxa"/>
            <w:tcBorders>
              <w:top w:val="nil"/>
              <w:left w:val="nil"/>
              <w:bottom w:val="nil"/>
              <w:right w:val="single" w:sz="4" w:space="0" w:color="auto"/>
            </w:tcBorders>
            <w:tcMar>
              <w:top w:w="0" w:type="dxa"/>
              <w:left w:w="28" w:type="dxa"/>
              <w:bottom w:w="0" w:type="dxa"/>
              <w:right w:w="28" w:type="dxa"/>
            </w:tcMar>
            <w:hideMark/>
          </w:tcPr>
          <w:p w14:paraId="15BB867D"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-13.12 (-20.7 - -6.90)</w:t>
            </w:r>
          </w:p>
        </w:tc>
        <w:tc>
          <w:tcPr>
            <w:tcW w:w="227" w:type="dxa"/>
            <w:tcBorders>
              <w:top w:val="nil"/>
              <w:left w:val="single" w:sz="4" w:space="0" w:color="auto"/>
              <w:bottom w:val="nil"/>
              <w:right w:val="nil"/>
            </w:tcBorders>
            <w:tcMar>
              <w:top w:w="0" w:type="dxa"/>
              <w:left w:w="28" w:type="dxa"/>
              <w:bottom w:w="0" w:type="dxa"/>
              <w:right w:w="28" w:type="dxa"/>
            </w:tcMar>
            <w:hideMark/>
          </w:tcPr>
          <w:p w14:paraId="562335B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68" w:type="dxa"/>
            <w:tcMar>
              <w:top w:w="0" w:type="dxa"/>
              <w:left w:w="28" w:type="dxa"/>
              <w:bottom w:w="0" w:type="dxa"/>
              <w:right w:w="28" w:type="dxa"/>
            </w:tcMar>
            <w:hideMark/>
          </w:tcPr>
          <w:p w14:paraId="1FCF775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0.873 (0.808 - 0.918)</w:t>
            </w:r>
          </w:p>
        </w:tc>
        <w:tc>
          <w:tcPr>
            <w:tcW w:w="1477" w:type="dxa"/>
            <w:tcMar>
              <w:top w:w="0" w:type="dxa"/>
              <w:left w:w="28" w:type="dxa"/>
              <w:bottom w:w="0" w:type="dxa"/>
              <w:right w:w="28" w:type="dxa"/>
            </w:tcMar>
            <w:hideMark/>
          </w:tcPr>
          <w:p w14:paraId="7521BBE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1.017 (0.907 - 1.136)</w:t>
            </w:r>
          </w:p>
        </w:tc>
        <w:tc>
          <w:tcPr>
            <w:tcW w:w="1619" w:type="dxa"/>
            <w:tcMar>
              <w:top w:w="0" w:type="dxa"/>
              <w:left w:w="28" w:type="dxa"/>
              <w:bottom w:w="0" w:type="dxa"/>
              <w:right w:w="28" w:type="dxa"/>
            </w:tcMar>
            <w:hideMark/>
          </w:tcPr>
          <w:p w14:paraId="2A32D727"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-9.19 (-16.65 - -3.18)</w:t>
            </w:r>
          </w:p>
        </w:tc>
      </w:tr>
      <w:tr w:rsidR="00992736" w14:paraId="088519C3" w14:textId="77777777" w:rsidTr="00992736">
        <w:trPr>
          <w:trHeight w:val="283"/>
        </w:trPr>
        <w:tc>
          <w:tcPr>
            <w:tcW w:w="1022" w:type="dxa"/>
            <w:noWrap/>
            <w:tcMar>
              <w:top w:w="0" w:type="dxa"/>
              <w:left w:w="28" w:type="dxa"/>
              <w:bottom w:w="0" w:type="dxa"/>
              <w:right w:w="28" w:type="dxa"/>
            </w:tcMar>
            <w:hideMark/>
          </w:tcPr>
          <w:p w14:paraId="4699C90F"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nil"/>
              <w:right w:val="single" w:sz="4" w:space="0" w:color="auto"/>
            </w:tcBorders>
            <w:noWrap/>
            <w:tcMar>
              <w:top w:w="0" w:type="dxa"/>
              <w:left w:w="28" w:type="dxa"/>
              <w:bottom w:w="0" w:type="dxa"/>
              <w:right w:w="28" w:type="dxa"/>
            </w:tcMar>
            <w:hideMark/>
          </w:tcPr>
          <w:p w14:paraId="14C32795"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I</w:t>
            </w:r>
          </w:p>
        </w:tc>
        <w:tc>
          <w:tcPr>
            <w:tcW w:w="227" w:type="dxa"/>
            <w:tcBorders>
              <w:top w:val="nil"/>
              <w:left w:val="single" w:sz="4" w:space="0" w:color="auto"/>
              <w:bottom w:val="nil"/>
              <w:right w:val="nil"/>
            </w:tcBorders>
            <w:tcMar>
              <w:top w:w="0" w:type="dxa"/>
              <w:left w:w="28" w:type="dxa"/>
              <w:bottom w:w="0" w:type="dxa"/>
              <w:right w:w="28" w:type="dxa"/>
            </w:tcMar>
            <w:hideMark/>
          </w:tcPr>
          <w:p w14:paraId="1DD23E8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75</w:t>
            </w:r>
          </w:p>
        </w:tc>
        <w:tc>
          <w:tcPr>
            <w:tcW w:w="1472" w:type="dxa"/>
            <w:tcMar>
              <w:top w:w="0" w:type="dxa"/>
              <w:left w:w="28" w:type="dxa"/>
              <w:bottom w:w="0" w:type="dxa"/>
              <w:right w:w="28" w:type="dxa"/>
            </w:tcMar>
            <w:hideMark/>
          </w:tcPr>
          <w:p w14:paraId="25B5416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0.977 (0.964 - 0.985)</w:t>
            </w:r>
          </w:p>
        </w:tc>
        <w:tc>
          <w:tcPr>
            <w:tcW w:w="1505" w:type="dxa"/>
            <w:tcMar>
              <w:top w:w="0" w:type="dxa"/>
              <w:left w:w="28" w:type="dxa"/>
              <w:bottom w:w="0" w:type="dxa"/>
              <w:right w:w="28" w:type="dxa"/>
            </w:tcMar>
            <w:hideMark/>
          </w:tcPr>
          <w:p w14:paraId="359B7C30"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1.118 (1.060 - 1.173)</w:t>
            </w:r>
          </w:p>
        </w:tc>
        <w:tc>
          <w:tcPr>
            <w:tcW w:w="1597" w:type="dxa"/>
            <w:tcBorders>
              <w:top w:val="nil"/>
              <w:left w:val="nil"/>
              <w:bottom w:val="nil"/>
              <w:right w:val="single" w:sz="4" w:space="0" w:color="auto"/>
            </w:tcBorders>
            <w:tcMar>
              <w:top w:w="0" w:type="dxa"/>
              <w:left w:w="28" w:type="dxa"/>
              <w:bottom w:w="0" w:type="dxa"/>
              <w:right w:w="28" w:type="dxa"/>
            </w:tcMar>
            <w:hideMark/>
          </w:tcPr>
          <w:p w14:paraId="28F820D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-4.17 (-7.11 - -0.97)</w:t>
            </w:r>
          </w:p>
        </w:tc>
        <w:tc>
          <w:tcPr>
            <w:tcW w:w="227" w:type="dxa"/>
            <w:tcBorders>
              <w:top w:val="nil"/>
              <w:left w:val="single" w:sz="4" w:space="0" w:color="auto"/>
              <w:bottom w:val="nil"/>
              <w:right w:val="nil"/>
            </w:tcBorders>
            <w:tcMar>
              <w:top w:w="0" w:type="dxa"/>
              <w:left w:w="28" w:type="dxa"/>
              <w:bottom w:w="0" w:type="dxa"/>
              <w:right w:w="28" w:type="dxa"/>
            </w:tcMar>
            <w:hideMark/>
          </w:tcPr>
          <w:p w14:paraId="5211BFE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75</w:t>
            </w:r>
          </w:p>
        </w:tc>
        <w:tc>
          <w:tcPr>
            <w:tcW w:w="1468" w:type="dxa"/>
            <w:tcMar>
              <w:top w:w="0" w:type="dxa"/>
              <w:left w:w="28" w:type="dxa"/>
              <w:bottom w:w="0" w:type="dxa"/>
              <w:right w:w="28" w:type="dxa"/>
            </w:tcMar>
            <w:hideMark/>
          </w:tcPr>
          <w:p w14:paraId="0DFC30A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0.988 (0.981 - 0.993)</w:t>
            </w:r>
          </w:p>
        </w:tc>
        <w:tc>
          <w:tcPr>
            <w:tcW w:w="1477" w:type="dxa"/>
            <w:tcMar>
              <w:top w:w="0" w:type="dxa"/>
              <w:left w:w="28" w:type="dxa"/>
              <w:bottom w:w="0" w:type="dxa"/>
              <w:right w:w="28" w:type="dxa"/>
            </w:tcMar>
            <w:hideMark/>
          </w:tcPr>
          <w:p w14:paraId="1EE241F1"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1.030 (1.002 - 1.064)</w:t>
            </w:r>
          </w:p>
        </w:tc>
        <w:tc>
          <w:tcPr>
            <w:tcW w:w="1619" w:type="dxa"/>
            <w:tcMar>
              <w:top w:w="0" w:type="dxa"/>
              <w:left w:w="28" w:type="dxa"/>
              <w:bottom w:w="0" w:type="dxa"/>
              <w:right w:w="28" w:type="dxa"/>
            </w:tcMar>
            <w:hideMark/>
          </w:tcPr>
          <w:p w14:paraId="69088FE4"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-1.67 (-3.58 - 0.11)</w:t>
            </w:r>
          </w:p>
        </w:tc>
      </w:tr>
      <w:tr w:rsidR="00992736" w14:paraId="2E4CE76D" w14:textId="77777777" w:rsidTr="00992736">
        <w:trPr>
          <w:trHeight w:val="283"/>
        </w:trPr>
        <w:tc>
          <w:tcPr>
            <w:tcW w:w="1022" w:type="dxa"/>
            <w:tcBorders>
              <w:top w:val="nil"/>
              <w:left w:val="nil"/>
              <w:bottom w:val="single" w:sz="4" w:space="0" w:color="auto"/>
              <w:right w:val="nil"/>
            </w:tcBorders>
            <w:noWrap/>
            <w:tcMar>
              <w:top w:w="0" w:type="dxa"/>
              <w:left w:w="28" w:type="dxa"/>
              <w:bottom w:w="0" w:type="dxa"/>
              <w:right w:w="28" w:type="dxa"/>
            </w:tcMar>
            <w:hideMark/>
          </w:tcPr>
          <w:p w14:paraId="753A11F2" w14:textId="77777777" w:rsidR="00992736" w:rsidRDefault="00992736" w:rsidP="00992736">
            <w:pPr>
              <w:rPr>
                <w:rFonts w:ascii="Times New Roman" w:eastAsia="Times New Roman" w:hAnsi="Times New Roman" w:cs="Times New Roman"/>
                <w:sz w:val="16"/>
                <w:szCs w:val="16"/>
                <w:lang w:eastAsia="it-IT"/>
              </w:rPr>
            </w:pPr>
          </w:p>
        </w:tc>
        <w:tc>
          <w:tcPr>
            <w:tcW w:w="426" w:type="dxa"/>
            <w:tcBorders>
              <w:top w:val="nil"/>
              <w:left w:val="nil"/>
              <w:bottom w:val="single" w:sz="4" w:space="0" w:color="auto"/>
              <w:right w:val="single" w:sz="4" w:space="0" w:color="auto"/>
            </w:tcBorders>
            <w:noWrap/>
            <w:tcMar>
              <w:top w:w="0" w:type="dxa"/>
              <w:left w:w="28" w:type="dxa"/>
              <w:bottom w:w="0" w:type="dxa"/>
              <w:right w:w="28" w:type="dxa"/>
            </w:tcMar>
            <w:hideMark/>
          </w:tcPr>
          <w:p w14:paraId="4FCF7563" w14:textId="77777777" w:rsidR="00992736" w:rsidRDefault="00992736" w:rsidP="00992736">
            <w:pPr>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L</w:t>
            </w:r>
          </w:p>
        </w:tc>
        <w:tc>
          <w:tcPr>
            <w:tcW w:w="227" w:type="dxa"/>
            <w:tcBorders>
              <w:top w:val="nil"/>
              <w:left w:val="single" w:sz="4" w:space="0" w:color="auto"/>
              <w:bottom w:val="single" w:sz="4" w:space="0" w:color="auto"/>
              <w:right w:val="nil"/>
            </w:tcBorders>
            <w:tcMar>
              <w:top w:w="0" w:type="dxa"/>
              <w:left w:w="28" w:type="dxa"/>
              <w:bottom w:w="0" w:type="dxa"/>
              <w:right w:w="28" w:type="dxa"/>
            </w:tcMar>
            <w:hideMark/>
          </w:tcPr>
          <w:p w14:paraId="64D7363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72" w:type="dxa"/>
            <w:tcBorders>
              <w:top w:val="nil"/>
              <w:left w:val="nil"/>
              <w:bottom w:val="single" w:sz="4" w:space="0" w:color="auto"/>
              <w:right w:val="nil"/>
            </w:tcBorders>
            <w:tcMar>
              <w:top w:w="0" w:type="dxa"/>
              <w:left w:w="28" w:type="dxa"/>
              <w:bottom w:w="0" w:type="dxa"/>
              <w:right w:w="28" w:type="dxa"/>
            </w:tcMar>
            <w:hideMark/>
          </w:tcPr>
          <w:p w14:paraId="2F471733"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0.889 (0.831 - 0.928)</w:t>
            </w:r>
          </w:p>
        </w:tc>
        <w:tc>
          <w:tcPr>
            <w:tcW w:w="1505" w:type="dxa"/>
            <w:tcBorders>
              <w:top w:val="nil"/>
              <w:left w:val="nil"/>
              <w:bottom w:val="single" w:sz="4" w:space="0" w:color="auto"/>
              <w:right w:val="nil"/>
            </w:tcBorders>
            <w:tcMar>
              <w:top w:w="0" w:type="dxa"/>
              <w:left w:w="28" w:type="dxa"/>
              <w:bottom w:w="0" w:type="dxa"/>
              <w:right w:w="28" w:type="dxa"/>
            </w:tcMar>
            <w:hideMark/>
          </w:tcPr>
          <w:p w14:paraId="5551BCBE"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0.997 (0.899 - 1.105)</w:t>
            </w:r>
          </w:p>
        </w:tc>
        <w:tc>
          <w:tcPr>
            <w:tcW w:w="1597" w:type="dxa"/>
            <w:tcBorders>
              <w:top w:val="nil"/>
              <w:left w:val="nil"/>
              <w:bottom w:val="single" w:sz="4" w:space="0" w:color="auto"/>
              <w:right w:val="single" w:sz="4" w:space="0" w:color="auto"/>
            </w:tcBorders>
            <w:tcMar>
              <w:top w:w="0" w:type="dxa"/>
              <w:left w:w="28" w:type="dxa"/>
              <w:bottom w:w="0" w:type="dxa"/>
              <w:right w:w="28" w:type="dxa"/>
            </w:tcMar>
            <w:hideMark/>
          </w:tcPr>
          <w:p w14:paraId="3BC2AE39"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2.41 (-3.36 – 7.60)</w:t>
            </w:r>
          </w:p>
        </w:tc>
        <w:tc>
          <w:tcPr>
            <w:tcW w:w="227" w:type="dxa"/>
            <w:tcBorders>
              <w:top w:val="nil"/>
              <w:left w:val="single" w:sz="4" w:space="0" w:color="auto"/>
              <w:bottom w:val="single" w:sz="4" w:space="0" w:color="auto"/>
              <w:right w:val="nil"/>
            </w:tcBorders>
            <w:tcMar>
              <w:top w:w="0" w:type="dxa"/>
              <w:left w:w="28" w:type="dxa"/>
              <w:bottom w:w="0" w:type="dxa"/>
              <w:right w:w="28" w:type="dxa"/>
            </w:tcMar>
            <w:hideMark/>
          </w:tcPr>
          <w:p w14:paraId="36A29B72"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78</w:t>
            </w:r>
          </w:p>
        </w:tc>
        <w:tc>
          <w:tcPr>
            <w:tcW w:w="1468" w:type="dxa"/>
            <w:tcBorders>
              <w:top w:val="nil"/>
              <w:left w:val="nil"/>
              <w:bottom w:val="single" w:sz="4" w:space="0" w:color="auto"/>
              <w:right w:val="nil"/>
            </w:tcBorders>
            <w:tcMar>
              <w:top w:w="0" w:type="dxa"/>
              <w:left w:w="28" w:type="dxa"/>
              <w:bottom w:w="0" w:type="dxa"/>
              <w:right w:w="28" w:type="dxa"/>
            </w:tcMar>
            <w:hideMark/>
          </w:tcPr>
          <w:p w14:paraId="17323CF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0.883 (0.822 - 0.924)</w:t>
            </w:r>
          </w:p>
        </w:tc>
        <w:tc>
          <w:tcPr>
            <w:tcW w:w="1477" w:type="dxa"/>
            <w:tcBorders>
              <w:top w:val="nil"/>
              <w:left w:val="nil"/>
              <w:bottom w:val="single" w:sz="4" w:space="0" w:color="auto"/>
              <w:right w:val="nil"/>
            </w:tcBorders>
            <w:tcMar>
              <w:top w:w="0" w:type="dxa"/>
              <w:left w:w="28" w:type="dxa"/>
              <w:bottom w:w="0" w:type="dxa"/>
              <w:right w:w="28" w:type="dxa"/>
            </w:tcMar>
            <w:hideMark/>
          </w:tcPr>
          <w:p w14:paraId="7D5A377B"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0.993 (0.892 - 1.110)</w:t>
            </w:r>
          </w:p>
        </w:tc>
        <w:tc>
          <w:tcPr>
            <w:tcW w:w="1619" w:type="dxa"/>
            <w:tcBorders>
              <w:top w:val="nil"/>
              <w:left w:val="nil"/>
              <w:bottom w:val="single" w:sz="4" w:space="0" w:color="auto"/>
              <w:right w:val="nil"/>
            </w:tcBorders>
            <w:tcMar>
              <w:top w:w="0" w:type="dxa"/>
              <w:left w:w="28" w:type="dxa"/>
              <w:bottom w:w="0" w:type="dxa"/>
              <w:right w:w="28" w:type="dxa"/>
            </w:tcMar>
            <w:hideMark/>
          </w:tcPr>
          <w:p w14:paraId="090F62C5" w14:textId="77777777" w:rsidR="00992736" w:rsidRDefault="00992736" w:rsidP="00992736">
            <w:pPr>
              <w:spacing w:after="0" w:line="240" w:lineRule="auto"/>
              <w:jc w:val="center"/>
              <w:rPr>
                <w:rFonts w:ascii="Times New Roman" w:eastAsia="Times New Roman" w:hAnsi="Times New Roman" w:cs="Times New Roman"/>
                <w:sz w:val="16"/>
                <w:szCs w:val="16"/>
                <w:lang w:eastAsia="it-IT"/>
              </w:rPr>
            </w:pPr>
            <w:r>
              <w:rPr>
                <w:rFonts w:ascii="Times New Roman" w:hAnsi="Times New Roman" w:cs="Times New Roman"/>
                <w:sz w:val="16"/>
                <w:szCs w:val="16"/>
              </w:rPr>
              <w:t>3.96 (-2.62 – 9.36)</w:t>
            </w:r>
          </w:p>
        </w:tc>
      </w:tr>
    </w:tbl>
    <w:p w14:paraId="0C70D652" w14:textId="77777777" w:rsidR="00992736" w:rsidRDefault="00992736" w:rsidP="00992736">
      <w:pPr>
        <w:spacing w:before="160" w:after="0"/>
        <w:jc w:val="both"/>
        <w:rPr>
          <w:rFonts w:ascii="Times New Roman" w:hAnsi="Times New Roman" w:cs="Times New Roman"/>
          <w:sz w:val="24"/>
          <w:lang w:val="en-US"/>
        </w:rPr>
      </w:pPr>
    </w:p>
    <w:p w14:paraId="1DC42FBE" w14:textId="77777777" w:rsidR="00992736" w:rsidRDefault="00992736" w:rsidP="003A5065">
      <w:pPr>
        <w:jc w:val="both"/>
        <w:rPr>
          <w:rFonts w:ascii="Times New Roman" w:hAnsi="Times New Roman" w:cs="Times New Roman"/>
          <w:b/>
          <w:sz w:val="24"/>
          <w:lang w:val="en-US"/>
        </w:rPr>
      </w:pPr>
    </w:p>
    <w:p w14:paraId="5CDFFD18" w14:textId="77777777" w:rsidR="00992736" w:rsidRDefault="00992736" w:rsidP="003A5065">
      <w:pPr>
        <w:jc w:val="both"/>
        <w:rPr>
          <w:rFonts w:ascii="Times New Roman" w:hAnsi="Times New Roman" w:cs="Times New Roman"/>
          <w:b/>
          <w:sz w:val="24"/>
          <w:lang w:val="en-US"/>
        </w:rPr>
      </w:pPr>
    </w:p>
    <w:p w14:paraId="6D5532A1" w14:textId="77777777" w:rsidR="00992736" w:rsidRDefault="00992736" w:rsidP="003A5065">
      <w:pPr>
        <w:jc w:val="both"/>
        <w:rPr>
          <w:rFonts w:ascii="Times New Roman" w:hAnsi="Times New Roman" w:cs="Times New Roman"/>
          <w:b/>
          <w:sz w:val="24"/>
          <w:lang w:val="en-US"/>
        </w:rPr>
      </w:pPr>
    </w:p>
    <w:p w14:paraId="02470743" w14:textId="77777777" w:rsidR="00992736" w:rsidRDefault="00992736" w:rsidP="003A5065">
      <w:pPr>
        <w:jc w:val="both"/>
        <w:rPr>
          <w:rFonts w:ascii="Times New Roman" w:hAnsi="Times New Roman" w:cs="Times New Roman"/>
          <w:b/>
          <w:sz w:val="24"/>
          <w:lang w:val="en-US"/>
        </w:rPr>
      </w:pPr>
    </w:p>
    <w:p w14:paraId="448655F2" w14:textId="77777777" w:rsidR="00992736" w:rsidRDefault="00992736" w:rsidP="003A5065">
      <w:pPr>
        <w:jc w:val="both"/>
        <w:rPr>
          <w:rFonts w:ascii="Times New Roman" w:hAnsi="Times New Roman" w:cs="Times New Roman"/>
          <w:b/>
          <w:sz w:val="24"/>
          <w:lang w:val="en-US"/>
        </w:rPr>
      </w:pPr>
    </w:p>
    <w:p w14:paraId="2C9737A1" w14:textId="77777777" w:rsidR="00992736" w:rsidRDefault="00992736" w:rsidP="003A5065">
      <w:pPr>
        <w:jc w:val="both"/>
        <w:rPr>
          <w:rFonts w:ascii="Times New Roman" w:hAnsi="Times New Roman" w:cs="Times New Roman"/>
          <w:b/>
          <w:sz w:val="24"/>
          <w:lang w:val="en-US"/>
        </w:rPr>
      </w:pPr>
    </w:p>
    <w:p w14:paraId="2358706F" w14:textId="77777777" w:rsidR="00992736" w:rsidRDefault="00992736" w:rsidP="003A5065">
      <w:pPr>
        <w:jc w:val="both"/>
        <w:rPr>
          <w:rFonts w:ascii="Times New Roman" w:hAnsi="Times New Roman" w:cs="Times New Roman"/>
          <w:b/>
          <w:sz w:val="24"/>
          <w:lang w:val="en-US"/>
        </w:rPr>
      </w:pPr>
    </w:p>
    <w:p w14:paraId="6A971AE2" w14:textId="77777777" w:rsidR="00992736" w:rsidRDefault="00992736" w:rsidP="003A5065">
      <w:pPr>
        <w:jc w:val="both"/>
        <w:rPr>
          <w:rFonts w:ascii="Times New Roman" w:hAnsi="Times New Roman" w:cs="Times New Roman"/>
          <w:b/>
          <w:sz w:val="24"/>
          <w:lang w:val="en-US"/>
        </w:rPr>
      </w:pPr>
    </w:p>
    <w:p w14:paraId="139B2103" w14:textId="77777777" w:rsidR="00992736" w:rsidRDefault="00992736" w:rsidP="003A5065">
      <w:pPr>
        <w:jc w:val="both"/>
        <w:rPr>
          <w:rFonts w:ascii="Times New Roman" w:hAnsi="Times New Roman" w:cs="Times New Roman"/>
          <w:b/>
          <w:sz w:val="24"/>
          <w:lang w:val="en-US"/>
        </w:rPr>
      </w:pPr>
    </w:p>
    <w:p w14:paraId="704C659A" w14:textId="5756FB7D" w:rsidR="00992736" w:rsidRDefault="00992736" w:rsidP="003A5065">
      <w:pPr>
        <w:jc w:val="both"/>
        <w:rPr>
          <w:rFonts w:ascii="Times New Roman" w:hAnsi="Times New Roman" w:cs="Times New Roman"/>
          <w:b/>
          <w:sz w:val="24"/>
          <w:lang w:val="en-US"/>
        </w:rPr>
      </w:pPr>
    </w:p>
    <w:p w14:paraId="3EFAE1C5" w14:textId="77777777" w:rsidR="00992736" w:rsidRDefault="00992736" w:rsidP="003A5065">
      <w:pPr>
        <w:jc w:val="both"/>
        <w:rPr>
          <w:rFonts w:ascii="Times New Roman" w:hAnsi="Times New Roman" w:cs="Times New Roman"/>
          <w:b/>
          <w:sz w:val="24"/>
          <w:lang w:val="en-US"/>
        </w:rPr>
      </w:pPr>
    </w:p>
    <w:p w14:paraId="3B904425" w14:textId="4628930D" w:rsidR="00992736" w:rsidRDefault="00992736" w:rsidP="003A5065">
      <w:pPr>
        <w:jc w:val="both"/>
        <w:rPr>
          <w:rFonts w:ascii="Times New Roman" w:hAnsi="Times New Roman" w:cs="Times New Roman"/>
          <w:b/>
          <w:sz w:val="24"/>
          <w:lang w:val="en-US"/>
        </w:rPr>
      </w:pPr>
    </w:p>
    <w:p w14:paraId="1D9E31B1" w14:textId="77777777" w:rsidR="00B40263" w:rsidRDefault="00B40263" w:rsidP="003A5065">
      <w:pPr>
        <w:jc w:val="both"/>
        <w:rPr>
          <w:rFonts w:ascii="Times New Roman" w:hAnsi="Times New Roman" w:cs="Times New Roman"/>
          <w:b/>
          <w:sz w:val="24"/>
          <w:lang w:val="en-US"/>
        </w:rPr>
      </w:pPr>
    </w:p>
    <w:p w14:paraId="2C85E49E" w14:textId="77777777" w:rsidR="00992736" w:rsidRDefault="00992736" w:rsidP="003A5065">
      <w:pPr>
        <w:jc w:val="both"/>
        <w:rPr>
          <w:rFonts w:ascii="Times New Roman" w:hAnsi="Times New Roman" w:cs="Times New Roman"/>
          <w:b/>
          <w:sz w:val="24"/>
          <w:lang w:val="en-US"/>
        </w:rPr>
      </w:pPr>
    </w:p>
    <w:p w14:paraId="6C21EB3D" w14:textId="5E598335" w:rsidR="003A5065" w:rsidRPr="002B764A" w:rsidRDefault="003A5065" w:rsidP="003A5065">
      <w:pPr>
        <w:jc w:val="both"/>
        <w:rPr>
          <w:rFonts w:ascii="Times New Roman" w:hAnsi="Times New Roman" w:cs="Times New Roman"/>
          <w:sz w:val="24"/>
          <w:lang w:val="en-US"/>
        </w:rPr>
      </w:pPr>
      <w:r w:rsidRPr="002B764A">
        <w:rPr>
          <w:rFonts w:ascii="Times New Roman" w:hAnsi="Times New Roman" w:cs="Times New Roman"/>
          <w:b/>
          <w:sz w:val="24"/>
          <w:lang w:val="en-US"/>
        </w:rPr>
        <w:lastRenderedPageBreak/>
        <w:t xml:space="preserve">Supplemental Table </w:t>
      </w:r>
      <w:r w:rsidR="00992736">
        <w:rPr>
          <w:rFonts w:ascii="Times New Roman" w:hAnsi="Times New Roman" w:cs="Times New Roman"/>
          <w:b/>
          <w:sz w:val="24"/>
          <w:lang w:val="en-US"/>
        </w:rPr>
        <w:t>6</w:t>
      </w:r>
      <w:r w:rsidRPr="002B764A">
        <w:rPr>
          <w:rFonts w:ascii="Times New Roman" w:hAnsi="Times New Roman" w:cs="Times New Roman"/>
          <w:b/>
          <w:sz w:val="24"/>
          <w:lang w:val="en-US"/>
        </w:rPr>
        <w:t>.</w:t>
      </w:r>
      <w:r w:rsidRPr="002B764A">
        <w:rPr>
          <w:rFonts w:ascii="Times New Roman" w:hAnsi="Times New Roman" w:cs="Times New Roman"/>
          <w:sz w:val="24"/>
          <w:lang w:val="en-US"/>
        </w:rPr>
        <w:t xml:space="preserve"> Distribution of bias </w:t>
      </w:r>
      <w:r w:rsidRPr="002B764A">
        <w:rPr>
          <w:rFonts w:ascii="Times New Roman" w:hAnsi="Times New Roman" w:cs="Times New Roman"/>
          <w:i/>
          <w:sz w:val="24"/>
          <w:lang w:val="en-US"/>
        </w:rPr>
        <w:t>vs</w:t>
      </w:r>
      <w:r w:rsidRPr="002B764A">
        <w:rPr>
          <w:rFonts w:ascii="Times New Roman" w:hAnsi="Times New Roman" w:cs="Times New Roman"/>
          <w:sz w:val="24"/>
          <w:lang w:val="en-US"/>
        </w:rPr>
        <w:t xml:space="preserve"> median of all laborator</w:t>
      </w:r>
      <w:r w:rsidR="008B4791">
        <w:rPr>
          <w:rFonts w:ascii="Times New Roman" w:hAnsi="Times New Roman" w:cs="Times New Roman"/>
          <w:sz w:val="24"/>
          <w:lang w:val="en-US"/>
        </w:rPr>
        <w:t>ies</w:t>
      </w:r>
      <w:r w:rsidRPr="002B764A">
        <w:rPr>
          <w:rFonts w:ascii="Times New Roman" w:hAnsi="Times New Roman" w:cs="Times New Roman"/>
          <w:sz w:val="24"/>
          <w:lang w:val="en-US"/>
        </w:rPr>
        <w:t xml:space="preserve"> within each laboratory </w:t>
      </w:r>
      <w:r w:rsidR="00DE0553">
        <w:rPr>
          <w:rFonts w:ascii="Times New Roman" w:hAnsi="Times New Roman" w:cs="Times New Roman"/>
          <w:sz w:val="24"/>
          <w:lang w:val="en-US"/>
        </w:rPr>
        <w:t>as</w:t>
      </w:r>
      <w:r w:rsidRPr="002B764A">
        <w:rPr>
          <w:rFonts w:ascii="Times New Roman" w:hAnsi="Times New Roman" w:cs="Times New Roman"/>
          <w:sz w:val="24"/>
          <w:lang w:val="en-US"/>
        </w:rPr>
        <w:t xml:space="preserve"> function of the calibration system</w:t>
      </w:r>
      <w:r>
        <w:rPr>
          <w:rFonts w:ascii="Times New Roman" w:hAnsi="Times New Roman" w:cs="Times New Roman"/>
          <w:sz w:val="24"/>
          <w:lang w:val="en-US"/>
        </w:rPr>
        <w:t>.</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1106"/>
        <w:gridCol w:w="440"/>
        <w:gridCol w:w="1805"/>
        <w:gridCol w:w="1051"/>
        <w:gridCol w:w="1806"/>
        <w:gridCol w:w="1051"/>
        <w:gridCol w:w="947"/>
        <w:gridCol w:w="784"/>
      </w:tblGrid>
      <w:tr w:rsidR="00570B14" w:rsidRPr="0017676F" w14:paraId="2831B79C" w14:textId="77777777" w:rsidTr="008B4791">
        <w:trPr>
          <w:trHeight w:val="283"/>
        </w:trPr>
        <w:tc>
          <w:tcPr>
            <w:tcW w:w="1358" w:type="dxa"/>
            <w:tcBorders>
              <w:bottom w:val="nil"/>
            </w:tcBorders>
            <w:noWrap/>
            <w:hideMark/>
          </w:tcPr>
          <w:p w14:paraId="6C4A65FD" w14:textId="77777777" w:rsidR="00570B14" w:rsidRPr="0017676F" w:rsidRDefault="00570B14" w:rsidP="00CE0BCC">
            <w:pPr>
              <w:jc w:val="both"/>
              <w:rPr>
                <w:rFonts w:ascii="Times New Roman" w:hAnsi="Times New Roman" w:cs="Times New Roman"/>
                <w:b/>
                <w:sz w:val="18"/>
                <w:szCs w:val="18"/>
              </w:rPr>
            </w:pPr>
            <w:bookmarkStart w:id="1" w:name="_Hlk89775906"/>
            <w:r w:rsidRPr="0017676F">
              <w:rPr>
                <w:rFonts w:ascii="Times New Roman" w:hAnsi="Times New Roman" w:cs="Times New Roman"/>
                <w:b/>
                <w:sz w:val="18"/>
                <w:szCs w:val="18"/>
              </w:rPr>
              <w:t>Analyte</w:t>
            </w:r>
          </w:p>
        </w:tc>
        <w:tc>
          <w:tcPr>
            <w:tcW w:w="1106" w:type="dxa"/>
            <w:tcBorders>
              <w:bottom w:val="nil"/>
            </w:tcBorders>
            <w:hideMark/>
          </w:tcPr>
          <w:p w14:paraId="7D378B39" w14:textId="77777777" w:rsidR="00570B14" w:rsidRPr="0017676F" w:rsidRDefault="00570B14" w:rsidP="00CE0BCC">
            <w:pPr>
              <w:rPr>
                <w:rFonts w:ascii="Times New Roman" w:hAnsi="Times New Roman" w:cs="Times New Roman"/>
                <w:b/>
                <w:bCs/>
                <w:sz w:val="18"/>
                <w:szCs w:val="18"/>
              </w:rPr>
            </w:pPr>
            <w:proofErr w:type="spellStart"/>
            <w:r w:rsidRPr="0017676F">
              <w:rPr>
                <w:rFonts w:ascii="Times New Roman" w:hAnsi="Times New Roman" w:cs="Times New Roman"/>
                <w:b/>
                <w:bCs/>
                <w:sz w:val="18"/>
                <w:szCs w:val="18"/>
              </w:rPr>
              <w:t>Laboratory</w:t>
            </w:r>
            <w:proofErr w:type="spellEnd"/>
          </w:p>
        </w:tc>
        <w:tc>
          <w:tcPr>
            <w:tcW w:w="440" w:type="dxa"/>
            <w:tcBorders>
              <w:bottom w:val="nil"/>
              <w:right w:val="single" w:sz="4" w:space="0" w:color="auto"/>
            </w:tcBorders>
            <w:hideMark/>
          </w:tcPr>
          <w:p w14:paraId="56E514B3" w14:textId="77777777" w:rsidR="00570B14" w:rsidRPr="0017676F" w:rsidRDefault="00570B14" w:rsidP="00CE0BCC">
            <w:pPr>
              <w:jc w:val="center"/>
              <w:rPr>
                <w:rFonts w:ascii="Times New Roman" w:hAnsi="Times New Roman" w:cs="Times New Roman"/>
                <w:b/>
                <w:bCs/>
                <w:sz w:val="18"/>
                <w:szCs w:val="18"/>
              </w:rPr>
            </w:pPr>
            <w:r w:rsidRPr="0017676F">
              <w:rPr>
                <w:rFonts w:ascii="Times New Roman" w:hAnsi="Times New Roman" w:cs="Times New Roman"/>
                <w:b/>
                <w:bCs/>
                <w:sz w:val="18"/>
                <w:szCs w:val="18"/>
              </w:rPr>
              <w:t>N</w:t>
            </w:r>
          </w:p>
        </w:tc>
        <w:tc>
          <w:tcPr>
            <w:tcW w:w="2856" w:type="dxa"/>
            <w:gridSpan w:val="2"/>
            <w:tcBorders>
              <w:left w:val="single" w:sz="4" w:space="0" w:color="auto"/>
              <w:bottom w:val="nil"/>
              <w:right w:val="single" w:sz="4" w:space="0" w:color="auto"/>
            </w:tcBorders>
          </w:tcPr>
          <w:p w14:paraId="70EE1493" w14:textId="519B858A" w:rsidR="00570B14" w:rsidRPr="00AE14D9" w:rsidRDefault="00570B14" w:rsidP="00AE14D9">
            <w:pPr>
              <w:jc w:val="center"/>
              <w:rPr>
                <w:rFonts w:ascii="Times New Roman" w:hAnsi="Times New Roman" w:cs="Times New Roman"/>
                <w:b/>
                <w:bCs/>
                <w:sz w:val="18"/>
                <w:szCs w:val="18"/>
                <w:lang w:val="en-US"/>
              </w:rPr>
            </w:pPr>
            <w:r w:rsidRPr="00AE14D9">
              <w:rPr>
                <w:rFonts w:ascii="Times New Roman" w:hAnsi="Times New Roman" w:cs="Times New Roman"/>
                <w:b/>
                <w:bCs/>
                <w:sz w:val="18"/>
                <w:szCs w:val="18"/>
                <w:lang w:val="en-US"/>
              </w:rPr>
              <w:t xml:space="preserve">% </w:t>
            </w:r>
            <w:r w:rsidR="00AE14D9" w:rsidRPr="00AE14D9">
              <w:rPr>
                <w:rFonts w:ascii="Times New Roman" w:hAnsi="Times New Roman" w:cs="Times New Roman"/>
                <w:b/>
                <w:bCs/>
                <w:sz w:val="18"/>
                <w:szCs w:val="18"/>
                <w:lang w:val="en-US"/>
              </w:rPr>
              <w:t>B</w:t>
            </w:r>
            <w:r w:rsidRPr="00AE14D9">
              <w:rPr>
                <w:rFonts w:ascii="Times New Roman" w:hAnsi="Times New Roman" w:cs="Times New Roman"/>
                <w:b/>
                <w:bCs/>
                <w:sz w:val="18"/>
                <w:szCs w:val="18"/>
                <w:lang w:val="en-US"/>
              </w:rPr>
              <w:t>ias</w:t>
            </w:r>
            <w:r w:rsidR="00AE14D9" w:rsidRPr="00AE14D9">
              <w:rPr>
                <w:rFonts w:ascii="Times New Roman" w:hAnsi="Times New Roman" w:cs="Times New Roman"/>
                <w:b/>
                <w:bCs/>
                <w:sz w:val="18"/>
                <w:szCs w:val="18"/>
                <w:lang w:val="en-US"/>
              </w:rPr>
              <w:t xml:space="preserve"> with </w:t>
            </w:r>
            <w:r w:rsidR="00AE14D9" w:rsidRPr="00AE14D9">
              <w:rPr>
                <w:rFonts w:ascii="Times New Roman" w:hAnsi="Times New Roman" w:cs="Times New Roman"/>
                <w:b/>
                <w:bCs/>
                <w:i/>
                <w:sz w:val="18"/>
                <w:szCs w:val="18"/>
                <w:lang w:val="en-US"/>
              </w:rPr>
              <w:t>in house</w:t>
            </w:r>
            <w:r w:rsidR="00AE14D9" w:rsidRPr="00AE14D9">
              <w:rPr>
                <w:rFonts w:ascii="Times New Roman" w:hAnsi="Times New Roman" w:cs="Times New Roman"/>
                <w:b/>
                <w:bCs/>
                <w:sz w:val="18"/>
                <w:szCs w:val="18"/>
                <w:lang w:val="en-US"/>
              </w:rPr>
              <w:t xml:space="preserve"> calibration</w:t>
            </w:r>
          </w:p>
        </w:tc>
        <w:tc>
          <w:tcPr>
            <w:tcW w:w="2857" w:type="dxa"/>
            <w:gridSpan w:val="2"/>
            <w:tcBorders>
              <w:left w:val="single" w:sz="4" w:space="0" w:color="auto"/>
              <w:bottom w:val="nil"/>
              <w:right w:val="single" w:sz="4" w:space="0" w:color="auto"/>
            </w:tcBorders>
          </w:tcPr>
          <w:p w14:paraId="6A0B5A22" w14:textId="5CD8DFA6" w:rsidR="00570B14" w:rsidRPr="00AE14D9" w:rsidRDefault="00AE14D9" w:rsidP="00AE14D9">
            <w:pPr>
              <w:jc w:val="center"/>
              <w:rPr>
                <w:rFonts w:ascii="Times New Roman" w:hAnsi="Times New Roman" w:cs="Times New Roman"/>
                <w:b/>
                <w:bCs/>
                <w:sz w:val="18"/>
                <w:szCs w:val="18"/>
                <w:lang w:val="en-US"/>
              </w:rPr>
            </w:pPr>
            <w:r w:rsidRPr="00AE14D9">
              <w:rPr>
                <w:rFonts w:ascii="Times New Roman" w:hAnsi="Times New Roman" w:cs="Times New Roman"/>
                <w:b/>
                <w:bCs/>
                <w:sz w:val="18"/>
                <w:szCs w:val="18"/>
                <w:lang w:val="en-US"/>
              </w:rPr>
              <w:t xml:space="preserve">% Bias with </w:t>
            </w:r>
            <w:r>
              <w:rPr>
                <w:rFonts w:ascii="Times New Roman" w:hAnsi="Times New Roman" w:cs="Times New Roman"/>
                <w:b/>
                <w:bCs/>
                <w:sz w:val="18"/>
                <w:szCs w:val="18"/>
                <w:lang w:val="en-US"/>
              </w:rPr>
              <w:t>external</w:t>
            </w:r>
            <w:r w:rsidRPr="00AE14D9">
              <w:rPr>
                <w:rFonts w:ascii="Times New Roman" w:hAnsi="Times New Roman" w:cs="Times New Roman"/>
                <w:b/>
                <w:bCs/>
                <w:sz w:val="18"/>
                <w:szCs w:val="18"/>
                <w:lang w:val="en-US"/>
              </w:rPr>
              <w:t xml:space="preserve"> calibration</w:t>
            </w:r>
          </w:p>
        </w:tc>
        <w:tc>
          <w:tcPr>
            <w:tcW w:w="947" w:type="dxa"/>
            <w:tcBorders>
              <w:left w:val="single" w:sz="4" w:space="0" w:color="auto"/>
              <w:bottom w:val="nil"/>
            </w:tcBorders>
            <w:hideMark/>
          </w:tcPr>
          <w:p w14:paraId="58A2FC3D" w14:textId="04206690" w:rsidR="00570B14" w:rsidRPr="0017676F" w:rsidRDefault="00570B14" w:rsidP="00CE0BCC">
            <w:pPr>
              <w:jc w:val="center"/>
              <w:rPr>
                <w:rFonts w:ascii="Times New Roman" w:hAnsi="Times New Roman" w:cs="Times New Roman"/>
                <w:b/>
                <w:bCs/>
                <w:sz w:val="18"/>
                <w:szCs w:val="18"/>
              </w:rPr>
            </w:pPr>
            <w:proofErr w:type="spellStart"/>
            <w:r w:rsidRPr="0017676F">
              <w:rPr>
                <w:rFonts w:ascii="Times New Roman" w:hAnsi="Times New Roman" w:cs="Times New Roman"/>
                <w:b/>
                <w:bCs/>
                <w:sz w:val="18"/>
                <w:szCs w:val="18"/>
              </w:rPr>
              <w:t>Wilcoxon</w:t>
            </w:r>
            <w:proofErr w:type="spellEnd"/>
          </w:p>
        </w:tc>
        <w:tc>
          <w:tcPr>
            <w:tcW w:w="784" w:type="dxa"/>
            <w:tcBorders>
              <w:left w:val="single" w:sz="4" w:space="0" w:color="auto"/>
              <w:bottom w:val="nil"/>
            </w:tcBorders>
          </w:tcPr>
          <w:p w14:paraId="7FB39A41" w14:textId="77777777" w:rsidR="00570B14" w:rsidRPr="0017676F" w:rsidRDefault="00570B14" w:rsidP="00CE0BCC">
            <w:pPr>
              <w:jc w:val="center"/>
              <w:rPr>
                <w:rFonts w:ascii="Times New Roman" w:hAnsi="Times New Roman" w:cs="Times New Roman"/>
                <w:b/>
                <w:bCs/>
                <w:sz w:val="18"/>
                <w:szCs w:val="18"/>
              </w:rPr>
            </w:pPr>
            <w:r>
              <w:rPr>
                <w:rFonts w:ascii="Times New Roman" w:hAnsi="Times New Roman" w:cs="Times New Roman"/>
                <w:b/>
                <w:bCs/>
                <w:sz w:val="18"/>
                <w:szCs w:val="18"/>
              </w:rPr>
              <w:t>F test</w:t>
            </w:r>
          </w:p>
        </w:tc>
      </w:tr>
      <w:tr w:rsidR="00570B14" w:rsidRPr="0017676F" w14:paraId="3D513FFE" w14:textId="77777777" w:rsidTr="008B4791">
        <w:trPr>
          <w:trHeight w:val="283"/>
        </w:trPr>
        <w:tc>
          <w:tcPr>
            <w:tcW w:w="1358" w:type="dxa"/>
            <w:tcBorders>
              <w:bottom w:val="single" w:sz="4" w:space="0" w:color="auto"/>
            </w:tcBorders>
            <w:noWrap/>
          </w:tcPr>
          <w:p w14:paraId="165DA93A" w14:textId="77777777" w:rsidR="00570B14" w:rsidRPr="0017676F" w:rsidRDefault="00570B14" w:rsidP="006134D0">
            <w:pPr>
              <w:jc w:val="both"/>
              <w:rPr>
                <w:rFonts w:ascii="Times New Roman" w:hAnsi="Times New Roman" w:cs="Times New Roman"/>
                <w:b/>
                <w:sz w:val="18"/>
                <w:szCs w:val="18"/>
              </w:rPr>
            </w:pPr>
          </w:p>
        </w:tc>
        <w:tc>
          <w:tcPr>
            <w:tcW w:w="1106" w:type="dxa"/>
            <w:tcBorders>
              <w:bottom w:val="single" w:sz="4" w:space="0" w:color="auto"/>
            </w:tcBorders>
          </w:tcPr>
          <w:p w14:paraId="2231C979" w14:textId="77777777" w:rsidR="00570B14" w:rsidRPr="0017676F" w:rsidRDefault="00570B14" w:rsidP="006134D0">
            <w:pPr>
              <w:jc w:val="both"/>
              <w:rPr>
                <w:rFonts w:ascii="Times New Roman" w:hAnsi="Times New Roman" w:cs="Times New Roman"/>
                <w:b/>
                <w:bCs/>
                <w:sz w:val="18"/>
                <w:szCs w:val="18"/>
              </w:rPr>
            </w:pPr>
          </w:p>
        </w:tc>
        <w:tc>
          <w:tcPr>
            <w:tcW w:w="440" w:type="dxa"/>
            <w:tcBorders>
              <w:bottom w:val="single" w:sz="4" w:space="0" w:color="auto"/>
              <w:right w:val="single" w:sz="4" w:space="0" w:color="auto"/>
            </w:tcBorders>
          </w:tcPr>
          <w:p w14:paraId="6B0AF1A9" w14:textId="77777777" w:rsidR="00570B14" w:rsidRPr="0017676F" w:rsidRDefault="00570B14" w:rsidP="006134D0">
            <w:pPr>
              <w:jc w:val="center"/>
              <w:rPr>
                <w:rFonts w:ascii="Times New Roman" w:hAnsi="Times New Roman" w:cs="Times New Roman"/>
                <w:b/>
                <w:bCs/>
                <w:sz w:val="18"/>
                <w:szCs w:val="18"/>
              </w:rPr>
            </w:pPr>
          </w:p>
        </w:tc>
        <w:tc>
          <w:tcPr>
            <w:tcW w:w="1805" w:type="dxa"/>
            <w:tcBorders>
              <w:left w:val="single" w:sz="4" w:space="0" w:color="auto"/>
              <w:bottom w:val="single" w:sz="4" w:space="0" w:color="auto"/>
              <w:right w:val="single" w:sz="4" w:space="0" w:color="auto"/>
            </w:tcBorders>
          </w:tcPr>
          <w:p w14:paraId="242FE01E" w14:textId="77777777" w:rsidR="00570B14" w:rsidRDefault="00570B14" w:rsidP="006134D0">
            <w:pPr>
              <w:jc w:val="center"/>
              <w:rPr>
                <w:rFonts w:ascii="Times New Roman" w:hAnsi="Times New Roman" w:cs="Times New Roman"/>
                <w:b/>
                <w:bCs/>
                <w:sz w:val="18"/>
                <w:szCs w:val="18"/>
              </w:rPr>
            </w:pPr>
            <w:proofErr w:type="spellStart"/>
            <w:r w:rsidRPr="0017676F">
              <w:rPr>
                <w:rFonts w:ascii="Times New Roman" w:hAnsi="Times New Roman" w:cs="Times New Roman"/>
                <w:b/>
                <w:bCs/>
                <w:sz w:val="18"/>
                <w:szCs w:val="18"/>
              </w:rPr>
              <w:t>Median</w:t>
            </w:r>
            <w:proofErr w:type="spellEnd"/>
            <w:r>
              <w:rPr>
                <w:rFonts w:ascii="Times New Roman" w:hAnsi="Times New Roman" w:cs="Times New Roman"/>
                <w:b/>
                <w:bCs/>
                <w:sz w:val="18"/>
                <w:szCs w:val="18"/>
              </w:rPr>
              <w:t xml:space="preserve"> </w:t>
            </w:r>
          </w:p>
          <w:p w14:paraId="23F056A1" w14:textId="5BB5B6DD" w:rsidR="00570B14" w:rsidRPr="00252866" w:rsidRDefault="00570B14" w:rsidP="006134D0">
            <w:pPr>
              <w:jc w:val="center"/>
              <w:rPr>
                <w:rFonts w:ascii="Times New Roman" w:hAnsi="Times New Roman" w:cs="Times New Roman"/>
                <w:b/>
                <w:bCs/>
                <w:sz w:val="18"/>
                <w:szCs w:val="18"/>
              </w:rPr>
            </w:pPr>
            <w:r>
              <w:rPr>
                <w:rFonts w:ascii="Times New Roman" w:hAnsi="Times New Roman" w:cs="Times New Roman"/>
                <w:b/>
                <w:bCs/>
                <w:sz w:val="18"/>
                <w:szCs w:val="18"/>
              </w:rPr>
              <w:t>(</w:t>
            </w:r>
            <w:r w:rsidRPr="0017676F">
              <w:rPr>
                <w:rFonts w:ascii="Times New Roman" w:hAnsi="Times New Roman" w:cs="Times New Roman"/>
                <w:b/>
                <w:bCs/>
                <w:sz w:val="18"/>
                <w:szCs w:val="18"/>
              </w:rPr>
              <w:t xml:space="preserve">2.5 - 97.5 </w:t>
            </w:r>
            <w:r>
              <w:rPr>
                <w:rFonts w:ascii="Times New Roman" w:hAnsi="Times New Roman" w:cs="Times New Roman"/>
                <w:b/>
                <w:bCs/>
                <w:sz w:val="18"/>
                <w:szCs w:val="18"/>
              </w:rPr>
              <w:t>c)</w:t>
            </w:r>
          </w:p>
        </w:tc>
        <w:tc>
          <w:tcPr>
            <w:tcW w:w="1051" w:type="dxa"/>
            <w:tcBorders>
              <w:left w:val="single" w:sz="4" w:space="0" w:color="auto"/>
              <w:bottom w:val="single" w:sz="4" w:space="0" w:color="auto"/>
              <w:right w:val="single" w:sz="4" w:space="0" w:color="auto"/>
            </w:tcBorders>
          </w:tcPr>
          <w:p w14:paraId="0268EFCA" w14:textId="0D436F1F" w:rsidR="00570B14" w:rsidRPr="00252866" w:rsidRDefault="00570B14" w:rsidP="006134D0">
            <w:pPr>
              <w:jc w:val="center"/>
              <w:rPr>
                <w:rFonts w:ascii="Times New Roman" w:hAnsi="Times New Roman" w:cs="Times New Roman"/>
                <w:b/>
                <w:bCs/>
                <w:sz w:val="18"/>
                <w:szCs w:val="18"/>
              </w:rPr>
            </w:pPr>
            <w:proofErr w:type="spellStart"/>
            <w:r>
              <w:rPr>
                <w:rFonts w:ascii="Times New Roman" w:hAnsi="Times New Roman" w:cs="Times New Roman"/>
                <w:b/>
                <w:bCs/>
                <w:sz w:val="18"/>
                <w:szCs w:val="18"/>
              </w:rPr>
              <w:t>Variance</w:t>
            </w:r>
            <w:proofErr w:type="spellEnd"/>
          </w:p>
        </w:tc>
        <w:tc>
          <w:tcPr>
            <w:tcW w:w="1806" w:type="dxa"/>
            <w:tcBorders>
              <w:left w:val="single" w:sz="4" w:space="0" w:color="auto"/>
              <w:bottom w:val="single" w:sz="4" w:space="0" w:color="auto"/>
              <w:right w:val="single" w:sz="4" w:space="0" w:color="auto"/>
            </w:tcBorders>
          </w:tcPr>
          <w:p w14:paraId="33BC3F51" w14:textId="77777777" w:rsidR="00570B14" w:rsidRDefault="00570B14" w:rsidP="006134D0">
            <w:pPr>
              <w:jc w:val="center"/>
              <w:rPr>
                <w:rFonts w:ascii="Times New Roman" w:hAnsi="Times New Roman" w:cs="Times New Roman"/>
                <w:b/>
                <w:bCs/>
                <w:sz w:val="18"/>
                <w:szCs w:val="18"/>
              </w:rPr>
            </w:pPr>
            <w:proofErr w:type="spellStart"/>
            <w:r w:rsidRPr="00252866">
              <w:rPr>
                <w:rFonts w:ascii="Times New Roman" w:hAnsi="Times New Roman" w:cs="Times New Roman"/>
                <w:b/>
                <w:bCs/>
                <w:sz w:val="18"/>
                <w:szCs w:val="18"/>
              </w:rPr>
              <w:t>Median</w:t>
            </w:r>
            <w:proofErr w:type="spellEnd"/>
            <w:r w:rsidRPr="00252866">
              <w:rPr>
                <w:rFonts w:ascii="Times New Roman" w:hAnsi="Times New Roman" w:cs="Times New Roman"/>
                <w:b/>
                <w:bCs/>
                <w:sz w:val="18"/>
                <w:szCs w:val="18"/>
              </w:rPr>
              <w:t xml:space="preserve"> </w:t>
            </w:r>
          </w:p>
          <w:p w14:paraId="6C283CF7" w14:textId="57D5DED7" w:rsidR="00570B14" w:rsidRPr="0017676F" w:rsidRDefault="00570B14" w:rsidP="006134D0">
            <w:pPr>
              <w:jc w:val="center"/>
              <w:rPr>
                <w:rFonts w:ascii="Times New Roman" w:hAnsi="Times New Roman" w:cs="Times New Roman"/>
                <w:b/>
                <w:bCs/>
                <w:sz w:val="18"/>
                <w:szCs w:val="18"/>
              </w:rPr>
            </w:pPr>
            <w:r>
              <w:rPr>
                <w:rFonts w:ascii="Times New Roman" w:hAnsi="Times New Roman" w:cs="Times New Roman"/>
                <w:b/>
                <w:bCs/>
                <w:sz w:val="18"/>
                <w:szCs w:val="18"/>
              </w:rPr>
              <w:t>(</w:t>
            </w:r>
            <w:r w:rsidRPr="0017676F">
              <w:rPr>
                <w:rFonts w:ascii="Times New Roman" w:hAnsi="Times New Roman" w:cs="Times New Roman"/>
                <w:b/>
                <w:bCs/>
                <w:sz w:val="18"/>
                <w:szCs w:val="18"/>
              </w:rPr>
              <w:t xml:space="preserve">2.5 - 97.5 </w:t>
            </w:r>
            <w:r>
              <w:rPr>
                <w:rFonts w:ascii="Times New Roman" w:hAnsi="Times New Roman" w:cs="Times New Roman"/>
                <w:b/>
                <w:bCs/>
                <w:sz w:val="18"/>
                <w:szCs w:val="18"/>
              </w:rPr>
              <w:t>c)</w:t>
            </w:r>
          </w:p>
        </w:tc>
        <w:tc>
          <w:tcPr>
            <w:tcW w:w="1051" w:type="dxa"/>
            <w:tcBorders>
              <w:left w:val="single" w:sz="4" w:space="0" w:color="auto"/>
              <w:bottom w:val="single" w:sz="4" w:space="0" w:color="auto"/>
              <w:right w:val="single" w:sz="4" w:space="0" w:color="auto"/>
            </w:tcBorders>
          </w:tcPr>
          <w:p w14:paraId="66BB0822" w14:textId="680EFAC7" w:rsidR="00570B14" w:rsidRPr="0017676F" w:rsidRDefault="00570B14" w:rsidP="006134D0">
            <w:pPr>
              <w:jc w:val="center"/>
              <w:rPr>
                <w:rFonts w:ascii="Times New Roman" w:hAnsi="Times New Roman" w:cs="Times New Roman"/>
                <w:b/>
                <w:bCs/>
                <w:sz w:val="18"/>
                <w:szCs w:val="18"/>
              </w:rPr>
            </w:pPr>
            <w:proofErr w:type="spellStart"/>
            <w:r>
              <w:rPr>
                <w:rFonts w:ascii="Times New Roman" w:hAnsi="Times New Roman" w:cs="Times New Roman"/>
                <w:b/>
                <w:bCs/>
                <w:sz w:val="18"/>
                <w:szCs w:val="18"/>
              </w:rPr>
              <w:t>Variance</w:t>
            </w:r>
            <w:proofErr w:type="spellEnd"/>
          </w:p>
        </w:tc>
        <w:tc>
          <w:tcPr>
            <w:tcW w:w="947" w:type="dxa"/>
            <w:tcBorders>
              <w:left w:val="single" w:sz="4" w:space="0" w:color="auto"/>
              <w:bottom w:val="single" w:sz="4" w:space="0" w:color="auto"/>
            </w:tcBorders>
          </w:tcPr>
          <w:p w14:paraId="5EB7BFAC" w14:textId="508DB08E" w:rsidR="00570B14" w:rsidRPr="0017676F" w:rsidRDefault="00570B14" w:rsidP="006134D0">
            <w:pPr>
              <w:jc w:val="center"/>
              <w:rPr>
                <w:rFonts w:ascii="Times New Roman" w:hAnsi="Times New Roman" w:cs="Times New Roman"/>
                <w:b/>
                <w:bCs/>
                <w:sz w:val="18"/>
                <w:szCs w:val="18"/>
              </w:rPr>
            </w:pPr>
            <w:r w:rsidRPr="0017676F">
              <w:rPr>
                <w:rFonts w:ascii="Times New Roman" w:hAnsi="Times New Roman" w:cs="Times New Roman"/>
                <w:b/>
                <w:bCs/>
                <w:sz w:val="18"/>
                <w:szCs w:val="18"/>
              </w:rPr>
              <w:t xml:space="preserve">P </w:t>
            </w:r>
            <w:proofErr w:type="spellStart"/>
            <w:r w:rsidRPr="0017676F">
              <w:rPr>
                <w:rFonts w:ascii="Times New Roman" w:hAnsi="Times New Roman" w:cs="Times New Roman"/>
                <w:b/>
                <w:bCs/>
                <w:sz w:val="18"/>
                <w:szCs w:val="18"/>
              </w:rPr>
              <w:t>value</w:t>
            </w:r>
            <w:proofErr w:type="spellEnd"/>
          </w:p>
        </w:tc>
        <w:tc>
          <w:tcPr>
            <w:tcW w:w="784" w:type="dxa"/>
            <w:tcBorders>
              <w:left w:val="single" w:sz="4" w:space="0" w:color="auto"/>
              <w:bottom w:val="single" w:sz="4" w:space="0" w:color="auto"/>
            </w:tcBorders>
          </w:tcPr>
          <w:p w14:paraId="4A4111B6" w14:textId="77777777" w:rsidR="00570B14" w:rsidRPr="0017676F" w:rsidRDefault="00570B14" w:rsidP="006134D0">
            <w:pPr>
              <w:jc w:val="center"/>
              <w:rPr>
                <w:rFonts w:ascii="Times New Roman" w:hAnsi="Times New Roman" w:cs="Times New Roman"/>
                <w:b/>
                <w:bCs/>
                <w:sz w:val="18"/>
                <w:szCs w:val="18"/>
              </w:rPr>
            </w:pPr>
            <w:r w:rsidRPr="0017676F">
              <w:rPr>
                <w:rFonts w:ascii="Times New Roman" w:hAnsi="Times New Roman" w:cs="Times New Roman"/>
                <w:b/>
                <w:bCs/>
                <w:sz w:val="18"/>
                <w:szCs w:val="18"/>
              </w:rPr>
              <w:t xml:space="preserve">P </w:t>
            </w:r>
            <w:proofErr w:type="spellStart"/>
            <w:r w:rsidRPr="0017676F">
              <w:rPr>
                <w:rFonts w:ascii="Times New Roman" w:hAnsi="Times New Roman" w:cs="Times New Roman"/>
                <w:b/>
                <w:bCs/>
                <w:sz w:val="18"/>
                <w:szCs w:val="18"/>
              </w:rPr>
              <w:t>value</w:t>
            </w:r>
            <w:proofErr w:type="spellEnd"/>
          </w:p>
        </w:tc>
      </w:tr>
      <w:tr w:rsidR="00570B14" w:rsidRPr="005948CE" w14:paraId="0FBA6BEA" w14:textId="77777777" w:rsidTr="008B4791">
        <w:trPr>
          <w:trHeight w:val="288"/>
        </w:trPr>
        <w:tc>
          <w:tcPr>
            <w:tcW w:w="1358" w:type="dxa"/>
            <w:tcBorders>
              <w:top w:val="single" w:sz="4" w:space="0" w:color="auto"/>
            </w:tcBorders>
            <w:noWrap/>
            <w:hideMark/>
          </w:tcPr>
          <w:p w14:paraId="7110DB0C" w14:textId="1EBA3A21" w:rsidR="00570B14" w:rsidRPr="00592EEB" w:rsidRDefault="00570B14" w:rsidP="00592EEB">
            <w:pPr>
              <w:rPr>
                <w:rFonts w:ascii="Times New Roman" w:hAnsi="Times New Roman" w:cs="Times New Roman"/>
                <w:b/>
                <w:sz w:val="18"/>
                <w:szCs w:val="18"/>
              </w:rPr>
            </w:pPr>
            <w:r w:rsidRPr="00592EEB">
              <w:rPr>
                <w:rFonts w:ascii="Times New Roman" w:hAnsi="Times New Roman" w:cs="Times New Roman"/>
                <w:b/>
                <w:sz w:val="18"/>
                <w:szCs w:val="18"/>
              </w:rPr>
              <w:t>Corticosterone</w:t>
            </w:r>
          </w:p>
        </w:tc>
        <w:tc>
          <w:tcPr>
            <w:tcW w:w="1106" w:type="dxa"/>
            <w:tcBorders>
              <w:top w:val="single" w:sz="4" w:space="0" w:color="auto"/>
            </w:tcBorders>
            <w:hideMark/>
          </w:tcPr>
          <w:p w14:paraId="2EB04B27"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B</w:t>
            </w:r>
          </w:p>
        </w:tc>
        <w:tc>
          <w:tcPr>
            <w:tcW w:w="440" w:type="dxa"/>
            <w:tcBorders>
              <w:top w:val="single" w:sz="4" w:space="0" w:color="auto"/>
              <w:right w:val="single" w:sz="4" w:space="0" w:color="auto"/>
            </w:tcBorders>
          </w:tcPr>
          <w:p w14:paraId="3C3FF14F" w14:textId="788DF0D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top w:val="single" w:sz="4" w:space="0" w:color="auto"/>
              <w:left w:val="single" w:sz="4" w:space="0" w:color="auto"/>
              <w:right w:val="single" w:sz="4" w:space="0" w:color="auto"/>
            </w:tcBorders>
          </w:tcPr>
          <w:p w14:paraId="6C8EE901" w14:textId="10A93446"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-6.4 </w:t>
            </w:r>
            <w:r>
              <w:rPr>
                <w:rFonts w:ascii="Times New Roman" w:hAnsi="Times New Roman" w:cs="Times New Roman"/>
                <w:sz w:val="18"/>
                <w:szCs w:val="18"/>
              </w:rPr>
              <w:t>-</w:t>
            </w:r>
            <w:r w:rsidRPr="00592EEB">
              <w:rPr>
                <w:rFonts w:ascii="Times New Roman" w:hAnsi="Times New Roman" w:cs="Times New Roman"/>
                <w:sz w:val="18"/>
                <w:szCs w:val="18"/>
              </w:rPr>
              <w:t xml:space="preserve"> 3.1</w:t>
            </w:r>
            <w:r>
              <w:rPr>
                <w:rFonts w:ascii="Times New Roman" w:hAnsi="Times New Roman" w:cs="Times New Roman"/>
                <w:sz w:val="18"/>
                <w:szCs w:val="18"/>
              </w:rPr>
              <w:t>)</w:t>
            </w:r>
          </w:p>
        </w:tc>
        <w:tc>
          <w:tcPr>
            <w:tcW w:w="1051" w:type="dxa"/>
            <w:tcBorders>
              <w:top w:val="single" w:sz="4" w:space="0" w:color="auto"/>
              <w:left w:val="single" w:sz="4" w:space="0" w:color="auto"/>
              <w:right w:val="single" w:sz="4" w:space="0" w:color="auto"/>
            </w:tcBorders>
          </w:tcPr>
          <w:p w14:paraId="06991DCF" w14:textId="06FFDF1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5.3</w:t>
            </w:r>
          </w:p>
        </w:tc>
        <w:tc>
          <w:tcPr>
            <w:tcW w:w="1806" w:type="dxa"/>
            <w:tcBorders>
              <w:top w:val="single" w:sz="4" w:space="0" w:color="auto"/>
              <w:left w:val="single" w:sz="4" w:space="0" w:color="auto"/>
              <w:right w:val="single" w:sz="4" w:space="0" w:color="auto"/>
            </w:tcBorders>
          </w:tcPr>
          <w:p w14:paraId="76461CC0" w14:textId="319E7ECC"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0.6</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-3.5 </w:t>
            </w:r>
            <w:r>
              <w:rPr>
                <w:rFonts w:ascii="Times New Roman" w:hAnsi="Times New Roman" w:cs="Times New Roman"/>
                <w:sz w:val="18"/>
                <w:szCs w:val="18"/>
              </w:rPr>
              <w:t>-</w:t>
            </w:r>
            <w:r w:rsidRPr="00592EEB">
              <w:rPr>
                <w:rFonts w:ascii="Times New Roman" w:hAnsi="Times New Roman" w:cs="Times New Roman"/>
                <w:sz w:val="18"/>
                <w:szCs w:val="18"/>
              </w:rPr>
              <w:t xml:space="preserve"> 5.8</w:t>
            </w:r>
            <w:r>
              <w:rPr>
                <w:rFonts w:ascii="Times New Roman" w:hAnsi="Times New Roman" w:cs="Times New Roman"/>
                <w:sz w:val="18"/>
                <w:szCs w:val="18"/>
              </w:rPr>
              <w:t>)</w:t>
            </w:r>
          </w:p>
        </w:tc>
        <w:tc>
          <w:tcPr>
            <w:tcW w:w="1051" w:type="dxa"/>
            <w:tcBorders>
              <w:top w:val="single" w:sz="4" w:space="0" w:color="auto"/>
              <w:left w:val="single" w:sz="4" w:space="0" w:color="auto"/>
              <w:right w:val="single" w:sz="4" w:space="0" w:color="auto"/>
            </w:tcBorders>
          </w:tcPr>
          <w:p w14:paraId="51CA6A03" w14:textId="0C9F6AA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6.7</w:t>
            </w:r>
          </w:p>
        </w:tc>
        <w:tc>
          <w:tcPr>
            <w:tcW w:w="947" w:type="dxa"/>
            <w:tcBorders>
              <w:top w:val="single" w:sz="4" w:space="0" w:color="auto"/>
              <w:left w:val="single" w:sz="4" w:space="0" w:color="auto"/>
            </w:tcBorders>
            <w:noWrap/>
          </w:tcPr>
          <w:p w14:paraId="7AC9E13D" w14:textId="3704C29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top w:val="single" w:sz="4" w:space="0" w:color="auto"/>
              <w:left w:val="single" w:sz="4" w:space="0" w:color="auto"/>
            </w:tcBorders>
          </w:tcPr>
          <w:p w14:paraId="2DD2EC27" w14:textId="3815B22F"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0.305</w:t>
            </w:r>
          </w:p>
        </w:tc>
      </w:tr>
      <w:tr w:rsidR="00570B14" w:rsidRPr="005948CE" w14:paraId="756EAA4C" w14:textId="77777777" w:rsidTr="008B4791">
        <w:trPr>
          <w:trHeight w:val="288"/>
        </w:trPr>
        <w:tc>
          <w:tcPr>
            <w:tcW w:w="1358" w:type="dxa"/>
            <w:noWrap/>
            <w:hideMark/>
          </w:tcPr>
          <w:p w14:paraId="7DCA9804" w14:textId="77777777" w:rsidR="00570B14" w:rsidRPr="00592EEB" w:rsidRDefault="00570B14" w:rsidP="00592EEB">
            <w:pPr>
              <w:rPr>
                <w:rFonts w:ascii="Times New Roman" w:hAnsi="Times New Roman" w:cs="Times New Roman"/>
                <w:b/>
                <w:sz w:val="18"/>
                <w:szCs w:val="18"/>
              </w:rPr>
            </w:pPr>
          </w:p>
        </w:tc>
        <w:tc>
          <w:tcPr>
            <w:tcW w:w="1106" w:type="dxa"/>
            <w:hideMark/>
          </w:tcPr>
          <w:p w14:paraId="6036D181"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C</w:t>
            </w:r>
          </w:p>
        </w:tc>
        <w:tc>
          <w:tcPr>
            <w:tcW w:w="440" w:type="dxa"/>
            <w:tcBorders>
              <w:right w:val="single" w:sz="4" w:space="0" w:color="auto"/>
            </w:tcBorders>
          </w:tcPr>
          <w:p w14:paraId="32102C0A" w14:textId="785C4462"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20305D5E" w14:textId="2E4D8D39"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-0.9</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-57.7 </w:t>
            </w:r>
            <w:r>
              <w:rPr>
                <w:rFonts w:ascii="Times New Roman" w:hAnsi="Times New Roman" w:cs="Times New Roman"/>
                <w:sz w:val="18"/>
                <w:szCs w:val="18"/>
              </w:rPr>
              <w:t>-</w:t>
            </w:r>
            <w:r w:rsidRPr="00592EEB">
              <w:rPr>
                <w:rFonts w:ascii="Times New Roman" w:hAnsi="Times New Roman" w:cs="Times New Roman"/>
                <w:sz w:val="18"/>
                <w:szCs w:val="18"/>
              </w:rPr>
              <w:t xml:space="preserve"> 8.3</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4272DF0" w14:textId="211EF1B7"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277.5</w:t>
            </w:r>
          </w:p>
        </w:tc>
        <w:tc>
          <w:tcPr>
            <w:tcW w:w="1806" w:type="dxa"/>
            <w:tcBorders>
              <w:left w:val="single" w:sz="4" w:space="0" w:color="auto"/>
              <w:right w:val="single" w:sz="4" w:space="0" w:color="auto"/>
            </w:tcBorders>
          </w:tcPr>
          <w:p w14:paraId="5017BF17" w14:textId="632E0D07"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-6.7</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-58.6 </w:t>
            </w:r>
            <w:r>
              <w:rPr>
                <w:rFonts w:ascii="Times New Roman" w:hAnsi="Times New Roman" w:cs="Times New Roman"/>
                <w:sz w:val="18"/>
                <w:szCs w:val="18"/>
              </w:rPr>
              <w:t>-</w:t>
            </w:r>
            <w:r w:rsidRPr="00592EEB">
              <w:rPr>
                <w:rFonts w:ascii="Times New Roman" w:hAnsi="Times New Roman" w:cs="Times New Roman"/>
                <w:sz w:val="18"/>
                <w:szCs w:val="18"/>
              </w:rPr>
              <w:t xml:space="preserve"> 7.1</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294811EF" w14:textId="6042CA6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263.1</w:t>
            </w:r>
          </w:p>
        </w:tc>
        <w:tc>
          <w:tcPr>
            <w:tcW w:w="947" w:type="dxa"/>
            <w:tcBorders>
              <w:left w:val="single" w:sz="4" w:space="0" w:color="auto"/>
            </w:tcBorders>
            <w:noWrap/>
          </w:tcPr>
          <w:p w14:paraId="3A0AC453" w14:textId="4CAA36C8"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4A1A7E5E" w14:textId="336188E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0.815</w:t>
            </w:r>
          </w:p>
        </w:tc>
      </w:tr>
      <w:tr w:rsidR="00570B14" w:rsidRPr="005948CE" w14:paraId="1CDEA7E5" w14:textId="77777777" w:rsidTr="008B4791">
        <w:trPr>
          <w:trHeight w:val="288"/>
        </w:trPr>
        <w:tc>
          <w:tcPr>
            <w:tcW w:w="1358" w:type="dxa"/>
            <w:noWrap/>
            <w:hideMark/>
          </w:tcPr>
          <w:p w14:paraId="318810C2" w14:textId="77777777" w:rsidR="00570B14" w:rsidRPr="00592EEB" w:rsidRDefault="00570B14" w:rsidP="00592EEB">
            <w:pPr>
              <w:rPr>
                <w:rFonts w:ascii="Times New Roman" w:hAnsi="Times New Roman" w:cs="Times New Roman"/>
                <w:b/>
                <w:sz w:val="18"/>
                <w:szCs w:val="18"/>
              </w:rPr>
            </w:pPr>
          </w:p>
        </w:tc>
        <w:tc>
          <w:tcPr>
            <w:tcW w:w="1106" w:type="dxa"/>
            <w:hideMark/>
          </w:tcPr>
          <w:p w14:paraId="4BF7B2B9"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D</w:t>
            </w:r>
          </w:p>
        </w:tc>
        <w:tc>
          <w:tcPr>
            <w:tcW w:w="440" w:type="dxa"/>
            <w:tcBorders>
              <w:right w:val="single" w:sz="4" w:space="0" w:color="auto"/>
            </w:tcBorders>
          </w:tcPr>
          <w:p w14:paraId="789051A6" w14:textId="06B8684E"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39BE174E" w14:textId="6DB335EB"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3.0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-7.0 </w:t>
            </w:r>
            <w:r>
              <w:rPr>
                <w:rFonts w:ascii="Times New Roman" w:hAnsi="Times New Roman" w:cs="Times New Roman"/>
                <w:sz w:val="18"/>
                <w:szCs w:val="18"/>
              </w:rPr>
              <w:t>-</w:t>
            </w:r>
            <w:r w:rsidRPr="00592EEB">
              <w:rPr>
                <w:rFonts w:ascii="Times New Roman" w:hAnsi="Times New Roman" w:cs="Times New Roman"/>
                <w:sz w:val="18"/>
                <w:szCs w:val="18"/>
              </w:rPr>
              <w:t xml:space="preserve"> 22.2</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0DE9145" w14:textId="19FDD1F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59.9</w:t>
            </w:r>
          </w:p>
        </w:tc>
        <w:tc>
          <w:tcPr>
            <w:tcW w:w="1806" w:type="dxa"/>
            <w:tcBorders>
              <w:left w:val="single" w:sz="4" w:space="0" w:color="auto"/>
              <w:right w:val="single" w:sz="4" w:space="0" w:color="auto"/>
            </w:tcBorders>
          </w:tcPr>
          <w:p w14:paraId="6B33BDDB" w14:textId="43386347"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-10.1</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-17.6 </w:t>
            </w:r>
            <w:r>
              <w:rPr>
                <w:rFonts w:ascii="Times New Roman" w:hAnsi="Times New Roman" w:cs="Times New Roman"/>
                <w:sz w:val="18"/>
                <w:szCs w:val="18"/>
              </w:rPr>
              <w:t>-</w:t>
            </w:r>
            <w:r w:rsidRPr="00592EEB">
              <w:rPr>
                <w:rFonts w:ascii="Times New Roman" w:hAnsi="Times New Roman" w:cs="Times New Roman"/>
                <w:sz w:val="18"/>
                <w:szCs w:val="18"/>
              </w:rPr>
              <w:t xml:space="preserve"> 3.4</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7DD438BC" w14:textId="7D5ADE6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33.0</w:t>
            </w:r>
          </w:p>
        </w:tc>
        <w:tc>
          <w:tcPr>
            <w:tcW w:w="947" w:type="dxa"/>
            <w:tcBorders>
              <w:left w:val="single" w:sz="4" w:space="0" w:color="auto"/>
            </w:tcBorders>
            <w:noWrap/>
          </w:tcPr>
          <w:p w14:paraId="3B077897" w14:textId="3904704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28AA006A" w14:textId="41D5115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0.010</w:t>
            </w:r>
          </w:p>
        </w:tc>
      </w:tr>
      <w:tr w:rsidR="00570B14" w:rsidRPr="005948CE" w14:paraId="3523858E" w14:textId="77777777" w:rsidTr="008B4791">
        <w:trPr>
          <w:trHeight w:val="288"/>
        </w:trPr>
        <w:tc>
          <w:tcPr>
            <w:tcW w:w="1358" w:type="dxa"/>
            <w:noWrap/>
            <w:hideMark/>
          </w:tcPr>
          <w:p w14:paraId="24DBB750" w14:textId="77777777" w:rsidR="00570B14" w:rsidRPr="00592EEB" w:rsidRDefault="00570B14" w:rsidP="00592EEB">
            <w:pPr>
              <w:rPr>
                <w:rFonts w:ascii="Times New Roman" w:hAnsi="Times New Roman" w:cs="Times New Roman"/>
                <w:b/>
                <w:sz w:val="18"/>
                <w:szCs w:val="18"/>
              </w:rPr>
            </w:pPr>
          </w:p>
        </w:tc>
        <w:tc>
          <w:tcPr>
            <w:tcW w:w="1106" w:type="dxa"/>
            <w:hideMark/>
          </w:tcPr>
          <w:p w14:paraId="1C14379B"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E</w:t>
            </w:r>
          </w:p>
        </w:tc>
        <w:tc>
          <w:tcPr>
            <w:tcW w:w="440" w:type="dxa"/>
            <w:tcBorders>
              <w:right w:val="single" w:sz="4" w:space="0" w:color="auto"/>
            </w:tcBorders>
          </w:tcPr>
          <w:p w14:paraId="4EA5E9FC" w14:textId="6B861FD2"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125255F2" w14:textId="1AB29EAD"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3.9</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-2.5 </w:t>
            </w:r>
            <w:r>
              <w:rPr>
                <w:rFonts w:ascii="Times New Roman" w:hAnsi="Times New Roman" w:cs="Times New Roman"/>
                <w:sz w:val="18"/>
                <w:szCs w:val="18"/>
              </w:rPr>
              <w:t>-</w:t>
            </w:r>
            <w:r w:rsidRPr="00592EEB">
              <w:rPr>
                <w:rFonts w:ascii="Times New Roman" w:hAnsi="Times New Roman" w:cs="Times New Roman"/>
                <w:sz w:val="18"/>
                <w:szCs w:val="18"/>
              </w:rPr>
              <w:t xml:space="preserve"> 16.4</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62831F36" w14:textId="396D5F6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22.0</w:t>
            </w:r>
          </w:p>
        </w:tc>
        <w:tc>
          <w:tcPr>
            <w:tcW w:w="1806" w:type="dxa"/>
            <w:tcBorders>
              <w:left w:val="single" w:sz="4" w:space="0" w:color="auto"/>
              <w:right w:val="single" w:sz="4" w:space="0" w:color="auto"/>
            </w:tcBorders>
          </w:tcPr>
          <w:p w14:paraId="561DAFB3" w14:textId="1A8681E1"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5.0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-2.2 </w:t>
            </w:r>
            <w:r>
              <w:rPr>
                <w:rFonts w:ascii="Times New Roman" w:hAnsi="Times New Roman" w:cs="Times New Roman"/>
                <w:sz w:val="18"/>
                <w:szCs w:val="18"/>
              </w:rPr>
              <w:t>-</w:t>
            </w:r>
            <w:r w:rsidRPr="00592EEB">
              <w:rPr>
                <w:rFonts w:ascii="Times New Roman" w:hAnsi="Times New Roman" w:cs="Times New Roman"/>
                <w:sz w:val="18"/>
                <w:szCs w:val="18"/>
              </w:rPr>
              <w:t xml:space="preserve"> 15.4</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54A630B" w14:textId="2212F63A"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21.8</w:t>
            </w:r>
          </w:p>
        </w:tc>
        <w:tc>
          <w:tcPr>
            <w:tcW w:w="947" w:type="dxa"/>
            <w:tcBorders>
              <w:left w:val="single" w:sz="4" w:space="0" w:color="auto"/>
            </w:tcBorders>
            <w:noWrap/>
          </w:tcPr>
          <w:p w14:paraId="4BEA41AA" w14:textId="7A53EA3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0.004</w:t>
            </w:r>
          </w:p>
        </w:tc>
        <w:tc>
          <w:tcPr>
            <w:tcW w:w="784" w:type="dxa"/>
            <w:tcBorders>
              <w:left w:val="single" w:sz="4" w:space="0" w:color="auto"/>
            </w:tcBorders>
          </w:tcPr>
          <w:p w14:paraId="74E5F637" w14:textId="70856D58"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0.971</w:t>
            </w:r>
          </w:p>
        </w:tc>
      </w:tr>
      <w:tr w:rsidR="00570B14" w:rsidRPr="005948CE" w14:paraId="1DF62DC7" w14:textId="77777777" w:rsidTr="008B4791">
        <w:trPr>
          <w:trHeight w:val="288"/>
        </w:trPr>
        <w:tc>
          <w:tcPr>
            <w:tcW w:w="1358" w:type="dxa"/>
            <w:noWrap/>
            <w:hideMark/>
          </w:tcPr>
          <w:p w14:paraId="2EC76FE1" w14:textId="77777777" w:rsidR="00570B14" w:rsidRPr="00592EEB" w:rsidRDefault="00570B14" w:rsidP="00592EEB">
            <w:pPr>
              <w:rPr>
                <w:rFonts w:ascii="Times New Roman" w:hAnsi="Times New Roman" w:cs="Times New Roman"/>
                <w:b/>
                <w:sz w:val="18"/>
                <w:szCs w:val="18"/>
              </w:rPr>
            </w:pPr>
          </w:p>
        </w:tc>
        <w:tc>
          <w:tcPr>
            <w:tcW w:w="1106" w:type="dxa"/>
            <w:hideMark/>
          </w:tcPr>
          <w:p w14:paraId="341BD5AB" w14:textId="6AC55483" w:rsidR="00570B14" w:rsidRPr="00592EEB" w:rsidRDefault="00E271E6" w:rsidP="00592EEB">
            <w:pPr>
              <w:jc w:val="center"/>
              <w:rPr>
                <w:rFonts w:ascii="Times New Roman" w:hAnsi="Times New Roman" w:cs="Times New Roman"/>
                <w:bCs/>
                <w:sz w:val="18"/>
                <w:szCs w:val="18"/>
              </w:rPr>
            </w:pPr>
            <w:r>
              <w:rPr>
                <w:rFonts w:ascii="Times New Roman" w:hAnsi="Times New Roman" w:cs="Times New Roman"/>
                <w:bCs/>
                <w:sz w:val="18"/>
                <w:szCs w:val="18"/>
              </w:rPr>
              <w:t>G</w:t>
            </w:r>
          </w:p>
        </w:tc>
        <w:tc>
          <w:tcPr>
            <w:tcW w:w="440" w:type="dxa"/>
            <w:tcBorders>
              <w:right w:val="single" w:sz="4" w:space="0" w:color="auto"/>
            </w:tcBorders>
          </w:tcPr>
          <w:p w14:paraId="2AE0CD2D" w14:textId="137FB0EE"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6AF5FA23" w14:textId="6AAB90FC"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-0.9</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-10.0 </w:t>
            </w:r>
            <w:r>
              <w:rPr>
                <w:rFonts w:ascii="Times New Roman" w:hAnsi="Times New Roman" w:cs="Times New Roman"/>
                <w:sz w:val="18"/>
                <w:szCs w:val="18"/>
              </w:rPr>
              <w:t>-</w:t>
            </w:r>
            <w:r w:rsidRPr="00592EEB">
              <w:rPr>
                <w:rFonts w:ascii="Times New Roman" w:hAnsi="Times New Roman" w:cs="Times New Roman"/>
                <w:sz w:val="18"/>
                <w:szCs w:val="18"/>
              </w:rPr>
              <w:t xml:space="preserve"> 5.7</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68130BA" w14:textId="33F0D3DF"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16.3</w:t>
            </w:r>
          </w:p>
        </w:tc>
        <w:tc>
          <w:tcPr>
            <w:tcW w:w="1806" w:type="dxa"/>
            <w:tcBorders>
              <w:left w:val="single" w:sz="4" w:space="0" w:color="auto"/>
              <w:right w:val="single" w:sz="4" w:space="0" w:color="auto"/>
            </w:tcBorders>
          </w:tcPr>
          <w:p w14:paraId="40253FA4" w14:textId="025B9ADB"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-8.2</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-18.1 </w:t>
            </w:r>
            <w:r>
              <w:rPr>
                <w:rFonts w:ascii="Times New Roman" w:hAnsi="Times New Roman" w:cs="Times New Roman"/>
                <w:sz w:val="18"/>
                <w:szCs w:val="18"/>
              </w:rPr>
              <w:t>-</w:t>
            </w:r>
            <w:r w:rsidRPr="00592EEB">
              <w:rPr>
                <w:rFonts w:ascii="Times New Roman" w:hAnsi="Times New Roman" w:cs="Times New Roman"/>
                <w:sz w:val="18"/>
                <w:szCs w:val="18"/>
              </w:rPr>
              <w:t xml:space="preserve"> -0.1</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7C0CAC8" w14:textId="6D28998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23.9</w:t>
            </w:r>
          </w:p>
        </w:tc>
        <w:tc>
          <w:tcPr>
            <w:tcW w:w="947" w:type="dxa"/>
            <w:tcBorders>
              <w:left w:val="single" w:sz="4" w:space="0" w:color="auto"/>
            </w:tcBorders>
            <w:noWrap/>
          </w:tcPr>
          <w:p w14:paraId="70073C09" w14:textId="004C65E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60970DB8" w14:textId="49C0C5F3"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0.096</w:t>
            </w:r>
          </w:p>
        </w:tc>
      </w:tr>
      <w:tr w:rsidR="00570B14" w:rsidRPr="005948CE" w14:paraId="523BB97B" w14:textId="77777777" w:rsidTr="008B4791">
        <w:trPr>
          <w:trHeight w:val="288"/>
        </w:trPr>
        <w:tc>
          <w:tcPr>
            <w:tcW w:w="1358" w:type="dxa"/>
            <w:noWrap/>
            <w:hideMark/>
          </w:tcPr>
          <w:p w14:paraId="0846EE48" w14:textId="77777777" w:rsidR="00570B14" w:rsidRPr="00592EEB" w:rsidRDefault="00570B14" w:rsidP="00592EEB">
            <w:pPr>
              <w:rPr>
                <w:rFonts w:ascii="Times New Roman" w:hAnsi="Times New Roman" w:cs="Times New Roman"/>
                <w:b/>
                <w:sz w:val="18"/>
                <w:szCs w:val="18"/>
              </w:rPr>
            </w:pPr>
          </w:p>
        </w:tc>
        <w:tc>
          <w:tcPr>
            <w:tcW w:w="1106" w:type="dxa"/>
            <w:hideMark/>
          </w:tcPr>
          <w:p w14:paraId="24300278" w14:textId="7CD35A97" w:rsidR="00570B14" w:rsidRPr="00592EEB" w:rsidRDefault="00E271E6" w:rsidP="00592EEB">
            <w:pPr>
              <w:jc w:val="center"/>
              <w:rPr>
                <w:rFonts w:ascii="Times New Roman" w:hAnsi="Times New Roman" w:cs="Times New Roman"/>
                <w:bCs/>
                <w:sz w:val="18"/>
                <w:szCs w:val="18"/>
              </w:rPr>
            </w:pPr>
            <w:r>
              <w:rPr>
                <w:rFonts w:ascii="Times New Roman" w:hAnsi="Times New Roman" w:cs="Times New Roman"/>
                <w:bCs/>
                <w:sz w:val="18"/>
                <w:szCs w:val="18"/>
              </w:rPr>
              <w:t>H</w:t>
            </w:r>
          </w:p>
        </w:tc>
        <w:tc>
          <w:tcPr>
            <w:tcW w:w="440" w:type="dxa"/>
            <w:tcBorders>
              <w:right w:val="single" w:sz="4" w:space="0" w:color="auto"/>
            </w:tcBorders>
          </w:tcPr>
          <w:p w14:paraId="60DB85EA" w14:textId="24B354D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74FF95E9" w14:textId="5F4E6165"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-4.9</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-20.8 </w:t>
            </w:r>
            <w:r>
              <w:rPr>
                <w:rFonts w:ascii="Times New Roman" w:hAnsi="Times New Roman" w:cs="Times New Roman"/>
                <w:sz w:val="18"/>
                <w:szCs w:val="18"/>
              </w:rPr>
              <w:t>-</w:t>
            </w:r>
            <w:r w:rsidRPr="00592EEB">
              <w:rPr>
                <w:rFonts w:ascii="Times New Roman" w:hAnsi="Times New Roman" w:cs="Times New Roman"/>
                <w:sz w:val="18"/>
                <w:szCs w:val="18"/>
              </w:rPr>
              <w:t xml:space="preserve"> 20.9</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1F2E3EFA" w14:textId="57EB732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137.2</w:t>
            </w:r>
          </w:p>
        </w:tc>
        <w:tc>
          <w:tcPr>
            <w:tcW w:w="1806" w:type="dxa"/>
            <w:tcBorders>
              <w:left w:val="single" w:sz="4" w:space="0" w:color="auto"/>
              <w:right w:val="single" w:sz="4" w:space="0" w:color="auto"/>
            </w:tcBorders>
          </w:tcPr>
          <w:p w14:paraId="4DDF3988" w14:textId="4D9C4311"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2.4</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-12.0 </w:t>
            </w:r>
            <w:r>
              <w:rPr>
                <w:rFonts w:ascii="Times New Roman" w:hAnsi="Times New Roman" w:cs="Times New Roman"/>
                <w:sz w:val="18"/>
                <w:szCs w:val="18"/>
              </w:rPr>
              <w:t>-</w:t>
            </w:r>
            <w:r w:rsidRPr="00592EEB">
              <w:rPr>
                <w:rFonts w:ascii="Times New Roman" w:hAnsi="Times New Roman" w:cs="Times New Roman"/>
                <w:sz w:val="18"/>
                <w:szCs w:val="18"/>
              </w:rPr>
              <w:t xml:space="preserve"> 33.4</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47719144" w14:textId="49969ABF"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149.9</w:t>
            </w:r>
          </w:p>
        </w:tc>
        <w:tc>
          <w:tcPr>
            <w:tcW w:w="947" w:type="dxa"/>
            <w:tcBorders>
              <w:left w:val="single" w:sz="4" w:space="0" w:color="auto"/>
            </w:tcBorders>
            <w:noWrap/>
          </w:tcPr>
          <w:p w14:paraId="07AEF186" w14:textId="0DEEB5A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5D74505C" w14:textId="0376D43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0.698</w:t>
            </w:r>
          </w:p>
        </w:tc>
      </w:tr>
      <w:tr w:rsidR="00570B14" w:rsidRPr="005948CE" w14:paraId="4CB645D4" w14:textId="77777777" w:rsidTr="008B4791">
        <w:trPr>
          <w:trHeight w:val="288"/>
        </w:trPr>
        <w:tc>
          <w:tcPr>
            <w:tcW w:w="1358" w:type="dxa"/>
            <w:noWrap/>
            <w:hideMark/>
          </w:tcPr>
          <w:p w14:paraId="58477847" w14:textId="77777777" w:rsidR="00570B14" w:rsidRPr="00592EEB" w:rsidRDefault="00570B14" w:rsidP="00592EEB">
            <w:pPr>
              <w:rPr>
                <w:rFonts w:ascii="Times New Roman" w:hAnsi="Times New Roman" w:cs="Times New Roman"/>
                <w:b/>
                <w:sz w:val="18"/>
                <w:szCs w:val="18"/>
              </w:rPr>
            </w:pPr>
          </w:p>
        </w:tc>
        <w:tc>
          <w:tcPr>
            <w:tcW w:w="1106" w:type="dxa"/>
            <w:hideMark/>
          </w:tcPr>
          <w:p w14:paraId="48DE1867" w14:textId="744141A3" w:rsidR="00570B14" w:rsidRPr="00592EEB" w:rsidRDefault="00E271E6" w:rsidP="00592EEB">
            <w:pPr>
              <w:jc w:val="center"/>
              <w:rPr>
                <w:rFonts w:ascii="Times New Roman" w:hAnsi="Times New Roman" w:cs="Times New Roman"/>
                <w:bCs/>
                <w:sz w:val="18"/>
                <w:szCs w:val="18"/>
              </w:rPr>
            </w:pPr>
            <w:r>
              <w:rPr>
                <w:rFonts w:ascii="Times New Roman" w:hAnsi="Times New Roman" w:cs="Times New Roman"/>
                <w:bCs/>
                <w:sz w:val="18"/>
                <w:szCs w:val="18"/>
              </w:rPr>
              <w:t>I</w:t>
            </w:r>
          </w:p>
        </w:tc>
        <w:tc>
          <w:tcPr>
            <w:tcW w:w="440" w:type="dxa"/>
            <w:tcBorders>
              <w:right w:val="single" w:sz="4" w:space="0" w:color="auto"/>
            </w:tcBorders>
          </w:tcPr>
          <w:p w14:paraId="0B5B14BE" w14:textId="0ECA35F7"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75</w:t>
            </w:r>
          </w:p>
        </w:tc>
        <w:tc>
          <w:tcPr>
            <w:tcW w:w="1805" w:type="dxa"/>
            <w:tcBorders>
              <w:left w:val="single" w:sz="4" w:space="0" w:color="auto"/>
              <w:right w:val="single" w:sz="4" w:space="0" w:color="auto"/>
            </w:tcBorders>
          </w:tcPr>
          <w:p w14:paraId="29F7CF45" w14:textId="087F82EE"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-5.6</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-17.4 </w:t>
            </w:r>
            <w:r>
              <w:rPr>
                <w:rFonts w:ascii="Times New Roman" w:hAnsi="Times New Roman" w:cs="Times New Roman"/>
                <w:sz w:val="18"/>
                <w:szCs w:val="18"/>
              </w:rPr>
              <w:t>-</w:t>
            </w:r>
            <w:r w:rsidRPr="00592EEB">
              <w:rPr>
                <w:rFonts w:ascii="Times New Roman" w:hAnsi="Times New Roman" w:cs="Times New Roman"/>
                <w:sz w:val="18"/>
                <w:szCs w:val="18"/>
              </w:rPr>
              <w:t xml:space="preserve"> 0.8</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0209F97" w14:textId="5665C25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20.1</w:t>
            </w:r>
          </w:p>
        </w:tc>
        <w:tc>
          <w:tcPr>
            <w:tcW w:w="1806" w:type="dxa"/>
            <w:tcBorders>
              <w:left w:val="single" w:sz="4" w:space="0" w:color="auto"/>
              <w:right w:val="single" w:sz="4" w:space="0" w:color="auto"/>
            </w:tcBorders>
          </w:tcPr>
          <w:p w14:paraId="37BC9F85" w14:textId="216233BC"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1.7</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-8.4 </w:t>
            </w:r>
            <w:r>
              <w:rPr>
                <w:rFonts w:ascii="Times New Roman" w:hAnsi="Times New Roman" w:cs="Times New Roman"/>
                <w:sz w:val="18"/>
                <w:szCs w:val="18"/>
              </w:rPr>
              <w:t>-</w:t>
            </w:r>
            <w:r w:rsidRPr="00592EEB">
              <w:rPr>
                <w:rFonts w:ascii="Times New Roman" w:hAnsi="Times New Roman" w:cs="Times New Roman"/>
                <w:sz w:val="18"/>
                <w:szCs w:val="18"/>
              </w:rPr>
              <w:t xml:space="preserve"> 11.0</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7AB8DDBF" w14:textId="7E9D1B4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17.7</w:t>
            </w:r>
          </w:p>
        </w:tc>
        <w:tc>
          <w:tcPr>
            <w:tcW w:w="947" w:type="dxa"/>
            <w:tcBorders>
              <w:left w:val="single" w:sz="4" w:space="0" w:color="auto"/>
            </w:tcBorders>
            <w:noWrap/>
          </w:tcPr>
          <w:p w14:paraId="5A408AC8" w14:textId="19BA790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7918EFD9" w14:textId="00B8332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0.584</w:t>
            </w:r>
          </w:p>
        </w:tc>
      </w:tr>
      <w:tr w:rsidR="00570B14" w:rsidRPr="005948CE" w14:paraId="67987509" w14:textId="77777777" w:rsidTr="008B4791">
        <w:trPr>
          <w:trHeight w:val="288"/>
        </w:trPr>
        <w:tc>
          <w:tcPr>
            <w:tcW w:w="1358" w:type="dxa"/>
            <w:tcBorders>
              <w:bottom w:val="nil"/>
            </w:tcBorders>
            <w:noWrap/>
            <w:hideMark/>
          </w:tcPr>
          <w:p w14:paraId="07A1A25F" w14:textId="77777777" w:rsidR="00570B14" w:rsidRPr="00592EEB" w:rsidRDefault="00570B14" w:rsidP="00592EEB">
            <w:pPr>
              <w:rPr>
                <w:rFonts w:ascii="Times New Roman" w:hAnsi="Times New Roman" w:cs="Times New Roman"/>
                <w:b/>
                <w:sz w:val="18"/>
                <w:szCs w:val="18"/>
              </w:rPr>
            </w:pPr>
          </w:p>
        </w:tc>
        <w:tc>
          <w:tcPr>
            <w:tcW w:w="1106" w:type="dxa"/>
            <w:tcBorders>
              <w:bottom w:val="nil"/>
            </w:tcBorders>
            <w:hideMark/>
          </w:tcPr>
          <w:p w14:paraId="5EDECD82" w14:textId="768A3A4E" w:rsidR="00570B14" w:rsidRPr="00592EEB" w:rsidRDefault="00E271E6" w:rsidP="00592EEB">
            <w:pPr>
              <w:jc w:val="center"/>
              <w:rPr>
                <w:rFonts w:ascii="Times New Roman" w:hAnsi="Times New Roman" w:cs="Times New Roman"/>
                <w:bCs/>
                <w:sz w:val="18"/>
                <w:szCs w:val="18"/>
              </w:rPr>
            </w:pPr>
            <w:r>
              <w:rPr>
                <w:rFonts w:ascii="Times New Roman" w:hAnsi="Times New Roman" w:cs="Times New Roman"/>
                <w:bCs/>
                <w:sz w:val="18"/>
                <w:szCs w:val="18"/>
              </w:rPr>
              <w:t>L</w:t>
            </w:r>
          </w:p>
        </w:tc>
        <w:tc>
          <w:tcPr>
            <w:tcW w:w="440" w:type="dxa"/>
            <w:tcBorders>
              <w:bottom w:val="nil"/>
              <w:right w:val="single" w:sz="4" w:space="0" w:color="auto"/>
            </w:tcBorders>
          </w:tcPr>
          <w:p w14:paraId="247EDA81" w14:textId="7E84FC4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bottom w:val="nil"/>
              <w:right w:val="single" w:sz="4" w:space="0" w:color="auto"/>
            </w:tcBorders>
          </w:tcPr>
          <w:p w14:paraId="30DE8F13" w14:textId="74B09A7D"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12.3</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-0.6 </w:t>
            </w:r>
            <w:r>
              <w:rPr>
                <w:rFonts w:ascii="Times New Roman" w:hAnsi="Times New Roman" w:cs="Times New Roman"/>
                <w:sz w:val="18"/>
                <w:szCs w:val="18"/>
              </w:rPr>
              <w:t>-</w:t>
            </w:r>
            <w:r w:rsidRPr="00592EEB">
              <w:rPr>
                <w:rFonts w:ascii="Times New Roman" w:hAnsi="Times New Roman" w:cs="Times New Roman"/>
                <w:sz w:val="18"/>
                <w:szCs w:val="18"/>
              </w:rPr>
              <w:t xml:space="preserve"> 37.1</w:t>
            </w:r>
            <w:r>
              <w:rPr>
                <w:rFonts w:ascii="Times New Roman" w:hAnsi="Times New Roman" w:cs="Times New Roman"/>
                <w:sz w:val="18"/>
                <w:szCs w:val="18"/>
              </w:rPr>
              <w:t>)</w:t>
            </w:r>
          </w:p>
        </w:tc>
        <w:tc>
          <w:tcPr>
            <w:tcW w:w="1051" w:type="dxa"/>
            <w:tcBorders>
              <w:left w:val="single" w:sz="4" w:space="0" w:color="auto"/>
              <w:bottom w:val="nil"/>
              <w:right w:val="single" w:sz="4" w:space="0" w:color="auto"/>
            </w:tcBorders>
          </w:tcPr>
          <w:p w14:paraId="5CA7D601" w14:textId="1CFB5AAB"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90.2</w:t>
            </w:r>
          </w:p>
        </w:tc>
        <w:tc>
          <w:tcPr>
            <w:tcW w:w="1806" w:type="dxa"/>
            <w:tcBorders>
              <w:left w:val="single" w:sz="4" w:space="0" w:color="auto"/>
              <w:bottom w:val="nil"/>
              <w:right w:val="single" w:sz="4" w:space="0" w:color="auto"/>
            </w:tcBorders>
          </w:tcPr>
          <w:p w14:paraId="1FAF08D5" w14:textId="08F4E096"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19.5</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3.3 </w:t>
            </w:r>
            <w:r>
              <w:rPr>
                <w:rFonts w:ascii="Times New Roman" w:hAnsi="Times New Roman" w:cs="Times New Roman"/>
                <w:sz w:val="18"/>
                <w:szCs w:val="18"/>
              </w:rPr>
              <w:t>-</w:t>
            </w:r>
            <w:r w:rsidRPr="00592EEB">
              <w:rPr>
                <w:rFonts w:ascii="Times New Roman" w:hAnsi="Times New Roman" w:cs="Times New Roman"/>
                <w:sz w:val="18"/>
                <w:szCs w:val="18"/>
              </w:rPr>
              <w:t xml:space="preserve"> 47.2</w:t>
            </w:r>
            <w:r>
              <w:rPr>
                <w:rFonts w:ascii="Times New Roman" w:hAnsi="Times New Roman" w:cs="Times New Roman"/>
                <w:sz w:val="18"/>
                <w:szCs w:val="18"/>
              </w:rPr>
              <w:t>)</w:t>
            </w:r>
          </w:p>
        </w:tc>
        <w:tc>
          <w:tcPr>
            <w:tcW w:w="1051" w:type="dxa"/>
            <w:tcBorders>
              <w:left w:val="single" w:sz="4" w:space="0" w:color="auto"/>
              <w:bottom w:val="nil"/>
              <w:right w:val="single" w:sz="4" w:space="0" w:color="auto"/>
            </w:tcBorders>
          </w:tcPr>
          <w:p w14:paraId="5E9E0C73" w14:textId="78514DF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102.1</w:t>
            </w:r>
          </w:p>
        </w:tc>
        <w:tc>
          <w:tcPr>
            <w:tcW w:w="947" w:type="dxa"/>
            <w:tcBorders>
              <w:left w:val="single" w:sz="4" w:space="0" w:color="auto"/>
              <w:bottom w:val="nil"/>
            </w:tcBorders>
            <w:noWrap/>
          </w:tcPr>
          <w:p w14:paraId="18F29937" w14:textId="21C17803"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bottom w:val="nil"/>
            </w:tcBorders>
          </w:tcPr>
          <w:p w14:paraId="2DEC918C" w14:textId="358E10BE"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0.587</w:t>
            </w:r>
          </w:p>
        </w:tc>
      </w:tr>
      <w:tr w:rsidR="00570B14" w:rsidRPr="0017676F" w14:paraId="78A50C88" w14:textId="77777777" w:rsidTr="008B4791">
        <w:trPr>
          <w:trHeight w:val="288"/>
        </w:trPr>
        <w:tc>
          <w:tcPr>
            <w:tcW w:w="1358" w:type="dxa"/>
            <w:vMerge w:val="restart"/>
            <w:tcBorders>
              <w:top w:val="single" w:sz="4" w:space="0" w:color="auto"/>
            </w:tcBorders>
            <w:noWrap/>
            <w:hideMark/>
          </w:tcPr>
          <w:p w14:paraId="778DCC8B" w14:textId="523A0495" w:rsidR="00570B14" w:rsidRPr="00592EEB" w:rsidRDefault="00570B14" w:rsidP="00592EEB">
            <w:pPr>
              <w:rPr>
                <w:rFonts w:ascii="Times New Roman" w:hAnsi="Times New Roman" w:cs="Times New Roman"/>
                <w:b/>
                <w:sz w:val="18"/>
                <w:szCs w:val="18"/>
              </w:rPr>
            </w:pPr>
            <w:r w:rsidRPr="00592EEB">
              <w:rPr>
                <w:rFonts w:ascii="Times New Roman" w:hAnsi="Times New Roman" w:cs="Times New Roman"/>
                <w:b/>
                <w:sz w:val="18"/>
                <w:szCs w:val="18"/>
              </w:rPr>
              <w:t>11-Deoxycortisol</w:t>
            </w:r>
          </w:p>
        </w:tc>
        <w:tc>
          <w:tcPr>
            <w:tcW w:w="1106" w:type="dxa"/>
            <w:tcBorders>
              <w:top w:val="single" w:sz="4" w:space="0" w:color="auto"/>
            </w:tcBorders>
            <w:hideMark/>
          </w:tcPr>
          <w:p w14:paraId="15ECF725"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B</w:t>
            </w:r>
          </w:p>
        </w:tc>
        <w:tc>
          <w:tcPr>
            <w:tcW w:w="440" w:type="dxa"/>
            <w:tcBorders>
              <w:top w:val="single" w:sz="4" w:space="0" w:color="auto"/>
              <w:right w:val="single" w:sz="4" w:space="0" w:color="auto"/>
            </w:tcBorders>
          </w:tcPr>
          <w:p w14:paraId="3ED209A7" w14:textId="3ED12373"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72</w:t>
            </w:r>
          </w:p>
        </w:tc>
        <w:tc>
          <w:tcPr>
            <w:tcW w:w="1805" w:type="dxa"/>
            <w:tcBorders>
              <w:top w:val="single" w:sz="4" w:space="0" w:color="auto"/>
              <w:left w:val="single" w:sz="4" w:space="0" w:color="auto"/>
              <w:right w:val="single" w:sz="4" w:space="0" w:color="auto"/>
            </w:tcBorders>
          </w:tcPr>
          <w:p w14:paraId="314C226D" w14:textId="4220EDF6" w:rsidR="00570B14" w:rsidRPr="00592EEB" w:rsidRDefault="000D7ED7" w:rsidP="00570B14">
            <w:pPr>
              <w:jc w:val="center"/>
              <w:rPr>
                <w:rFonts w:ascii="Times New Roman" w:hAnsi="Times New Roman" w:cs="Times New Roman"/>
                <w:sz w:val="18"/>
                <w:szCs w:val="18"/>
              </w:rPr>
            </w:pPr>
            <w:r>
              <w:rPr>
                <w:rFonts w:ascii="Times New Roman" w:hAnsi="Times New Roman" w:cs="Times New Roman"/>
                <w:sz w:val="18"/>
                <w:szCs w:val="18"/>
              </w:rPr>
              <w:t>6</w:t>
            </w:r>
            <w:r w:rsidR="00570B14" w:rsidRPr="00592EEB">
              <w:rPr>
                <w:rFonts w:ascii="Times New Roman" w:hAnsi="Times New Roman" w:cs="Times New Roman"/>
                <w:sz w:val="18"/>
                <w:szCs w:val="18"/>
              </w:rPr>
              <w:t>.</w:t>
            </w:r>
            <w:r>
              <w:rPr>
                <w:rFonts w:ascii="Times New Roman" w:hAnsi="Times New Roman" w:cs="Times New Roman"/>
                <w:sz w:val="18"/>
                <w:szCs w:val="18"/>
              </w:rPr>
              <w:t>9</w:t>
            </w:r>
            <w:r w:rsidR="00570B14">
              <w:rPr>
                <w:rFonts w:ascii="Times New Roman" w:hAnsi="Times New Roman" w:cs="Times New Roman"/>
                <w:sz w:val="18"/>
                <w:szCs w:val="18"/>
              </w:rPr>
              <w:t xml:space="preserve"> (</w:t>
            </w:r>
            <w:r w:rsidR="00570B14" w:rsidRPr="00592EEB">
              <w:rPr>
                <w:rFonts w:ascii="Times New Roman" w:hAnsi="Times New Roman" w:cs="Times New Roman"/>
                <w:sz w:val="18"/>
                <w:szCs w:val="18"/>
              </w:rPr>
              <w:t>-0.3 - 19.3</w:t>
            </w:r>
            <w:r w:rsidR="00570B14">
              <w:rPr>
                <w:rFonts w:ascii="Times New Roman" w:hAnsi="Times New Roman" w:cs="Times New Roman"/>
                <w:sz w:val="18"/>
                <w:szCs w:val="18"/>
              </w:rPr>
              <w:t>)</w:t>
            </w:r>
          </w:p>
        </w:tc>
        <w:tc>
          <w:tcPr>
            <w:tcW w:w="1051" w:type="dxa"/>
            <w:tcBorders>
              <w:top w:val="single" w:sz="4" w:space="0" w:color="auto"/>
              <w:left w:val="single" w:sz="4" w:space="0" w:color="auto"/>
              <w:right w:val="single" w:sz="4" w:space="0" w:color="auto"/>
            </w:tcBorders>
          </w:tcPr>
          <w:p w14:paraId="7731D041" w14:textId="7510A2E7"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3</w:t>
            </w:r>
            <w:r w:rsidR="000D7ED7">
              <w:rPr>
                <w:rFonts w:ascii="Times New Roman" w:hAnsi="Times New Roman" w:cs="Times New Roman"/>
                <w:sz w:val="18"/>
                <w:szCs w:val="18"/>
              </w:rPr>
              <w:t>1</w:t>
            </w:r>
            <w:r w:rsidRPr="00592EEB">
              <w:rPr>
                <w:rFonts w:ascii="Times New Roman" w:hAnsi="Times New Roman" w:cs="Times New Roman"/>
                <w:sz w:val="18"/>
                <w:szCs w:val="18"/>
              </w:rPr>
              <w:t>.</w:t>
            </w:r>
            <w:r w:rsidR="000D7ED7">
              <w:rPr>
                <w:rFonts w:ascii="Times New Roman" w:hAnsi="Times New Roman" w:cs="Times New Roman"/>
                <w:sz w:val="18"/>
                <w:szCs w:val="18"/>
              </w:rPr>
              <w:t>1</w:t>
            </w:r>
          </w:p>
        </w:tc>
        <w:tc>
          <w:tcPr>
            <w:tcW w:w="1806" w:type="dxa"/>
            <w:tcBorders>
              <w:top w:val="single" w:sz="4" w:space="0" w:color="auto"/>
              <w:left w:val="single" w:sz="4" w:space="0" w:color="auto"/>
              <w:right w:val="single" w:sz="4" w:space="0" w:color="auto"/>
            </w:tcBorders>
          </w:tcPr>
          <w:p w14:paraId="101F900C" w14:textId="0479C815"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12.0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0.4 </w:t>
            </w:r>
            <w:r>
              <w:rPr>
                <w:rFonts w:ascii="Times New Roman" w:hAnsi="Times New Roman" w:cs="Times New Roman"/>
                <w:sz w:val="18"/>
                <w:szCs w:val="18"/>
              </w:rPr>
              <w:t>-</w:t>
            </w:r>
            <w:r w:rsidRPr="00592EEB">
              <w:rPr>
                <w:rFonts w:ascii="Times New Roman" w:hAnsi="Times New Roman" w:cs="Times New Roman"/>
                <w:sz w:val="18"/>
                <w:szCs w:val="18"/>
              </w:rPr>
              <w:t xml:space="preserve"> 23.3</w:t>
            </w:r>
            <w:r>
              <w:rPr>
                <w:rFonts w:ascii="Times New Roman" w:hAnsi="Times New Roman" w:cs="Times New Roman"/>
                <w:sz w:val="18"/>
                <w:szCs w:val="18"/>
              </w:rPr>
              <w:t>)</w:t>
            </w:r>
          </w:p>
        </w:tc>
        <w:tc>
          <w:tcPr>
            <w:tcW w:w="1051" w:type="dxa"/>
            <w:tcBorders>
              <w:top w:val="single" w:sz="4" w:space="0" w:color="auto"/>
              <w:left w:val="single" w:sz="4" w:space="0" w:color="auto"/>
              <w:right w:val="single" w:sz="4" w:space="0" w:color="auto"/>
            </w:tcBorders>
          </w:tcPr>
          <w:p w14:paraId="63DAD2F2" w14:textId="1A00DEF3"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3</w:t>
            </w:r>
            <w:r w:rsidR="009A69EF">
              <w:rPr>
                <w:rFonts w:ascii="Times New Roman" w:hAnsi="Times New Roman" w:cs="Times New Roman"/>
                <w:sz w:val="18"/>
                <w:szCs w:val="18"/>
              </w:rPr>
              <w:t>9</w:t>
            </w:r>
            <w:r w:rsidRPr="00592EEB">
              <w:rPr>
                <w:rFonts w:ascii="Times New Roman" w:hAnsi="Times New Roman" w:cs="Times New Roman"/>
                <w:sz w:val="18"/>
                <w:szCs w:val="18"/>
              </w:rPr>
              <w:t>.</w:t>
            </w:r>
            <w:r w:rsidR="009A69EF">
              <w:rPr>
                <w:rFonts w:ascii="Times New Roman" w:hAnsi="Times New Roman" w:cs="Times New Roman"/>
                <w:sz w:val="18"/>
                <w:szCs w:val="18"/>
              </w:rPr>
              <w:t>4</w:t>
            </w:r>
          </w:p>
        </w:tc>
        <w:tc>
          <w:tcPr>
            <w:tcW w:w="947" w:type="dxa"/>
            <w:tcBorders>
              <w:top w:val="single" w:sz="4" w:space="0" w:color="auto"/>
              <w:left w:val="single" w:sz="4" w:space="0" w:color="auto"/>
            </w:tcBorders>
            <w:noWrap/>
          </w:tcPr>
          <w:p w14:paraId="25E5C9EB" w14:textId="6E59E40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top w:val="single" w:sz="4" w:space="0" w:color="auto"/>
              <w:left w:val="single" w:sz="4" w:space="0" w:color="auto"/>
            </w:tcBorders>
          </w:tcPr>
          <w:p w14:paraId="7B8000A1" w14:textId="573A503F"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325</w:t>
            </w:r>
          </w:p>
        </w:tc>
      </w:tr>
      <w:tr w:rsidR="00570B14" w:rsidRPr="0017676F" w14:paraId="60A9FECB" w14:textId="77777777" w:rsidTr="008B4791">
        <w:trPr>
          <w:trHeight w:val="288"/>
        </w:trPr>
        <w:tc>
          <w:tcPr>
            <w:tcW w:w="1358" w:type="dxa"/>
            <w:vMerge/>
            <w:noWrap/>
            <w:hideMark/>
          </w:tcPr>
          <w:p w14:paraId="71B56012" w14:textId="16CEA438" w:rsidR="00570B14" w:rsidRPr="00592EEB" w:rsidRDefault="00570B14" w:rsidP="00592EEB">
            <w:pPr>
              <w:rPr>
                <w:rFonts w:ascii="Times New Roman" w:hAnsi="Times New Roman" w:cs="Times New Roman"/>
                <w:b/>
                <w:sz w:val="18"/>
                <w:szCs w:val="18"/>
              </w:rPr>
            </w:pPr>
          </w:p>
        </w:tc>
        <w:tc>
          <w:tcPr>
            <w:tcW w:w="1106" w:type="dxa"/>
            <w:hideMark/>
          </w:tcPr>
          <w:p w14:paraId="5633943D"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C</w:t>
            </w:r>
          </w:p>
        </w:tc>
        <w:tc>
          <w:tcPr>
            <w:tcW w:w="440" w:type="dxa"/>
            <w:tcBorders>
              <w:right w:val="single" w:sz="4" w:space="0" w:color="auto"/>
            </w:tcBorders>
          </w:tcPr>
          <w:p w14:paraId="13CAD230" w14:textId="7849DADA"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63</w:t>
            </w:r>
          </w:p>
        </w:tc>
        <w:tc>
          <w:tcPr>
            <w:tcW w:w="1805" w:type="dxa"/>
            <w:tcBorders>
              <w:left w:val="single" w:sz="4" w:space="0" w:color="auto"/>
              <w:right w:val="single" w:sz="4" w:space="0" w:color="auto"/>
            </w:tcBorders>
          </w:tcPr>
          <w:p w14:paraId="5AAA3741" w14:textId="2A1DEE0C"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0.0</w:t>
            </w:r>
            <w:r>
              <w:rPr>
                <w:rFonts w:ascii="Times New Roman" w:hAnsi="Times New Roman" w:cs="Times New Roman"/>
                <w:sz w:val="18"/>
                <w:szCs w:val="18"/>
              </w:rPr>
              <w:t xml:space="preserve"> (</w:t>
            </w:r>
            <w:r w:rsidRPr="00592EEB">
              <w:rPr>
                <w:rFonts w:ascii="Times New Roman" w:hAnsi="Times New Roman" w:cs="Times New Roman"/>
                <w:sz w:val="18"/>
                <w:szCs w:val="18"/>
              </w:rPr>
              <w:t>-32.6 - 11.5</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D96AEC7" w14:textId="3131908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8</w:t>
            </w:r>
            <w:r w:rsidR="000D7ED7">
              <w:rPr>
                <w:rFonts w:ascii="Times New Roman" w:hAnsi="Times New Roman" w:cs="Times New Roman"/>
                <w:sz w:val="18"/>
                <w:szCs w:val="18"/>
              </w:rPr>
              <w:t>7</w:t>
            </w:r>
            <w:r w:rsidRPr="00592EEB">
              <w:rPr>
                <w:rFonts w:ascii="Times New Roman" w:hAnsi="Times New Roman" w:cs="Times New Roman"/>
                <w:sz w:val="18"/>
                <w:szCs w:val="18"/>
              </w:rPr>
              <w:t>.</w:t>
            </w:r>
            <w:r w:rsidR="000D7ED7">
              <w:rPr>
                <w:rFonts w:ascii="Times New Roman" w:hAnsi="Times New Roman" w:cs="Times New Roman"/>
                <w:sz w:val="18"/>
                <w:szCs w:val="18"/>
              </w:rPr>
              <w:t>7</w:t>
            </w:r>
          </w:p>
        </w:tc>
        <w:tc>
          <w:tcPr>
            <w:tcW w:w="1806" w:type="dxa"/>
            <w:tcBorders>
              <w:left w:val="single" w:sz="4" w:space="0" w:color="auto"/>
              <w:right w:val="single" w:sz="4" w:space="0" w:color="auto"/>
            </w:tcBorders>
          </w:tcPr>
          <w:p w14:paraId="34A06867" w14:textId="31D79737"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-9.4</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-29.3 </w:t>
            </w:r>
            <w:r>
              <w:rPr>
                <w:rFonts w:ascii="Times New Roman" w:hAnsi="Times New Roman" w:cs="Times New Roman"/>
                <w:sz w:val="18"/>
                <w:szCs w:val="18"/>
              </w:rPr>
              <w:t>-</w:t>
            </w:r>
            <w:r w:rsidRPr="00592EEB">
              <w:rPr>
                <w:rFonts w:ascii="Times New Roman" w:hAnsi="Times New Roman" w:cs="Times New Roman"/>
                <w:sz w:val="18"/>
                <w:szCs w:val="18"/>
              </w:rPr>
              <w:t xml:space="preserve"> 5.9</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6CC87380" w14:textId="3539D733"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w:t>
            </w:r>
            <w:r w:rsidR="009A69EF">
              <w:rPr>
                <w:rFonts w:ascii="Times New Roman" w:hAnsi="Times New Roman" w:cs="Times New Roman"/>
                <w:sz w:val="18"/>
                <w:szCs w:val="18"/>
              </w:rPr>
              <w:t>2</w:t>
            </w:r>
            <w:r w:rsidRPr="00592EEB">
              <w:rPr>
                <w:rFonts w:ascii="Times New Roman" w:hAnsi="Times New Roman" w:cs="Times New Roman"/>
                <w:sz w:val="18"/>
                <w:szCs w:val="18"/>
              </w:rPr>
              <w:t>.</w:t>
            </w:r>
            <w:r w:rsidR="009A69EF">
              <w:rPr>
                <w:rFonts w:ascii="Times New Roman" w:hAnsi="Times New Roman" w:cs="Times New Roman"/>
                <w:sz w:val="18"/>
                <w:szCs w:val="18"/>
              </w:rPr>
              <w:t>6</w:t>
            </w:r>
          </w:p>
        </w:tc>
        <w:tc>
          <w:tcPr>
            <w:tcW w:w="947" w:type="dxa"/>
            <w:tcBorders>
              <w:left w:val="single" w:sz="4" w:space="0" w:color="auto"/>
            </w:tcBorders>
            <w:noWrap/>
          </w:tcPr>
          <w:p w14:paraId="08D202CD" w14:textId="098E800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7BC21B9B" w14:textId="7B0AE3C2"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4</w:t>
            </w:r>
            <w:r w:rsidRPr="00592EEB">
              <w:rPr>
                <w:rFonts w:ascii="Times New Roman" w:hAnsi="Times New Roman" w:cs="Times New Roman"/>
                <w:sz w:val="18"/>
                <w:szCs w:val="18"/>
              </w:rPr>
              <w:t>58</w:t>
            </w:r>
          </w:p>
        </w:tc>
      </w:tr>
      <w:tr w:rsidR="00570B14" w:rsidRPr="0017676F" w14:paraId="6B4203E7" w14:textId="77777777" w:rsidTr="008B4791">
        <w:trPr>
          <w:trHeight w:val="288"/>
        </w:trPr>
        <w:tc>
          <w:tcPr>
            <w:tcW w:w="1358" w:type="dxa"/>
            <w:vMerge/>
            <w:noWrap/>
            <w:hideMark/>
          </w:tcPr>
          <w:p w14:paraId="74A0AAC1" w14:textId="77777777" w:rsidR="00570B14" w:rsidRPr="00592EEB" w:rsidRDefault="00570B14" w:rsidP="00592EEB">
            <w:pPr>
              <w:rPr>
                <w:rFonts w:ascii="Times New Roman" w:hAnsi="Times New Roman" w:cs="Times New Roman"/>
                <w:b/>
                <w:sz w:val="18"/>
                <w:szCs w:val="18"/>
              </w:rPr>
            </w:pPr>
          </w:p>
        </w:tc>
        <w:tc>
          <w:tcPr>
            <w:tcW w:w="1106" w:type="dxa"/>
            <w:hideMark/>
          </w:tcPr>
          <w:p w14:paraId="52C3955D" w14:textId="024B1D31" w:rsidR="00570B14" w:rsidRPr="00592EEB" w:rsidRDefault="00E271E6" w:rsidP="00592EEB">
            <w:pPr>
              <w:jc w:val="center"/>
              <w:rPr>
                <w:rFonts w:ascii="Times New Roman" w:hAnsi="Times New Roman" w:cs="Times New Roman"/>
                <w:bCs/>
                <w:sz w:val="18"/>
                <w:szCs w:val="18"/>
              </w:rPr>
            </w:pPr>
            <w:r>
              <w:rPr>
                <w:rFonts w:ascii="Times New Roman" w:hAnsi="Times New Roman" w:cs="Times New Roman"/>
                <w:bCs/>
                <w:sz w:val="18"/>
                <w:szCs w:val="18"/>
              </w:rPr>
              <w:t>D</w:t>
            </w:r>
          </w:p>
        </w:tc>
        <w:tc>
          <w:tcPr>
            <w:tcW w:w="440" w:type="dxa"/>
            <w:tcBorders>
              <w:right w:val="single" w:sz="4" w:space="0" w:color="auto"/>
            </w:tcBorders>
          </w:tcPr>
          <w:p w14:paraId="3445F650" w14:textId="445DC28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69</w:t>
            </w:r>
          </w:p>
        </w:tc>
        <w:tc>
          <w:tcPr>
            <w:tcW w:w="1805" w:type="dxa"/>
            <w:tcBorders>
              <w:left w:val="single" w:sz="4" w:space="0" w:color="auto"/>
              <w:right w:val="single" w:sz="4" w:space="0" w:color="auto"/>
            </w:tcBorders>
          </w:tcPr>
          <w:p w14:paraId="5F3A6B71" w14:textId="7D1BCEB9"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-4.</w:t>
            </w:r>
            <w:r w:rsidR="000D7ED7">
              <w:rPr>
                <w:rFonts w:ascii="Times New Roman" w:hAnsi="Times New Roman" w:cs="Times New Roman"/>
                <w:sz w:val="18"/>
                <w:szCs w:val="18"/>
              </w:rPr>
              <w:t>0</w:t>
            </w:r>
            <w:r>
              <w:rPr>
                <w:rFonts w:ascii="Times New Roman" w:hAnsi="Times New Roman" w:cs="Times New Roman"/>
                <w:sz w:val="18"/>
                <w:szCs w:val="18"/>
              </w:rPr>
              <w:t xml:space="preserve"> (</w:t>
            </w:r>
            <w:r w:rsidRPr="00592EEB">
              <w:rPr>
                <w:rFonts w:ascii="Times New Roman" w:hAnsi="Times New Roman" w:cs="Times New Roman"/>
                <w:sz w:val="18"/>
                <w:szCs w:val="18"/>
              </w:rPr>
              <w:t>-21.4 – 10.0</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C12962F" w14:textId="7748AC7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57.</w:t>
            </w:r>
            <w:r w:rsidR="000D7ED7">
              <w:rPr>
                <w:rFonts w:ascii="Times New Roman" w:hAnsi="Times New Roman" w:cs="Times New Roman"/>
                <w:sz w:val="18"/>
                <w:szCs w:val="18"/>
              </w:rPr>
              <w:t>5</w:t>
            </w:r>
          </w:p>
        </w:tc>
        <w:tc>
          <w:tcPr>
            <w:tcW w:w="1806" w:type="dxa"/>
            <w:tcBorders>
              <w:left w:val="single" w:sz="4" w:space="0" w:color="auto"/>
              <w:right w:val="single" w:sz="4" w:space="0" w:color="auto"/>
            </w:tcBorders>
          </w:tcPr>
          <w:p w14:paraId="1CD558C2" w14:textId="2D111DFE"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-6.1</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-23.9 </w:t>
            </w:r>
            <w:r>
              <w:rPr>
                <w:rFonts w:ascii="Times New Roman" w:hAnsi="Times New Roman" w:cs="Times New Roman"/>
                <w:sz w:val="18"/>
                <w:szCs w:val="18"/>
              </w:rPr>
              <w:t>-</w:t>
            </w:r>
            <w:r w:rsidRPr="00592EEB">
              <w:rPr>
                <w:rFonts w:ascii="Times New Roman" w:hAnsi="Times New Roman" w:cs="Times New Roman"/>
                <w:sz w:val="18"/>
                <w:szCs w:val="18"/>
              </w:rPr>
              <w:t xml:space="preserve"> 2.8</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6E691DFB" w14:textId="63799BEA"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59.</w:t>
            </w:r>
            <w:r w:rsidR="009A69EF">
              <w:rPr>
                <w:rFonts w:ascii="Times New Roman" w:hAnsi="Times New Roman" w:cs="Times New Roman"/>
                <w:sz w:val="18"/>
                <w:szCs w:val="18"/>
              </w:rPr>
              <w:t>0</w:t>
            </w:r>
          </w:p>
        </w:tc>
        <w:tc>
          <w:tcPr>
            <w:tcW w:w="947" w:type="dxa"/>
            <w:tcBorders>
              <w:left w:val="single" w:sz="4" w:space="0" w:color="auto"/>
            </w:tcBorders>
            <w:noWrap/>
          </w:tcPr>
          <w:p w14:paraId="3FBADA6D" w14:textId="725143C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0.00</w:t>
            </w:r>
            <w:r w:rsidR="009A69EF">
              <w:rPr>
                <w:rFonts w:ascii="Times New Roman" w:hAnsi="Times New Roman" w:cs="Times New Roman"/>
                <w:sz w:val="18"/>
                <w:szCs w:val="18"/>
              </w:rPr>
              <w:t>3</w:t>
            </w:r>
          </w:p>
        </w:tc>
        <w:tc>
          <w:tcPr>
            <w:tcW w:w="784" w:type="dxa"/>
            <w:tcBorders>
              <w:left w:val="single" w:sz="4" w:space="0" w:color="auto"/>
            </w:tcBorders>
          </w:tcPr>
          <w:p w14:paraId="7E5A5A2A" w14:textId="1D4669BE"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918</w:t>
            </w:r>
          </w:p>
        </w:tc>
      </w:tr>
      <w:tr w:rsidR="00570B14" w:rsidRPr="0017676F" w14:paraId="063A1E06" w14:textId="77777777" w:rsidTr="008B4791">
        <w:trPr>
          <w:trHeight w:val="288"/>
        </w:trPr>
        <w:tc>
          <w:tcPr>
            <w:tcW w:w="1358" w:type="dxa"/>
            <w:noWrap/>
            <w:hideMark/>
          </w:tcPr>
          <w:p w14:paraId="5E9C9E7E" w14:textId="77777777" w:rsidR="00570B14" w:rsidRPr="00592EEB" w:rsidRDefault="00570B14" w:rsidP="00592EEB">
            <w:pPr>
              <w:rPr>
                <w:rFonts w:ascii="Times New Roman" w:hAnsi="Times New Roman" w:cs="Times New Roman"/>
                <w:b/>
                <w:sz w:val="18"/>
                <w:szCs w:val="18"/>
              </w:rPr>
            </w:pPr>
          </w:p>
        </w:tc>
        <w:tc>
          <w:tcPr>
            <w:tcW w:w="1106" w:type="dxa"/>
            <w:hideMark/>
          </w:tcPr>
          <w:p w14:paraId="39791F11" w14:textId="4F9AD702" w:rsidR="00570B14" w:rsidRPr="00592EEB" w:rsidRDefault="00E271E6" w:rsidP="00592EEB">
            <w:pPr>
              <w:jc w:val="center"/>
              <w:rPr>
                <w:rFonts w:ascii="Times New Roman" w:hAnsi="Times New Roman" w:cs="Times New Roman"/>
                <w:bCs/>
                <w:sz w:val="18"/>
                <w:szCs w:val="18"/>
              </w:rPr>
            </w:pPr>
            <w:r>
              <w:rPr>
                <w:rFonts w:ascii="Times New Roman" w:hAnsi="Times New Roman" w:cs="Times New Roman"/>
                <w:bCs/>
                <w:sz w:val="18"/>
                <w:szCs w:val="18"/>
              </w:rPr>
              <w:t>E</w:t>
            </w:r>
          </w:p>
        </w:tc>
        <w:tc>
          <w:tcPr>
            <w:tcW w:w="440" w:type="dxa"/>
            <w:tcBorders>
              <w:right w:val="single" w:sz="4" w:space="0" w:color="auto"/>
            </w:tcBorders>
          </w:tcPr>
          <w:p w14:paraId="76A99A1A" w14:textId="36F8028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6</w:t>
            </w:r>
            <w:r w:rsidR="000D7ED7">
              <w:rPr>
                <w:rFonts w:ascii="Times New Roman" w:hAnsi="Times New Roman" w:cs="Times New Roman"/>
                <w:sz w:val="18"/>
                <w:szCs w:val="18"/>
              </w:rPr>
              <w:t>4</w:t>
            </w:r>
          </w:p>
        </w:tc>
        <w:tc>
          <w:tcPr>
            <w:tcW w:w="1805" w:type="dxa"/>
            <w:tcBorders>
              <w:left w:val="single" w:sz="4" w:space="0" w:color="auto"/>
              <w:right w:val="single" w:sz="4" w:space="0" w:color="auto"/>
            </w:tcBorders>
          </w:tcPr>
          <w:p w14:paraId="3811E4D9" w14:textId="764F5994"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w:t>
            </w:r>
            <w:r w:rsidR="000D7ED7">
              <w:rPr>
                <w:rFonts w:ascii="Times New Roman" w:hAnsi="Times New Roman" w:cs="Times New Roman"/>
                <w:sz w:val="18"/>
                <w:szCs w:val="18"/>
              </w:rPr>
              <w:t>4</w:t>
            </w:r>
            <w:r w:rsidRPr="00592EEB">
              <w:rPr>
                <w:rFonts w:ascii="Times New Roman" w:hAnsi="Times New Roman" w:cs="Times New Roman"/>
                <w:sz w:val="18"/>
                <w:szCs w:val="18"/>
              </w:rPr>
              <w:t>.</w:t>
            </w:r>
            <w:r w:rsidR="000D7ED7">
              <w:rPr>
                <w:rFonts w:ascii="Times New Roman" w:hAnsi="Times New Roman" w:cs="Times New Roman"/>
                <w:sz w:val="18"/>
                <w:szCs w:val="18"/>
              </w:rPr>
              <w:t>6</w:t>
            </w:r>
            <w:r>
              <w:rPr>
                <w:rFonts w:ascii="Times New Roman" w:hAnsi="Times New Roman" w:cs="Times New Roman"/>
                <w:sz w:val="18"/>
                <w:szCs w:val="18"/>
              </w:rPr>
              <w:t xml:space="preserve"> (</w:t>
            </w:r>
            <w:r w:rsidRPr="00592EEB">
              <w:rPr>
                <w:rFonts w:ascii="Times New Roman" w:hAnsi="Times New Roman" w:cs="Times New Roman"/>
                <w:sz w:val="18"/>
                <w:szCs w:val="18"/>
              </w:rPr>
              <w:t>-29.</w:t>
            </w:r>
            <w:r w:rsidR="000D7ED7">
              <w:rPr>
                <w:rFonts w:ascii="Times New Roman" w:hAnsi="Times New Roman" w:cs="Times New Roman"/>
                <w:sz w:val="18"/>
                <w:szCs w:val="18"/>
              </w:rPr>
              <w:t>5</w:t>
            </w:r>
            <w:r w:rsidRPr="00592EEB">
              <w:rPr>
                <w:rFonts w:ascii="Times New Roman" w:hAnsi="Times New Roman" w:cs="Times New Roman"/>
                <w:sz w:val="18"/>
                <w:szCs w:val="18"/>
              </w:rPr>
              <w:t xml:space="preserve"> </w:t>
            </w:r>
            <w:r w:rsidR="000D7ED7">
              <w:rPr>
                <w:rFonts w:ascii="Times New Roman" w:hAnsi="Times New Roman" w:cs="Times New Roman"/>
                <w:sz w:val="18"/>
                <w:szCs w:val="18"/>
              </w:rPr>
              <w:t>–</w:t>
            </w:r>
            <w:r w:rsidRPr="00592EEB">
              <w:rPr>
                <w:rFonts w:ascii="Times New Roman" w:hAnsi="Times New Roman" w:cs="Times New Roman"/>
                <w:sz w:val="18"/>
                <w:szCs w:val="18"/>
              </w:rPr>
              <w:t xml:space="preserve"> </w:t>
            </w:r>
            <w:r w:rsidR="000D7ED7">
              <w:rPr>
                <w:rFonts w:ascii="Times New Roman" w:hAnsi="Times New Roman" w:cs="Times New Roman"/>
                <w:sz w:val="18"/>
                <w:szCs w:val="18"/>
              </w:rPr>
              <w:t>0.0</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55719BD4" w14:textId="390408C8" w:rsidR="00570B14" w:rsidRPr="00592EEB" w:rsidRDefault="000D7ED7" w:rsidP="00592EEB">
            <w:pPr>
              <w:jc w:val="center"/>
              <w:rPr>
                <w:rFonts w:ascii="Times New Roman" w:hAnsi="Times New Roman" w:cs="Times New Roman"/>
                <w:sz w:val="18"/>
                <w:szCs w:val="18"/>
              </w:rPr>
            </w:pPr>
            <w:r>
              <w:rPr>
                <w:rFonts w:ascii="Times New Roman" w:hAnsi="Times New Roman" w:cs="Times New Roman"/>
                <w:sz w:val="18"/>
                <w:szCs w:val="18"/>
              </w:rPr>
              <w:t>58</w:t>
            </w:r>
            <w:r w:rsidR="00570B14" w:rsidRPr="00592EEB">
              <w:rPr>
                <w:rFonts w:ascii="Times New Roman" w:hAnsi="Times New Roman" w:cs="Times New Roman"/>
                <w:sz w:val="18"/>
                <w:szCs w:val="18"/>
              </w:rPr>
              <w:t>.</w:t>
            </w:r>
            <w:r>
              <w:rPr>
                <w:rFonts w:ascii="Times New Roman" w:hAnsi="Times New Roman" w:cs="Times New Roman"/>
                <w:sz w:val="18"/>
                <w:szCs w:val="18"/>
              </w:rPr>
              <w:t>2</w:t>
            </w:r>
          </w:p>
        </w:tc>
        <w:tc>
          <w:tcPr>
            <w:tcW w:w="1806" w:type="dxa"/>
            <w:tcBorders>
              <w:left w:val="single" w:sz="4" w:space="0" w:color="auto"/>
              <w:right w:val="single" w:sz="4" w:space="0" w:color="auto"/>
            </w:tcBorders>
          </w:tcPr>
          <w:p w14:paraId="0D96E66D" w14:textId="15876A1B"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-13.</w:t>
            </w:r>
            <w:r w:rsidR="009A69EF">
              <w:rPr>
                <w:rFonts w:ascii="Times New Roman" w:hAnsi="Times New Roman" w:cs="Times New Roman"/>
                <w:sz w:val="18"/>
                <w:szCs w:val="18"/>
              </w:rPr>
              <w:t>9</w:t>
            </w:r>
            <w:r>
              <w:rPr>
                <w:rFonts w:ascii="Times New Roman" w:hAnsi="Times New Roman" w:cs="Times New Roman"/>
                <w:sz w:val="18"/>
                <w:szCs w:val="18"/>
              </w:rPr>
              <w:t xml:space="preserve"> (</w:t>
            </w:r>
            <w:r w:rsidRPr="00592EEB">
              <w:rPr>
                <w:rFonts w:ascii="Times New Roman" w:hAnsi="Times New Roman" w:cs="Times New Roman"/>
                <w:sz w:val="18"/>
                <w:szCs w:val="18"/>
              </w:rPr>
              <w:t>-26.</w:t>
            </w:r>
            <w:r w:rsidR="009A69EF">
              <w:rPr>
                <w:rFonts w:ascii="Times New Roman" w:hAnsi="Times New Roman" w:cs="Times New Roman"/>
                <w:sz w:val="18"/>
                <w:szCs w:val="18"/>
              </w:rPr>
              <w:t>7</w:t>
            </w:r>
            <w:r w:rsidRPr="00592EEB">
              <w:rPr>
                <w:rFonts w:ascii="Times New Roman" w:hAnsi="Times New Roman" w:cs="Times New Roman"/>
                <w:sz w:val="18"/>
                <w:szCs w:val="18"/>
              </w:rPr>
              <w:t xml:space="preserve"> </w:t>
            </w:r>
            <w:r w:rsidR="009A69EF">
              <w:rPr>
                <w:rFonts w:ascii="Times New Roman" w:hAnsi="Times New Roman" w:cs="Times New Roman"/>
                <w:sz w:val="18"/>
                <w:szCs w:val="18"/>
              </w:rPr>
              <w:t>–</w:t>
            </w:r>
            <w:r w:rsidRPr="00592EEB">
              <w:rPr>
                <w:rFonts w:ascii="Times New Roman" w:hAnsi="Times New Roman" w:cs="Times New Roman"/>
                <w:sz w:val="18"/>
                <w:szCs w:val="18"/>
              </w:rPr>
              <w:t xml:space="preserve"> </w:t>
            </w:r>
            <w:r w:rsidR="009A69EF">
              <w:rPr>
                <w:rFonts w:ascii="Times New Roman" w:hAnsi="Times New Roman" w:cs="Times New Roman"/>
                <w:sz w:val="18"/>
                <w:szCs w:val="18"/>
              </w:rPr>
              <w:t>2.5</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6DB4D606" w14:textId="7F594BB3" w:rsidR="00570B14" w:rsidRPr="00592EEB" w:rsidRDefault="009A69EF" w:rsidP="00592EEB">
            <w:pPr>
              <w:jc w:val="center"/>
              <w:rPr>
                <w:rFonts w:ascii="Times New Roman" w:hAnsi="Times New Roman" w:cs="Times New Roman"/>
                <w:sz w:val="18"/>
                <w:szCs w:val="18"/>
              </w:rPr>
            </w:pPr>
            <w:r>
              <w:rPr>
                <w:rFonts w:ascii="Times New Roman" w:hAnsi="Times New Roman" w:cs="Times New Roman"/>
                <w:sz w:val="18"/>
                <w:szCs w:val="18"/>
              </w:rPr>
              <w:t>6</w:t>
            </w:r>
            <w:r w:rsidR="00570B14" w:rsidRPr="00592EEB">
              <w:rPr>
                <w:rFonts w:ascii="Times New Roman" w:hAnsi="Times New Roman" w:cs="Times New Roman"/>
                <w:sz w:val="18"/>
                <w:szCs w:val="18"/>
              </w:rPr>
              <w:t>0.</w:t>
            </w:r>
            <w:r>
              <w:rPr>
                <w:rFonts w:ascii="Times New Roman" w:hAnsi="Times New Roman" w:cs="Times New Roman"/>
                <w:sz w:val="18"/>
                <w:szCs w:val="18"/>
              </w:rPr>
              <w:t>4</w:t>
            </w:r>
          </w:p>
        </w:tc>
        <w:tc>
          <w:tcPr>
            <w:tcW w:w="947" w:type="dxa"/>
            <w:tcBorders>
              <w:left w:val="single" w:sz="4" w:space="0" w:color="auto"/>
            </w:tcBorders>
            <w:noWrap/>
          </w:tcPr>
          <w:p w14:paraId="7112AB87" w14:textId="60FD504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744B4244" w14:textId="3AE33C8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886</w:t>
            </w:r>
          </w:p>
        </w:tc>
      </w:tr>
      <w:tr w:rsidR="00570B14" w:rsidRPr="0017676F" w14:paraId="56747555" w14:textId="77777777" w:rsidTr="008B4791">
        <w:trPr>
          <w:trHeight w:val="288"/>
        </w:trPr>
        <w:tc>
          <w:tcPr>
            <w:tcW w:w="1358" w:type="dxa"/>
            <w:noWrap/>
            <w:hideMark/>
          </w:tcPr>
          <w:p w14:paraId="7E9E6E45" w14:textId="77777777" w:rsidR="00570B14" w:rsidRPr="00592EEB" w:rsidRDefault="00570B14" w:rsidP="00592EEB">
            <w:pPr>
              <w:rPr>
                <w:rFonts w:ascii="Times New Roman" w:hAnsi="Times New Roman" w:cs="Times New Roman"/>
                <w:b/>
                <w:sz w:val="18"/>
                <w:szCs w:val="18"/>
              </w:rPr>
            </w:pPr>
          </w:p>
        </w:tc>
        <w:tc>
          <w:tcPr>
            <w:tcW w:w="1106" w:type="dxa"/>
            <w:hideMark/>
          </w:tcPr>
          <w:p w14:paraId="1EF93FB6"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G</w:t>
            </w:r>
          </w:p>
        </w:tc>
        <w:tc>
          <w:tcPr>
            <w:tcW w:w="440" w:type="dxa"/>
            <w:tcBorders>
              <w:right w:val="single" w:sz="4" w:space="0" w:color="auto"/>
            </w:tcBorders>
          </w:tcPr>
          <w:p w14:paraId="5B0DD94B" w14:textId="5857313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13</w:t>
            </w:r>
          </w:p>
        </w:tc>
        <w:tc>
          <w:tcPr>
            <w:tcW w:w="1805" w:type="dxa"/>
            <w:tcBorders>
              <w:left w:val="single" w:sz="4" w:space="0" w:color="auto"/>
              <w:right w:val="single" w:sz="4" w:space="0" w:color="auto"/>
            </w:tcBorders>
          </w:tcPr>
          <w:p w14:paraId="28E0C508" w14:textId="00B46998"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0.2</w:t>
            </w:r>
            <w:r>
              <w:rPr>
                <w:rFonts w:ascii="Times New Roman" w:hAnsi="Times New Roman" w:cs="Times New Roman"/>
                <w:sz w:val="18"/>
                <w:szCs w:val="18"/>
              </w:rPr>
              <w:t xml:space="preserve"> (</w:t>
            </w:r>
            <w:r w:rsidRPr="00592EEB">
              <w:rPr>
                <w:rFonts w:ascii="Times New Roman" w:hAnsi="Times New Roman" w:cs="Times New Roman"/>
                <w:sz w:val="18"/>
                <w:szCs w:val="18"/>
              </w:rPr>
              <w:t>-1</w:t>
            </w:r>
            <w:r w:rsidR="000D7ED7">
              <w:rPr>
                <w:rFonts w:ascii="Times New Roman" w:hAnsi="Times New Roman" w:cs="Times New Roman"/>
                <w:sz w:val="18"/>
                <w:szCs w:val="18"/>
              </w:rPr>
              <w:t>0</w:t>
            </w:r>
            <w:r w:rsidRPr="00592EEB">
              <w:rPr>
                <w:rFonts w:ascii="Times New Roman" w:hAnsi="Times New Roman" w:cs="Times New Roman"/>
                <w:sz w:val="18"/>
                <w:szCs w:val="18"/>
              </w:rPr>
              <w:t>.</w:t>
            </w:r>
            <w:r w:rsidR="000D7ED7">
              <w:rPr>
                <w:rFonts w:ascii="Times New Roman" w:hAnsi="Times New Roman" w:cs="Times New Roman"/>
                <w:sz w:val="18"/>
                <w:szCs w:val="18"/>
              </w:rPr>
              <w:t>9</w:t>
            </w:r>
            <w:r w:rsidRPr="00592EEB">
              <w:rPr>
                <w:rFonts w:ascii="Times New Roman" w:hAnsi="Times New Roman" w:cs="Times New Roman"/>
                <w:sz w:val="18"/>
                <w:szCs w:val="18"/>
              </w:rPr>
              <w:t xml:space="preserve"> - 19.3</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38838DAD" w14:textId="5357AA0F"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5</w:t>
            </w:r>
            <w:r w:rsidR="000D7ED7">
              <w:rPr>
                <w:rFonts w:ascii="Times New Roman" w:hAnsi="Times New Roman" w:cs="Times New Roman"/>
                <w:sz w:val="18"/>
                <w:szCs w:val="18"/>
              </w:rPr>
              <w:t>1</w:t>
            </w:r>
            <w:r w:rsidRPr="00592EEB">
              <w:rPr>
                <w:rFonts w:ascii="Times New Roman" w:hAnsi="Times New Roman" w:cs="Times New Roman"/>
                <w:sz w:val="18"/>
                <w:szCs w:val="18"/>
              </w:rPr>
              <w:t>.3</w:t>
            </w:r>
          </w:p>
        </w:tc>
        <w:tc>
          <w:tcPr>
            <w:tcW w:w="1806" w:type="dxa"/>
            <w:tcBorders>
              <w:left w:val="single" w:sz="4" w:space="0" w:color="auto"/>
              <w:right w:val="single" w:sz="4" w:space="0" w:color="auto"/>
            </w:tcBorders>
          </w:tcPr>
          <w:p w14:paraId="05C18A8F" w14:textId="253E5ACC"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-2.0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-7.8 </w:t>
            </w:r>
            <w:r>
              <w:rPr>
                <w:rFonts w:ascii="Times New Roman" w:hAnsi="Times New Roman" w:cs="Times New Roman"/>
                <w:sz w:val="18"/>
                <w:szCs w:val="18"/>
              </w:rPr>
              <w:t>-</w:t>
            </w:r>
            <w:r w:rsidRPr="00592EEB">
              <w:rPr>
                <w:rFonts w:ascii="Times New Roman" w:hAnsi="Times New Roman" w:cs="Times New Roman"/>
                <w:sz w:val="18"/>
                <w:szCs w:val="18"/>
              </w:rPr>
              <w:t xml:space="preserve"> 13.4</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4A4F6313" w14:textId="412C09AA"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26.</w:t>
            </w:r>
            <w:r w:rsidR="009A69EF">
              <w:rPr>
                <w:rFonts w:ascii="Times New Roman" w:hAnsi="Times New Roman" w:cs="Times New Roman"/>
                <w:sz w:val="18"/>
                <w:szCs w:val="18"/>
              </w:rPr>
              <w:t>5</w:t>
            </w:r>
          </w:p>
        </w:tc>
        <w:tc>
          <w:tcPr>
            <w:tcW w:w="947" w:type="dxa"/>
            <w:tcBorders>
              <w:left w:val="single" w:sz="4" w:space="0" w:color="auto"/>
            </w:tcBorders>
            <w:noWrap/>
          </w:tcPr>
          <w:p w14:paraId="6CED4DD6" w14:textId="67F5E3B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w:t>
            </w:r>
            <w:r w:rsidR="009A69EF">
              <w:rPr>
                <w:rFonts w:ascii="Times New Roman" w:hAnsi="Times New Roman" w:cs="Times New Roman"/>
                <w:sz w:val="18"/>
                <w:szCs w:val="18"/>
              </w:rPr>
              <w:t>17</w:t>
            </w:r>
          </w:p>
        </w:tc>
        <w:tc>
          <w:tcPr>
            <w:tcW w:w="784" w:type="dxa"/>
            <w:tcBorders>
              <w:left w:val="single" w:sz="4" w:space="0" w:color="auto"/>
            </w:tcBorders>
          </w:tcPr>
          <w:p w14:paraId="66D00C4B" w14:textId="0016E32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266</w:t>
            </w:r>
          </w:p>
        </w:tc>
      </w:tr>
      <w:tr w:rsidR="00570B14" w:rsidRPr="0017676F" w14:paraId="5F45A2D3" w14:textId="77777777" w:rsidTr="008B4791">
        <w:trPr>
          <w:trHeight w:val="288"/>
        </w:trPr>
        <w:tc>
          <w:tcPr>
            <w:tcW w:w="1358" w:type="dxa"/>
            <w:noWrap/>
            <w:hideMark/>
          </w:tcPr>
          <w:p w14:paraId="4CC620C9" w14:textId="77777777" w:rsidR="00570B14" w:rsidRPr="00592EEB" w:rsidRDefault="00570B14" w:rsidP="00592EEB">
            <w:pPr>
              <w:rPr>
                <w:rFonts w:ascii="Times New Roman" w:hAnsi="Times New Roman" w:cs="Times New Roman"/>
                <w:b/>
                <w:sz w:val="18"/>
                <w:szCs w:val="18"/>
              </w:rPr>
            </w:pPr>
          </w:p>
        </w:tc>
        <w:tc>
          <w:tcPr>
            <w:tcW w:w="1106" w:type="dxa"/>
            <w:hideMark/>
          </w:tcPr>
          <w:p w14:paraId="67E48FDD"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H</w:t>
            </w:r>
          </w:p>
        </w:tc>
        <w:tc>
          <w:tcPr>
            <w:tcW w:w="440" w:type="dxa"/>
            <w:tcBorders>
              <w:right w:val="single" w:sz="4" w:space="0" w:color="auto"/>
            </w:tcBorders>
          </w:tcPr>
          <w:p w14:paraId="4670111D" w14:textId="2407C5C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72</w:t>
            </w:r>
          </w:p>
        </w:tc>
        <w:tc>
          <w:tcPr>
            <w:tcW w:w="1805" w:type="dxa"/>
            <w:tcBorders>
              <w:left w:val="single" w:sz="4" w:space="0" w:color="auto"/>
              <w:right w:val="single" w:sz="4" w:space="0" w:color="auto"/>
            </w:tcBorders>
          </w:tcPr>
          <w:p w14:paraId="369E7F91" w14:textId="406B54FD"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-3.</w:t>
            </w:r>
            <w:r w:rsidR="000D7ED7">
              <w:rPr>
                <w:rFonts w:ascii="Times New Roman" w:hAnsi="Times New Roman" w:cs="Times New Roman"/>
                <w:sz w:val="18"/>
                <w:szCs w:val="18"/>
              </w:rPr>
              <w:t>8</w:t>
            </w:r>
            <w:r>
              <w:rPr>
                <w:rFonts w:ascii="Times New Roman" w:hAnsi="Times New Roman" w:cs="Times New Roman"/>
                <w:sz w:val="18"/>
                <w:szCs w:val="18"/>
              </w:rPr>
              <w:t xml:space="preserve"> (</w:t>
            </w:r>
            <w:r w:rsidRPr="00592EEB">
              <w:rPr>
                <w:rFonts w:ascii="Times New Roman" w:hAnsi="Times New Roman" w:cs="Times New Roman"/>
                <w:sz w:val="18"/>
                <w:szCs w:val="18"/>
              </w:rPr>
              <w:t>-12.</w:t>
            </w:r>
            <w:r w:rsidR="000D7ED7">
              <w:rPr>
                <w:rFonts w:ascii="Times New Roman" w:hAnsi="Times New Roman" w:cs="Times New Roman"/>
                <w:sz w:val="18"/>
                <w:szCs w:val="18"/>
              </w:rPr>
              <w:t>4</w:t>
            </w:r>
            <w:r w:rsidRPr="00592EEB">
              <w:rPr>
                <w:rFonts w:ascii="Times New Roman" w:hAnsi="Times New Roman" w:cs="Times New Roman"/>
                <w:sz w:val="18"/>
                <w:szCs w:val="18"/>
              </w:rPr>
              <w:t xml:space="preserve"> - 7.</w:t>
            </w:r>
            <w:r w:rsidR="000D7ED7">
              <w:rPr>
                <w:rFonts w:ascii="Times New Roman" w:hAnsi="Times New Roman" w:cs="Times New Roman"/>
                <w:sz w:val="18"/>
                <w:szCs w:val="18"/>
              </w:rPr>
              <w:t>2</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6715D8E0" w14:textId="69802F8E" w:rsidR="00570B14" w:rsidRPr="00592EEB" w:rsidRDefault="000D7ED7" w:rsidP="00592EEB">
            <w:pPr>
              <w:jc w:val="center"/>
              <w:rPr>
                <w:rFonts w:ascii="Times New Roman" w:hAnsi="Times New Roman" w:cs="Times New Roman"/>
                <w:sz w:val="18"/>
                <w:szCs w:val="18"/>
              </w:rPr>
            </w:pPr>
            <w:r>
              <w:rPr>
                <w:rFonts w:ascii="Times New Roman" w:hAnsi="Times New Roman" w:cs="Times New Roman"/>
                <w:sz w:val="18"/>
                <w:szCs w:val="18"/>
              </w:rPr>
              <w:t>19</w:t>
            </w:r>
            <w:r w:rsidR="00570B14" w:rsidRPr="00592EEB">
              <w:rPr>
                <w:rFonts w:ascii="Times New Roman" w:hAnsi="Times New Roman" w:cs="Times New Roman"/>
                <w:sz w:val="18"/>
                <w:szCs w:val="18"/>
              </w:rPr>
              <w:t>.</w:t>
            </w:r>
            <w:r>
              <w:rPr>
                <w:rFonts w:ascii="Times New Roman" w:hAnsi="Times New Roman" w:cs="Times New Roman"/>
                <w:sz w:val="18"/>
                <w:szCs w:val="18"/>
              </w:rPr>
              <w:t>7</w:t>
            </w:r>
          </w:p>
        </w:tc>
        <w:tc>
          <w:tcPr>
            <w:tcW w:w="1806" w:type="dxa"/>
            <w:tcBorders>
              <w:left w:val="single" w:sz="4" w:space="0" w:color="auto"/>
              <w:right w:val="single" w:sz="4" w:space="0" w:color="auto"/>
            </w:tcBorders>
          </w:tcPr>
          <w:p w14:paraId="3DD7ABE7" w14:textId="0E718D8F"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6</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-4.1 </w:t>
            </w:r>
            <w:r>
              <w:rPr>
                <w:rFonts w:ascii="Times New Roman" w:hAnsi="Times New Roman" w:cs="Times New Roman"/>
                <w:sz w:val="18"/>
                <w:szCs w:val="18"/>
              </w:rPr>
              <w:t>-</w:t>
            </w:r>
            <w:r w:rsidRPr="00592EEB">
              <w:rPr>
                <w:rFonts w:ascii="Times New Roman" w:hAnsi="Times New Roman" w:cs="Times New Roman"/>
                <w:sz w:val="18"/>
                <w:szCs w:val="18"/>
              </w:rPr>
              <w:t xml:space="preserve"> 13.1</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17443DB9" w14:textId="66453DCB"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13.</w:t>
            </w:r>
            <w:r w:rsidR="009A69EF">
              <w:rPr>
                <w:rFonts w:ascii="Times New Roman" w:hAnsi="Times New Roman" w:cs="Times New Roman"/>
                <w:sz w:val="18"/>
                <w:szCs w:val="18"/>
              </w:rPr>
              <w:t>3</w:t>
            </w:r>
          </w:p>
        </w:tc>
        <w:tc>
          <w:tcPr>
            <w:tcW w:w="947" w:type="dxa"/>
            <w:tcBorders>
              <w:left w:val="single" w:sz="4" w:space="0" w:color="auto"/>
            </w:tcBorders>
            <w:noWrap/>
          </w:tcPr>
          <w:p w14:paraId="15EAA359" w14:textId="473E364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65894C6B" w14:textId="1F764F8F"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101</w:t>
            </w:r>
          </w:p>
        </w:tc>
      </w:tr>
      <w:tr w:rsidR="00570B14" w:rsidRPr="0017676F" w14:paraId="0C2B7A65" w14:textId="77777777" w:rsidTr="008B4791">
        <w:trPr>
          <w:trHeight w:val="288"/>
        </w:trPr>
        <w:tc>
          <w:tcPr>
            <w:tcW w:w="1358" w:type="dxa"/>
            <w:tcBorders>
              <w:bottom w:val="nil"/>
            </w:tcBorders>
            <w:noWrap/>
            <w:hideMark/>
          </w:tcPr>
          <w:p w14:paraId="0D845F75" w14:textId="77777777" w:rsidR="00570B14" w:rsidRPr="00592EEB" w:rsidRDefault="00570B14" w:rsidP="00592EEB">
            <w:pPr>
              <w:rPr>
                <w:rFonts w:ascii="Times New Roman" w:hAnsi="Times New Roman" w:cs="Times New Roman"/>
                <w:b/>
                <w:sz w:val="18"/>
                <w:szCs w:val="18"/>
              </w:rPr>
            </w:pPr>
          </w:p>
        </w:tc>
        <w:tc>
          <w:tcPr>
            <w:tcW w:w="1106" w:type="dxa"/>
            <w:tcBorders>
              <w:bottom w:val="nil"/>
            </w:tcBorders>
            <w:hideMark/>
          </w:tcPr>
          <w:p w14:paraId="2A4EC713"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I</w:t>
            </w:r>
          </w:p>
        </w:tc>
        <w:tc>
          <w:tcPr>
            <w:tcW w:w="440" w:type="dxa"/>
            <w:tcBorders>
              <w:bottom w:val="nil"/>
              <w:right w:val="single" w:sz="4" w:space="0" w:color="auto"/>
            </w:tcBorders>
          </w:tcPr>
          <w:p w14:paraId="2B37E6E4" w14:textId="593C138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70</w:t>
            </w:r>
          </w:p>
        </w:tc>
        <w:tc>
          <w:tcPr>
            <w:tcW w:w="1805" w:type="dxa"/>
            <w:tcBorders>
              <w:left w:val="single" w:sz="4" w:space="0" w:color="auto"/>
              <w:bottom w:val="nil"/>
              <w:right w:val="single" w:sz="4" w:space="0" w:color="auto"/>
            </w:tcBorders>
          </w:tcPr>
          <w:p w14:paraId="3FFDE467" w14:textId="136C75F5"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2.</w:t>
            </w:r>
            <w:r w:rsidR="000D7ED7">
              <w:rPr>
                <w:rFonts w:ascii="Times New Roman" w:hAnsi="Times New Roman" w:cs="Times New Roman"/>
                <w:sz w:val="18"/>
                <w:szCs w:val="18"/>
              </w:rPr>
              <w:t>6</w:t>
            </w:r>
            <w:r>
              <w:rPr>
                <w:rFonts w:ascii="Times New Roman" w:hAnsi="Times New Roman" w:cs="Times New Roman"/>
                <w:sz w:val="18"/>
                <w:szCs w:val="18"/>
              </w:rPr>
              <w:t xml:space="preserve"> (</w:t>
            </w:r>
            <w:r w:rsidRPr="00592EEB">
              <w:rPr>
                <w:rFonts w:ascii="Times New Roman" w:hAnsi="Times New Roman" w:cs="Times New Roman"/>
                <w:sz w:val="18"/>
                <w:szCs w:val="18"/>
              </w:rPr>
              <w:t>-</w:t>
            </w:r>
            <w:r w:rsidR="000D7ED7">
              <w:rPr>
                <w:rFonts w:ascii="Times New Roman" w:hAnsi="Times New Roman" w:cs="Times New Roman"/>
                <w:sz w:val="18"/>
                <w:szCs w:val="18"/>
              </w:rPr>
              <w:t>20</w:t>
            </w:r>
            <w:r w:rsidRPr="00592EEB">
              <w:rPr>
                <w:rFonts w:ascii="Times New Roman" w:hAnsi="Times New Roman" w:cs="Times New Roman"/>
                <w:sz w:val="18"/>
                <w:szCs w:val="18"/>
              </w:rPr>
              <w:t>.</w:t>
            </w:r>
            <w:r w:rsidR="000D7ED7">
              <w:rPr>
                <w:rFonts w:ascii="Times New Roman" w:hAnsi="Times New Roman" w:cs="Times New Roman"/>
                <w:sz w:val="18"/>
                <w:szCs w:val="18"/>
              </w:rPr>
              <w:t>2</w:t>
            </w:r>
            <w:r w:rsidRPr="00592EEB">
              <w:rPr>
                <w:rFonts w:ascii="Times New Roman" w:hAnsi="Times New Roman" w:cs="Times New Roman"/>
                <w:sz w:val="18"/>
                <w:szCs w:val="18"/>
              </w:rPr>
              <w:t xml:space="preserve"> – 20.0</w:t>
            </w:r>
            <w:r>
              <w:rPr>
                <w:rFonts w:ascii="Times New Roman" w:hAnsi="Times New Roman" w:cs="Times New Roman"/>
                <w:sz w:val="18"/>
                <w:szCs w:val="18"/>
              </w:rPr>
              <w:t>)</w:t>
            </w:r>
          </w:p>
        </w:tc>
        <w:tc>
          <w:tcPr>
            <w:tcW w:w="1051" w:type="dxa"/>
            <w:tcBorders>
              <w:left w:val="single" w:sz="4" w:space="0" w:color="auto"/>
              <w:bottom w:val="nil"/>
              <w:right w:val="single" w:sz="4" w:space="0" w:color="auto"/>
            </w:tcBorders>
          </w:tcPr>
          <w:p w14:paraId="19750F81" w14:textId="3DBC6B3D" w:rsidR="00570B14" w:rsidRPr="00592EEB" w:rsidRDefault="000D7ED7" w:rsidP="00592EEB">
            <w:pPr>
              <w:jc w:val="center"/>
              <w:rPr>
                <w:rFonts w:ascii="Times New Roman" w:hAnsi="Times New Roman" w:cs="Times New Roman"/>
                <w:sz w:val="18"/>
                <w:szCs w:val="18"/>
              </w:rPr>
            </w:pPr>
            <w:r>
              <w:rPr>
                <w:rFonts w:ascii="Times New Roman" w:hAnsi="Times New Roman" w:cs="Times New Roman"/>
                <w:sz w:val="18"/>
                <w:szCs w:val="18"/>
              </w:rPr>
              <w:t>64</w:t>
            </w:r>
            <w:r w:rsidR="00570B14" w:rsidRPr="00592EEB">
              <w:rPr>
                <w:rFonts w:ascii="Times New Roman" w:hAnsi="Times New Roman" w:cs="Times New Roman"/>
                <w:sz w:val="18"/>
                <w:szCs w:val="18"/>
              </w:rPr>
              <w:t>.</w:t>
            </w:r>
            <w:r>
              <w:rPr>
                <w:rFonts w:ascii="Times New Roman" w:hAnsi="Times New Roman" w:cs="Times New Roman"/>
                <w:sz w:val="18"/>
                <w:szCs w:val="18"/>
              </w:rPr>
              <w:t>5</w:t>
            </w:r>
          </w:p>
        </w:tc>
        <w:tc>
          <w:tcPr>
            <w:tcW w:w="1806" w:type="dxa"/>
            <w:tcBorders>
              <w:left w:val="single" w:sz="4" w:space="0" w:color="auto"/>
              <w:bottom w:val="nil"/>
              <w:right w:val="single" w:sz="4" w:space="0" w:color="auto"/>
            </w:tcBorders>
          </w:tcPr>
          <w:p w14:paraId="71415145" w14:textId="649B90E9"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-19.0 </w:t>
            </w:r>
            <w:r>
              <w:rPr>
                <w:rFonts w:ascii="Times New Roman" w:hAnsi="Times New Roman" w:cs="Times New Roman"/>
                <w:sz w:val="18"/>
                <w:szCs w:val="18"/>
              </w:rPr>
              <w:t>-</w:t>
            </w:r>
            <w:r w:rsidRPr="00592EEB">
              <w:rPr>
                <w:rFonts w:ascii="Times New Roman" w:hAnsi="Times New Roman" w:cs="Times New Roman"/>
                <w:sz w:val="18"/>
                <w:szCs w:val="18"/>
              </w:rPr>
              <w:t xml:space="preserve"> 10.4</w:t>
            </w:r>
            <w:r>
              <w:rPr>
                <w:rFonts w:ascii="Times New Roman" w:hAnsi="Times New Roman" w:cs="Times New Roman"/>
                <w:sz w:val="18"/>
                <w:szCs w:val="18"/>
              </w:rPr>
              <w:t>)</w:t>
            </w:r>
          </w:p>
        </w:tc>
        <w:tc>
          <w:tcPr>
            <w:tcW w:w="1051" w:type="dxa"/>
            <w:tcBorders>
              <w:left w:val="single" w:sz="4" w:space="0" w:color="auto"/>
              <w:bottom w:val="nil"/>
              <w:right w:val="single" w:sz="4" w:space="0" w:color="auto"/>
            </w:tcBorders>
          </w:tcPr>
          <w:p w14:paraId="21CE887F" w14:textId="7842923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3</w:t>
            </w:r>
            <w:r w:rsidR="009A69EF">
              <w:rPr>
                <w:rFonts w:ascii="Times New Roman" w:hAnsi="Times New Roman" w:cs="Times New Roman"/>
                <w:sz w:val="18"/>
                <w:szCs w:val="18"/>
              </w:rPr>
              <w:t>5</w:t>
            </w:r>
            <w:r w:rsidRPr="00592EEB">
              <w:rPr>
                <w:rFonts w:ascii="Times New Roman" w:hAnsi="Times New Roman" w:cs="Times New Roman"/>
                <w:sz w:val="18"/>
                <w:szCs w:val="18"/>
              </w:rPr>
              <w:t>.</w:t>
            </w:r>
            <w:r w:rsidR="009A69EF">
              <w:rPr>
                <w:rFonts w:ascii="Times New Roman" w:hAnsi="Times New Roman" w:cs="Times New Roman"/>
                <w:sz w:val="18"/>
                <w:szCs w:val="18"/>
              </w:rPr>
              <w:t>1</w:t>
            </w:r>
          </w:p>
        </w:tc>
        <w:tc>
          <w:tcPr>
            <w:tcW w:w="947" w:type="dxa"/>
            <w:tcBorders>
              <w:left w:val="single" w:sz="4" w:space="0" w:color="auto"/>
              <w:bottom w:val="nil"/>
            </w:tcBorders>
            <w:noWrap/>
          </w:tcPr>
          <w:p w14:paraId="71D7AF70" w14:textId="38B440B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bottom w:val="nil"/>
            </w:tcBorders>
          </w:tcPr>
          <w:p w14:paraId="7A7240C3" w14:textId="1EC0D2D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w:t>
            </w:r>
            <w:r w:rsidR="009A69EF">
              <w:rPr>
                <w:rFonts w:ascii="Times New Roman" w:hAnsi="Times New Roman" w:cs="Times New Roman"/>
                <w:sz w:val="18"/>
                <w:szCs w:val="18"/>
              </w:rPr>
              <w:t>12</w:t>
            </w:r>
          </w:p>
        </w:tc>
      </w:tr>
      <w:tr w:rsidR="00570B14" w:rsidRPr="0017676F" w14:paraId="5029F5BF" w14:textId="77777777" w:rsidTr="008B4791">
        <w:trPr>
          <w:trHeight w:val="288"/>
        </w:trPr>
        <w:tc>
          <w:tcPr>
            <w:tcW w:w="1358" w:type="dxa"/>
            <w:tcBorders>
              <w:bottom w:val="single" w:sz="4" w:space="0" w:color="auto"/>
            </w:tcBorders>
            <w:noWrap/>
            <w:hideMark/>
          </w:tcPr>
          <w:p w14:paraId="7B032A69" w14:textId="77777777" w:rsidR="00570B14" w:rsidRPr="00592EEB" w:rsidRDefault="00570B14" w:rsidP="00592EEB">
            <w:pPr>
              <w:rPr>
                <w:rFonts w:ascii="Times New Roman" w:hAnsi="Times New Roman" w:cs="Times New Roman"/>
                <w:b/>
                <w:sz w:val="18"/>
                <w:szCs w:val="18"/>
              </w:rPr>
            </w:pPr>
          </w:p>
        </w:tc>
        <w:tc>
          <w:tcPr>
            <w:tcW w:w="1106" w:type="dxa"/>
            <w:tcBorders>
              <w:bottom w:val="single" w:sz="4" w:space="0" w:color="auto"/>
            </w:tcBorders>
            <w:hideMark/>
          </w:tcPr>
          <w:p w14:paraId="437F076A"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L</w:t>
            </w:r>
          </w:p>
        </w:tc>
        <w:tc>
          <w:tcPr>
            <w:tcW w:w="440" w:type="dxa"/>
            <w:tcBorders>
              <w:bottom w:val="single" w:sz="4" w:space="0" w:color="auto"/>
              <w:right w:val="single" w:sz="4" w:space="0" w:color="auto"/>
            </w:tcBorders>
          </w:tcPr>
          <w:p w14:paraId="7B4C3E5A" w14:textId="70C5010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72</w:t>
            </w:r>
          </w:p>
        </w:tc>
        <w:tc>
          <w:tcPr>
            <w:tcW w:w="1805" w:type="dxa"/>
            <w:tcBorders>
              <w:left w:val="single" w:sz="4" w:space="0" w:color="auto"/>
              <w:bottom w:val="single" w:sz="4" w:space="0" w:color="auto"/>
              <w:right w:val="single" w:sz="4" w:space="0" w:color="auto"/>
            </w:tcBorders>
          </w:tcPr>
          <w:p w14:paraId="3CCAA406" w14:textId="0D6F0691"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12.</w:t>
            </w:r>
            <w:r w:rsidR="000D7ED7">
              <w:rPr>
                <w:rFonts w:ascii="Times New Roman" w:hAnsi="Times New Roman" w:cs="Times New Roman"/>
                <w:sz w:val="18"/>
                <w:szCs w:val="18"/>
              </w:rPr>
              <w:t>4</w:t>
            </w:r>
            <w:r>
              <w:rPr>
                <w:rFonts w:ascii="Times New Roman" w:hAnsi="Times New Roman" w:cs="Times New Roman"/>
                <w:sz w:val="18"/>
                <w:szCs w:val="18"/>
              </w:rPr>
              <w:t xml:space="preserve"> (</w:t>
            </w:r>
            <w:r w:rsidRPr="00592EEB">
              <w:rPr>
                <w:rFonts w:ascii="Times New Roman" w:hAnsi="Times New Roman" w:cs="Times New Roman"/>
                <w:sz w:val="18"/>
                <w:szCs w:val="18"/>
              </w:rPr>
              <w:t>-</w:t>
            </w:r>
            <w:r w:rsidR="000D7ED7">
              <w:rPr>
                <w:rFonts w:ascii="Times New Roman" w:hAnsi="Times New Roman" w:cs="Times New Roman"/>
                <w:sz w:val="18"/>
                <w:szCs w:val="18"/>
              </w:rPr>
              <w:t>3</w:t>
            </w:r>
            <w:r w:rsidRPr="00592EEB">
              <w:rPr>
                <w:rFonts w:ascii="Times New Roman" w:hAnsi="Times New Roman" w:cs="Times New Roman"/>
                <w:sz w:val="18"/>
                <w:szCs w:val="18"/>
              </w:rPr>
              <w:t>.</w:t>
            </w:r>
            <w:r w:rsidR="000D7ED7">
              <w:rPr>
                <w:rFonts w:ascii="Times New Roman" w:hAnsi="Times New Roman" w:cs="Times New Roman"/>
                <w:sz w:val="18"/>
                <w:szCs w:val="18"/>
              </w:rPr>
              <w:t>4</w:t>
            </w:r>
            <w:r w:rsidRPr="00592EEB">
              <w:rPr>
                <w:rFonts w:ascii="Times New Roman" w:hAnsi="Times New Roman" w:cs="Times New Roman"/>
                <w:sz w:val="18"/>
                <w:szCs w:val="18"/>
              </w:rPr>
              <w:t xml:space="preserve"> - 55.1</w:t>
            </w:r>
            <w:r>
              <w:rPr>
                <w:rFonts w:ascii="Times New Roman" w:hAnsi="Times New Roman" w:cs="Times New Roman"/>
                <w:sz w:val="18"/>
                <w:szCs w:val="18"/>
              </w:rPr>
              <w:t>)</w:t>
            </w:r>
          </w:p>
        </w:tc>
        <w:tc>
          <w:tcPr>
            <w:tcW w:w="1051" w:type="dxa"/>
            <w:tcBorders>
              <w:left w:val="single" w:sz="4" w:space="0" w:color="auto"/>
              <w:bottom w:val="single" w:sz="4" w:space="0" w:color="auto"/>
              <w:right w:val="single" w:sz="4" w:space="0" w:color="auto"/>
            </w:tcBorders>
          </w:tcPr>
          <w:p w14:paraId="5546B7F8" w14:textId="22F7919E" w:rsidR="00570B14" w:rsidRPr="00592EEB" w:rsidRDefault="000D7ED7" w:rsidP="00592EEB">
            <w:pPr>
              <w:jc w:val="center"/>
              <w:rPr>
                <w:rFonts w:ascii="Times New Roman" w:hAnsi="Times New Roman" w:cs="Times New Roman"/>
                <w:sz w:val="18"/>
                <w:szCs w:val="18"/>
              </w:rPr>
            </w:pPr>
            <w:r>
              <w:rPr>
                <w:rFonts w:ascii="Times New Roman" w:hAnsi="Times New Roman" w:cs="Times New Roman"/>
                <w:sz w:val="18"/>
                <w:szCs w:val="18"/>
              </w:rPr>
              <w:t>188</w:t>
            </w:r>
            <w:r w:rsidR="00570B14" w:rsidRPr="00592EEB">
              <w:rPr>
                <w:rFonts w:ascii="Times New Roman" w:hAnsi="Times New Roman" w:cs="Times New Roman"/>
                <w:sz w:val="18"/>
                <w:szCs w:val="18"/>
              </w:rPr>
              <w:t>.</w:t>
            </w:r>
            <w:r>
              <w:rPr>
                <w:rFonts w:ascii="Times New Roman" w:hAnsi="Times New Roman" w:cs="Times New Roman"/>
                <w:sz w:val="18"/>
                <w:szCs w:val="18"/>
              </w:rPr>
              <w:t>3</w:t>
            </w:r>
          </w:p>
        </w:tc>
        <w:tc>
          <w:tcPr>
            <w:tcW w:w="1806" w:type="dxa"/>
            <w:tcBorders>
              <w:left w:val="single" w:sz="4" w:space="0" w:color="auto"/>
              <w:bottom w:val="single" w:sz="4" w:space="0" w:color="auto"/>
              <w:right w:val="single" w:sz="4" w:space="0" w:color="auto"/>
            </w:tcBorders>
          </w:tcPr>
          <w:p w14:paraId="2B173CDD" w14:textId="5AFA1330"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10.2</w:t>
            </w:r>
            <w:r>
              <w:rPr>
                <w:rFonts w:ascii="Times New Roman" w:hAnsi="Times New Roman" w:cs="Times New Roman"/>
                <w:sz w:val="18"/>
                <w:szCs w:val="18"/>
              </w:rPr>
              <w:t xml:space="preserve"> (</w:t>
            </w:r>
            <w:r w:rsidRPr="00592EEB">
              <w:rPr>
                <w:rFonts w:ascii="Times New Roman" w:hAnsi="Times New Roman" w:cs="Times New Roman"/>
                <w:sz w:val="18"/>
                <w:szCs w:val="18"/>
              </w:rPr>
              <w:t>-</w:t>
            </w:r>
            <w:r w:rsidR="009A69EF">
              <w:rPr>
                <w:rFonts w:ascii="Times New Roman" w:hAnsi="Times New Roman" w:cs="Times New Roman"/>
                <w:sz w:val="18"/>
                <w:szCs w:val="18"/>
              </w:rPr>
              <w:t>3</w:t>
            </w:r>
            <w:r w:rsidRPr="00592EEB">
              <w:rPr>
                <w:rFonts w:ascii="Times New Roman" w:hAnsi="Times New Roman" w:cs="Times New Roman"/>
                <w:sz w:val="18"/>
                <w:szCs w:val="18"/>
              </w:rPr>
              <w:t>.</w:t>
            </w:r>
            <w:r w:rsidR="009A69EF">
              <w:rPr>
                <w:rFonts w:ascii="Times New Roman" w:hAnsi="Times New Roman" w:cs="Times New Roman"/>
                <w:sz w:val="18"/>
                <w:szCs w:val="18"/>
              </w:rPr>
              <w:t>5</w:t>
            </w:r>
            <w:r w:rsidRPr="00592EEB">
              <w:rPr>
                <w:rFonts w:ascii="Times New Roman" w:hAnsi="Times New Roman" w:cs="Times New Roman"/>
                <w:sz w:val="18"/>
                <w:szCs w:val="18"/>
              </w:rPr>
              <w:t xml:space="preserve"> </w:t>
            </w:r>
            <w:r>
              <w:rPr>
                <w:rFonts w:ascii="Times New Roman" w:hAnsi="Times New Roman" w:cs="Times New Roman"/>
                <w:sz w:val="18"/>
                <w:szCs w:val="18"/>
              </w:rPr>
              <w:t>-</w:t>
            </w:r>
            <w:r w:rsidRPr="00592EEB">
              <w:rPr>
                <w:rFonts w:ascii="Times New Roman" w:hAnsi="Times New Roman" w:cs="Times New Roman"/>
                <w:sz w:val="18"/>
                <w:szCs w:val="18"/>
              </w:rPr>
              <w:t xml:space="preserve"> 38.9</w:t>
            </w:r>
            <w:r>
              <w:rPr>
                <w:rFonts w:ascii="Times New Roman" w:hAnsi="Times New Roman" w:cs="Times New Roman"/>
                <w:sz w:val="18"/>
                <w:szCs w:val="18"/>
              </w:rPr>
              <w:t>)</w:t>
            </w:r>
          </w:p>
        </w:tc>
        <w:tc>
          <w:tcPr>
            <w:tcW w:w="1051" w:type="dxa"/>
            <w:tcBorders>
              <w:left w:val="single" w:sz="4" w:space="0" w:color="auto"/>
              <w:bottom w:val="single" w:sz="4" w:space="0" w:color="auto"/>
              <w:right w:val="single" w:sz="4" w:space="0" w:color="auto"/>
            </w:tcBorders>
          </w:tcPr>
          <w:p w14:paraId="2E02F5E6" w14:textId="16EA2898"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14</w:t>
            </w:r>
            <w:r w:rsidR="009A69EF">
              <w:rPr>
                <w:rFonts w:ascii="Times New Roman" w:hAnsi="Times New Roman" w:cs="Times New Roman"/>
                <w:sz w:val="18"/>
                <w:szCs w:val="18"/>
              </w:rPr>
              <w:t>4</w:t>
            </w:r>
            <w:r w:rsidRPr="00592EEB">
              <w:rPr>
                <w:rFonts w:ascii="Times New Roman" w:hAnsi="Times New Roman" w:cs="Times New Roman"/>
                <w:sz w:val="18"/>
                <w:szCs w:val="18"/>
              </w:rPr>
              <w:t>.</w:t>
            </w:r>
            <w:r w:rsidR="009A69EF">
              <w:rPr>
                <w:rFonts w:ascii="Times New Roman" w:hAnsi="Times New Roman" w:cs="Times New Roman"/>
                <w:sz w:val="18"/>
                <w:szCs w:val="18"/>
              </w:rPr>
              <w:t>4</w:t>
            </w:r>
          </w:p>
        </w:tc>
        <w:tc>
          <w:tcPr>
            <w:tcW w:w="947" w:type="dxa"/>
            <w:tcBorders>
              <w:left w:val="single" w:sz="4" w:space="0" w:color="auto"/>
              <w:bottom w:val="single" w:sz="4" w:space="0" w:color="auto"/>
            </w:tcBorders>
            <w:noWrap/>
          </w:tcPr>
          <w:p w14:paraId="3586A208" w14:textId="7622A16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bottom w:val="single" w:sz="4" w:space="0" w:color="auto"/>
            </w:tcBorders>
          </w:tcPr>
          <w:p w14:paraId="0902EC25" w14:textId="15B4863A"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w:t>
            </w:r>
            <w:r w:rsidR="009A69EF">
              <w:rPr>
                <w:rFonts w:ascii="Times New Roman" w:hAnsi="Times New Roman" w:cs="Times New Roman"/>
                <w:sz w:val="18"/>
                <w:szCs w:val="18"/>
              </w:rPr>
              <w:t>265</w:t>
            </w:r>
          </w:p>
        </w:tc>
      </w:tr>
      <w:tr w:rsidR="00570B14" w:rsidRPr="0017676F" w14:paraId="7EB948CC" w14:textId="77777777" w:rsidTr="008B4791">
        <w:trPr>
          <w:trHeight w:val="288"/>
        </w:trPr>
        <w:tc>
          <w:tcPr>
            <w:tcW w:w="1358" w:type="dxa"/>
            <w:vMerge w:val="restart"/>
            <w:tcBorders>
              <w:top w:val="single" w:sz="4" w:space="0" w:color="auto"/>
            </w:tcBorders>
            <w:noWrap/>
            <w:hideMark/>
          </w:tcPr>
          <w:p w14:paraId="74C583F7" w14:textId="33A243E0" w:rsidR="00570B14" w:rsidRPr="00592EEB" w:rsidRDefault="00570B14" w:rsidP="00592EEB">
            <w:pPr>
              <w:rPr>
                <w:rFonts w:ascii="Times New Roman" w:hAnsi="Times New Roman" w:cs="Times New Roman"/>
                <w:b/>
                <w:sz w:val="18"/>
                <w:szCs w:val="18"/>
              </w:rPr>
            </w:pPr>
            <w:r w:rsidRPr="00592EEB">
              <w:rPr>
                <w:rFonts w:ascii="Times New Roman" w:hAnsi="Times New Roman" w:cs="Times New Roman"/>
                <w:b/>
                <w:sz w:val="18"/>
                <w:szCs w:val="18"/>
              </w:rPr>
              <w:t>Cortisone</w:t>
            </w:r>
          </w:p>
        </w:tc>
        <w:tc>
          <w:tcPr>
            <w:tcW w:w="1106" w:type="dxa"/>
            <w:tcBorders>
              <w:top w:val="single" w:sz="4" w:space="0" w:color="auto"/>
            </w:tcBorders>
            <w:hideMark/>
          </w:tcPr>
          <w:p w14:paraId="586483EE"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B</w:t>
            </w:r>
          </w:p>
        </w:tc>
        <w:tc>
          <w:tcPr>
            <w:tcW w:w="440" w:type="dxa"/>
            <w:tcBorders>
              <w:top w:val="single" w:sz="4" w:space="0" w:color="auto"/>
              <w:right w:val="single" w:sz="4" w:space="0" w:color="auto"/>
            </w:tcBorders>
          </w:tcPr>
          <w:p w14:paraId="23261C34" w14:textId="644BDEE2"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top w:val="single" w:sz="4" w:space="0" w:color="auto"/>
              <w:left w:val="single" w:sz="4" w:space="0" w:color="auto"/>
              <w:right w:val="single" w:sz="4" w:space="0" w:color="auto"/>
            </w:tcBorders>
          </w:tcPr>
          <w:p w14:paraId="1BA7CC05" w14:textId="0011EBA1"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-4.0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-9.4 </w:t>
            </w:r>
            <w:r>
              <w:rPr>
                <w:rFonts w:ascii="Times New Roman" w:hAnsi="Times New Roman" w:cs="Times New Roman"/>
                <w:sz w:val="18"/>
                <w:szCs w:val="18"/>
              </w:rPr>
              <w:t>-</w:t>
            </w:r>
            <w:r w:rsidRPr="00592EEB">
              <w:rPr>
                <w:rFonts w:ascii="Times New Roman" w:hAnsi="Times New Roman" w:cs="Times New Roman"/>
                <w:sz w:val="18"/>
                <w:szCs w:val="18"/>
              </w:rPr>
              <w:t xml:space="preserve"> 0.9</w:t>
            </w:r>
            <w:r>
              <w:rPr>
                <w:rFonts w:ascii="Times New Roman" w:hAnsi="Times New Roman" w:cs="Times New Roman"/>
                <w:sz w:val="18"/>
                <w:szCs w:val="18"/>
              </w:rPr>
              <w:t>)</w:t>
            </w:r>
          </w:p>
        </w:tc>
        <w:tc>
          <w:tcPr>
            <w:tcW w:w="1051" w:type="dxa"/>
            <w:tcBorders>
              <w:top w:val="single" w:sz="4" w:space="0" w:color="auto"/>
              <w:left w:val="single" w:sz="4" w:space="0" w:color="auto"/>
              <w:right w:val="single" w:sz="4" w:space="0" w:color="auto"/>
            </w:tcBorders>
          </w:tcPr>
          <w:p w14:paraId="1C967B2E" w14:textId="28B16D1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8.</w:t>
            </w:r>
            <w:r>
              <w:rPr>
                <w:rFonts w:ascii="Times New Roman" w:hAnsi="Times New Roman" w:cs="Times New Roman"/>
                <w:sz w:val="18"/>
                <w:szCs w:val="18"/>
              </w:rPr>
              <w:t>9</w:t>
            </w:r>
          </w:p>
        </w:tc>
        <w:tc>
          <w:tcPr>
            <w:tcW w:w="1806" w:type="dxa"/>
            <w:tcBorders>
              <w:top w:val="single" w:sz="4" w:space="0" w:color="auto"/>
              <w:left w:val="single" w:sz="4" w:space="0" w:color="auto"/>
              <w:right w:val="single" w:sz="4" w:space="0" w:color="auto"/>
            </w:tcBorders>
          </w:tcPr>
          <w:p w14:paraId="3F16ABFD" w14:textId="2385025D"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w:t>
            </w:r>
            <w:r>
              <w:rPr>
                <w:rFonts w:ascii="Times New Roman" w:hAnsi="Times New Roman" w:cs="Times New Roman"/>
                <w:sz w:val="18"/>
                <w:szCs w:val="18"/>
              </w:rPr>
              <w:t>9 (</w:t>
            </w:r>
            <w:r w:rsidRPr="00592EEB">
              <w:rPr>
                <w:rFonts w:ascii="Times New Roman" w:hAnsi="Times New Roman" w:cs="Times New Roman"/>
                <w:sz w:val="18"/>
                <w:szCs w:val="18"/>
              </w:rPr>
              <w:t>-2.</w:t>
            </w:r>
            <w:r>
              <w:rPr>
                <w:rFonts w:ascii="Times New Roman" w:hAnsi="Times New Roman" w:cs="Times New Roman"/>
                <w:sz w:val="18"/>
                <w:szCs w:val="18"/>
              </w:rPr>
              <w:t>6</w:t>
            </w:r>
            <w:r w:rsidRPr="00592EEB">
              <w:rPr>
                <w:rFonts w:ascii="Times New Roman" w:hAnsi="Times New Roman" w:cs="Times New Roman"/>
                <w:sz w:val="18"/>
                <w:szCs w:val="18"/>
              </w:rPr>
              <w:t xml:space="preserve"> </w:t>
            </w:r>
            <w:r>
              <w:rPr>
                <w:rFonts w:ascii="Times New Roman" w:hAnsi="Times New Roman" w:cs="Times New Roman"/>
                <w:sz w:val="18"/>
                <w:szCs w:val="18"/>
              </w:rPr>
              <w:t>-</w:t>
            </w:r>
            <w:r w:rsidRPr="00592EEB">
              <w:rPr>
                <w:rFonts w:ascii="Times New Roman" w:hAnsi="Times New Roman" w:cs="Times New Roman"/>
                <w:sz w:val="18"/>
                <w:szCs w:val="18"/>
              </w:rPr>
              <w:t xml:space="preserve"> 6.</w:t>
            </w:r>
            <w:r>
              <w:rPr>
                <w:rFonts w:ascii="Times New Roman" w:hAnsi="Times New Roman" w:cs="Times New Roman"/>
                <w:sz w:val="18"/>
                <w:szCs w:val="18"/>
              </w:rPr>
              <w:t>7)</w:t>
            </w:r>
          </w:p>
        </w:tc>
        <w:tc>
          <w:tcPr>
            <w:tcW w:w="1051" w:type="dxa"/>
            <w:tcBorders>
              <w:top w:val="single" w:sz="4" w:space="0" w:color="auto"/>
              <w:left w:val="single" w:sz="4" w:space="0" w:color="auto"/>
              <w:right w:val="single" w:sz="4" w:space="0" w:color="auto"/>
            </w:tcBorders>
          </w:tcPr>
          <w:p w14:paraId="1B5AA04E" w14:textId="55FED57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5.</w:t>
            </w:r>
            <w:r>
              <w:rPr>
                <w:rFonts w:ascii="Times New Roman" w:hAnsi="Times New Roman" w:cs="Times New Roman"/>
                <w:sz w:val="18"/>
                <w:szCs w:val="18"/>
              </w:rPr>
              <w:t>3</w:t>
            </w:r>
          </w:p>
        </w:tc>
        <w:tc>
          <w:tcPr>
            <w:tcW w:w="947" w:type="dxa"/>
            <w:tcBorders>
              <w:top w:val="single" w:sz="4" w:space="0" w:color="auto"/>
              <w:left w:val="single" w:sz="4" w:space="0" w:color="auto"/>
            </w:tcBorders>
            <w:noWrap/>
          </w:tcPr>
          <w:p w14:paraId="63D0EA2A" w14:textId="2997348E"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top w:val="single" w:sz="4" w:space="0" w:color="auto"/>
              <w:left w:val="single" w:sz="4" w:space="0" w:color="auto"/>
            </w:tcBorders>
          </w:tcPr>
          <w:p w14:paraId="60B4449E" w14:textId="12F71C67"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0.025</w:t>
            </w:r>
          </w:p>
        </w:tc>
      </w:tr>
      <w:tr w:rsidR="00570B14" w:rsidRPr="0017676F" w14:paraId="442580D0" w14:textId="77777777" w:rsidTr="008B4791">
        <w:trPr>
          <w:trHeight w:val="288"/>
        </w:trPr>
        <w:tc>
          <w:tcPr>
            <w:tcW w:w="1358" w:type="dxa"/>
            <w:vMerge/>
            <w:noWrap/>
            <w:hideMark/>
          </w:tcPr>
          <w:p w14:paraId="252AAD6D" w14:textId="77777777" w:rsidR="00570B14" w:rsidRPr="00592EEB" w:rsidRDefault="00570B14" w:rsidP="00592EEB">
            <w:pPr>
              <w:rPr>
                <w:rFonts w:ascii="Times New Roman" w:hAnsi="Times New Roman" w:cs="Times New Roman"/>
                <w:b/>
                <w:sz w:val="18"/>
                <w:szCs w:val="18"/>
              </w:rPr>
            </w:pPr>
          </w:p>
        </w:tc>
        <w:tc>
          <w:tcPr>
            <w:tcW w:w="1106" w:type="dxa"/>
            <w:hideMark/>
          </w:tcPr>
          <w:p w14:paraId="714BF70D"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C</w:t>
            </w:r>
          </w:p>
        </w:tc>
        <w:tc>
          <w:tcPr>
            <w:tcW w:w="440" w:type="dxa"/>
            <w:tcBorders>
              <w:right w:val="single" w:sz="4" w:space="0" w:color="auto"/>
            </w:tcBorders>
          </w:tcPr>
          <w:p w14:paraId="0A51A05E" w14:textId="4DB274B8"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2A6DF67D" w14:textId="0B164F2F"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-1.1</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-9.5 </w:t>
            </w:r>
            <w:r>
              <w:rPr>
                <w:rFonts w:ascii="Times New Roman" w:hAnsi="Times New Roman" w:cs="Times New Roman"/>
                <w:sz w:val="18"/>
                <w:szCs w:val="18"/>
              </w:rPr>
              <w:t>-</w:t>
            </w:r>
            <w:r w:rsidRPr="00592EEB">
              <w:rPr>
                <w:rFonts w:ascii="Times New Roman" w:hAnsi="Times New Roman" w:cs="Times New Roman"/>
                <w:sz w:val="18"/>
                <w:szCs w:val="18"/>
              </w:rPr>
              <w:t xml:space="preserve"> </w:t>
            </w:r>
            <w:r>
              <w:rPr>
                <w:rFonts w:ascii="Times New Roman" w:hAnsi="Times New Roman" w:cs="Times New Roman"/>
                <w:sz w:val="18"/>
                <w:szCs w:val="18"/>
              </w:rPr>
              <w:t>7</w:t>
            </w:r>
            <w:r w:rsidRPr="00592EEB">
              <w:rPr>
                <w:rFonts w:ascii="Times New Roman" w:hAnsi="Times New Roman" w:cs="Times New Roman"/>
                <w:sz w:val="18"/>
                <w:szCs w:val="18"/>
              </w:rPr>
              <w:t>.</w:t>
            </w:r>
            <w:r>
              <w:rPr>
                <w:rFonts w:ascii="Times New Roman" w:hAnsi="Times New Roman" w:cs="Times New Roman"/>
                <w:sz w:val="18"/>
                <w:szCs w:val="18"/>
              </w:rPr>
              <w:t>0)</w:t>
            </w:r>
          </w:p>
        </w:tc>
        <w:tc>
          <w:tcPr>
            <w:tcW w:w="1051" w:type="dxa"/>
            <w:tcBorders>
              <w:left w:val="single" w:sz="4" w:space="0" w:color="auto"/>
              <w:right w:val="single" w:sz="4" w:space="0" w:color="auto"/>
            </w:tcBorders>
          </w:tcPr>
          <w:p w14:paraId="2947B328" w14:textId="1575CF6A"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22. 3</w:t>
            </w:r>
          </w:p>
        </w:tc>
        <w:tc>
          <w:tcPr>
            <w:tcW w:w="1806" w:type="dxa"/>
            <w:tcBorders>
              <w:left w:val="single" w:sz="4" w:space="0" w:color="auto"/>
              <w:right w:val="single" w:sz="4" w:space="0" w:color="auto"/>
            </w:tcBorders>
          </w:tcPr>
          <w:p w14:paraId="2D03C28C" w14:textId="7F50BBCD"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5.8</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-0.2 </w:t>
            </w:r>
            <w:r>
              <w:rPr>
                <w:rFonts w:ascii="Times New Roman" w:hAnsi="Times New Roman" w:cs="Times New Roman"/>
                <w:sz w:val="18"/>
                <w:szCs w:val="18"/>
              </w:rPr>
              <w:t>-</w:t>
            </w:r>
            <w:r w:rsidRPr="00592EEB">
              <w:rPr>
                <w:rFonts w:ascii="Times New Roman" w:hAnsi="Times New Roman" w:cs="Times New Roman"/>
                <w:sz w:val="18"/>
                <w:szCs w:val="18"/>
              </w:rPr>
              <w:t xml:space="preserve"> 1</w:t>
            </w:r>
            <w:r>
              <w:rPr>
                <w:rFonts w:ascii="Times New Roman" w:hAnsi="Times New Roman" w:cs="Times New Roman"/>
                <w:sz w:val="18"/>
                <w:szCs w:val="18"/>
              </w:rPr>
              <w:t>9</w:t>
            </w:r>
            <w:r w:rsidRPr="00592EEB">
              <w:rPr>
                <w:rFonts w:ascii="Times New Roman" w:hAnsi="Times New Roman" w:cs="Times New Roman"/>
                <w:sz w:val="18"/>
                <w:szCs w:val="18"/>
              </w:rPr>
              <w:t>.</w:t>
            </w:r>
            <w:r>
              <w:rPr>
                <w:rFonts w:ascii="Times New Roman" w:hAnsi="Times New Roman" w:cs="Times New Roman"/>
                <w:sz w:val="18"/>
                <w:szCs w:val="18"/>
              </w:rPr>
              <w:t>0)</w:t>
            </w:r>
          </w:p>
        </w:tc>
        <w:tc>
          <w:tcPr>
            <w:tcW w:w="1051" w:type="dxa"/>
            <w:tcBorders>
              <w:left w:val="single" w:sz="4" w:space="0" w:color="auto"/>
              <w:right w:val="single" w:sz="4" w:space="0" w:color="auto"/>
            </w:tcBorders>
          </w:tcPr>
          <w:p w14:paraId="57740C88" w14:textId="0AB4EEB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29.8</w:t>
            </w:r>
          </w:p>
        </w:tc>
        <w:tc>
          <w:tcPr>
            <w:tcW w:w="947" w:type="dxa"/>
            <w:tcBorders>
              <w:left w:val="single" w:sz="4" w:space="0" w:color="auto"/>
            </w:tcBorders>
            <w:noWrap/>
          </w:tcPr>
          <w:p w14:paraId="044B39DF" w14:textId="28C7E55B"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54F7DEA7" w14:textId="5BCDBA3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0.202</w:t>
            </w:r>
          </w:p>
        </w:tc>
      </w:tr>
      <w:tr w:rsidR="00570B14" w:rsidRPr="0017676F" w14:paraId="61B61C9D" w14:textId="77777777" w:rsidTr="008B4791">
        <w:trPr>
          <w:trHeight w:val="288"/>
        </w:trPr>
        <w:tc>
          <w:tcPr>
            <w:tcW w:w="1358" w:type="dxa"/>
            <w:noWrap/>
            <w:hideMark/>
          </w:tcPr>
          <w:p w14:paraId="6DCB84BA" w14:textId="77777777" w:rsidR="00570B14" w:rsidRPr="00592EEB" w:rsidRDefault="00570B14" w:rsidP="00592EEB">
            <w:pPr>
              <w:rPr>
                <w:rFonts w:ascii="Times New Roman" w:hAnsi="Times New Roman" w:cs="Times New Roman"/>
                <w:b/>
                <w:sz w:val="18"/>
                <w:szCs w:val="18"/>
              </w:rPr>
            </w:pPr>
          </w:p>
        </w:tc>
        <w:tc>
          <w:tcPr>
            <w:tcW w:w="1106" w:type="dxa"/>
            <w:hideMark/>
          </w:tcPr>
          <w:p w14:paraId="33AFB341"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D</w:t>
            </w:r>
          </w:p>
        </w:tc>
        <w:tc>
          <w:tcPr>
            <w:tcW w:w="440" w:type="dxa"/>
            <w:tcBorders>
              <w:right w:val="single" w:sz="4" w:space="0" w:color="auto"/>
            </w:tcBorders>
          </w:tcPr>
          <w:p w14:paraId="767C9CCD" w14:textId="523490E8"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6127805B" w14:textId="7FEE2225"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w:t>
            </w:r>
            <w:r>
              <w:rPr>
                <w:rFonts w:ascii="Times New Roman" w:hAnsi="Times New Roman" w:cs="Times New Roman"/>
                <w:sz w:val="18"/>
                <w:szCs w:val="18"/>
              </w:rPr>
              <w:t>2</w:t>
            </w:r>
            <w:r w:rsidRPr="00592EEB">
              <w:rPr>
                <w:rFonts w:ascii="Times New Roman" w:hAnsi="Times New Roman" w:cs="Times New Roman"/>
                <w:sz w:val="18"/>
                <w:szCs w:val="18"/>
              </w:rPr>
              <w:t>.</w:t>
            </w:r>
            <w:r>
              <w:rPr>
                <w:rFonts w:ascii="Times New Roman" w:hAnsi="Times New Roman" w:cs="Times New Roman"/>
                <w:sz w:val="18"/>
                <w:szCs w:val="18"/>
              </w:rPr>
              <w:t>0 (</w:t>
            </w:r>
            <w:r w:rsidRPr="00592EEB">
              <w:rPr>
                <w:rFonts w:ascii="Times New Roman" w:hAnsi="Times New Roman" w:cs="Times New Roman"/>
                <w:sz w:val="18"/>
                <w:szCs w:val="18"/>
              </w:rPr>
              <w:t xml:space="preserve">-8.8 </w:t>
            </w:r>
            <w:r>
              <w:rPr>
                <w:rFonts w:ascii="Times New Roman" w:hAnsi="Times New Roman" w:cs="Times New Roman"/>
                <w:sz w:val="18"/>
                <w:szCs w:val="18"/>
              </w:rPr>
              <w:t>-</w:t>
            </w:r>
            <w:r w:rsidRPr="00592EEB">
              <w:rPr>
                <w:rFonts w:ascii="Times New Roman" w:hAnsi="Times New Roman" w:cs="Times New Roman"/>
                <w:sz w:val="18"/>
                <w:szCs w:val="18"/>
              </w:rPr>
              <w:t xml:space="preserve"> 7.</w:t>
            </w:r>
            <w:r>
              <w:rPr>
                <w:rFonts w:ascii="Times New Roman" w:hAnsi="Times New Roman" w:cs="Times New Roman"/>
                <w:sz w:val="18"/>
                <w:szCs w:val="18"/>
              </w:rPr>
              <w:t>9)</w:t>
            </w:r>
          </w:p>
        </w:tc>
        <w:tc>
          <w:tcPr>
            <w:tcW w:w="1051" w:type="dxa"/>
            <w:tcBorders>
              <w:left w:val="single" w:sz="4" w:space="0" w:color="auto"/>
              <w:right w:val="single" w:sz="4" w:space="0" w:color="auto"/>
            </w:tcBorders>
          </w:tcPr>
          <w:p w14:paraId="1DBBE7A2" w14:textId="63A2C29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15.0</w:t>
            </w:r>
          </w:p>
        </w:tc>
        <w:tc>
          <w:tcPr>
            <w:tcW w:w="1806" w:type="dxa"/>
            <w:tcBorders>
              <w:left w:val="single" w:sz="4" w:space="0" w:color="auto"/>
              <w:right w:val="single" w:sz="4" w:space="0" w:color="auto"/>
            </w:tcBorders>
          </w:tcPr>
          <w:p w14:paraId="567FD548" w14:textId="1B2DE5E7"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-4.</w:t>
            </w:r>
            <w:r>
              <w:rPr>
                <w:rFonts w:ascii="Times New Roman" w:hAnsi="Times New Roman" w:cs="Times New Roman"/>
                <w:sz w:val="18"/>
                <w:szCs w:val="18"/>
              </w:rPr>
              <w:t>7 (</w:t>
            </w:r>
            <w:r w:rsidRPr="00592EEB">
              <w:rPr>
                <w:rFonts w:ascii="Times New Roman" w:hAnsi="Times New Roman" w:cs="Times New Roman"/>
                <w:sz w:val="18"/>
                <w:szCs w:val="18"/>
              </w:rPr>
              <w:t xml:space="preserve">-11.4 </w:t>
            </w:r>
            <w:r>
              <w:rPr>
                <w:rFonts w:ascii="Times New Roman" w:hAnsi="Times New Roman" w:cs="Times New Roman"/>
                <w:sz w:val="18"/>
                <w:szCs w:val="18"/>
              </w:rPr>
              <w:t>-</w:t>
            </w:r>
            <w:r w:rsidRPr="00592EEB">
              <w:rPr>
                <w:rFonts w:ascii="Times New Roman" w:hAnsi="Times New Roman" w:cs="Times New Roman"/>
                <w:sz w:val="18"/>
                <w:szCs w:val="18"/>
              </w:rPr>
              <w:t xml:space="preserve"> 5.</w:t>
            </w:r>
            <w:r>
              <w:rPr>
                <w:rFonts w:ascii="Times New Roman" w:hAnsi="Times New Roman" w:cs="Times New Roman"/>
                <w:sz w:val="18"/>
                <w:szCs w:val="18"/>
              </w:rPr>
              <w:t>9)</w:t>
            </w:r>
          </w:p>
        </w:tc>
        <w:tc>
          <w:tcPr>
            <w:tcW w:w="1051" w:type="dxa"/>
            <w:tcBorders>
              <w:left w:val="single" w:sz="4" w:space="0" w:color="auto"/>
              <w:right w:val="single" w:sz="4" w:space="0" w:color="auto"/>
            </w:tcBorders>
          </w:tcPr>
          <w:p w14:paraId="2FF55CC9" w14:textId="6B71E04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17.</w:t>
            </w:r>
            <w:r>
              <w:rPr>
                <w:rFonts w:ascii="Times New Roman" w:hAnsi="Times New Roman" w:cs="Times New Roman"/>
                <w:sz w:val="18"/>
                <w:szCs w:val="18"/>
              </w:rPr>
              <w:t>9</w:t>
            </w:r>
          </w:p>
        </w:tc>
        <w:tc>
          <w:tcPr>
            <w:tcW w:w="947" w:type="dxa"/>
            <w:tcBorders>
              <w:left w:val="single" w:sz="4" w:space="0" w:color="auto"/>
            </w:tcBorders>
            <w:noWrap/>
          </w:tcPr>
          <w:p w14:paraId="01261675" w14:textId="17B6AFA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2D383E2D" w14:textId="4D63EE2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0.449</w:t>
            </w:r>
          </w:p>
        </w:tc>
      </w:tr>
      <w:tr w:rsidR="00570B14" w:rsidRPr="0017676F" w14:paraId="15585B14" w14:textId="77777777" w:rsidTr="008B4791">
        <w:trPr>
          <w:trHeight w:val="288"/>
        </w:trPr>
        <w:tc>
          <w:tcPr>
            <w:tcW w:w="1358" w:type="dxa"/>
            <w:noWrap/>
            <w:hideMark/>
          </w:tcPr>
          <w:p w14:paraId="22749754" w14:textId="77777777" w:rsidR="00570B14" w:rsidRPr="00592EEB" w:rsidRDefault="00570B14" w:rsidP="00592EEB">
            <w:pPr>
              <w:rPr>
                <w:rFonts w:ascii="Times New Roman" w:hAnsi="Times New Roman" w:cs="Times New Roman"/>
                <w:b/>
                <w:sz w:val="18"/>
                <w:szCs w:val="18"/>
              </w:rPr>
            </w:pPr>
          </w:p>
        </w:tc>
        <w:tc>
          <w:tcPr>
            <w:tcW w:w="1106" w:type="dxa"/>
            <w:hideMark/>
          </w:tcPr>
          <w:p w14:paraId="6DDE3D0A"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E</w:t>
            </w:r>
          </w:p>
        </w:tc>
        <w:tc>
          <w:tcPr>
            <w:tcW w:w="440" w:type="dxa"/>
            <w:tcBorders>
              <w:right w:val="single" w:sz="4" w:space="0" w:color="auto"/>
            </w:tcBorders>
          </w:tcPr>
          <w:p w14:paraId="01D8AC70" w14:textId="45A7FAD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1077D586" w14:textId="5234AA11"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w:t>
            </w:r>
            <w:r>
              <w:rPr>
                <w:rFonts w:ascii="Times New Roman" w:hAnsi="Times New Roman" w:cs="Times New Roman"/>
                <w:sz w:val="18"/>
                <w:szCs w:val="18"/>
              </w:rPr>
              <w:t>2</w:t>
            </w:r>
            <w:r w:rsidRPr="00592EEB">
              <w:rPr>
                <w:rFonts w:ascii="Times New Roman" w:hAnsi="Times New Roman" w:cs="Times New Roman"/>
                <w:sz w:val="18"/>
                <w:szCs w:val="18"/>
              </w:rPr>
              <w:t>.</w:t>
            </w:r>
            <w:r>
              <w:rPr>
                <w:rFonts w:ascii="Times New Roman" w:hAnsi="Times New Roman" w:cs="Times New Roman"/>
                <w:sz w:val="18"/>
                <w:szCs w:val="18"/>
              </w:rPr>
              <w:t>0 (</w:t>
            </w:r>
            <w:r w:rsidRPr="00592EEB">
              <w:rPr>
                <w:rFonts w:ascii="Times New Roman" w:hAnsi="Times New Roman" w:cs="Times New Roman"/>
                <w:sz w:val="18"/>
                <w:szCs w:val="18"/>
              </w:rPr>
              <w:t>-</w:t>
            </w:r>
            <w:r>
              <w:rPr>
                <w:rFonts w:ascii="Times New Roman" w:hAnsi="Times New Roman" w:cs="Times New Roman"/>
                <w:sz w:val="18"/>
                <w:szCs w:val="18"/>
              </w:rPr>
              <w:t>10</w:t>
            </w:r>
            <w:r w:rsidRPr="00592EEB">
              <w:rPr>
                <w:rFonts w:ascii="Times New Roman" w:hAnsi="Times New Roman" w:cs="Times New Roman"/>
                <w:sz w:val="18"/>
                <w:szCs w:val="18"/>
              </w:rPr>
              <w:t>.</w:t>
            </w:r>
            <w:r>
              <w:rPr>
                <w:rFonts w:ascii="Times New Roman" w:hAnsi="Times New Roman" w:cs="Times New Roman"/>
                <w:sz w:val="18"/>
                <w:szCs w:val="18"/>
              </w:rPr>
              <w:t>0</w:t>
            </w:r>
            <w:r w:rsidRPr="00592EEB">
              <w:rPr>
                <w:rFonts w:ascii="Times New Roman" w:hAnsi="Times New Roman" w:cs="Times New Roman"/>
                <w:sz w:val="18"/>
                <w:szCs w:val="18"/>
              </w:rPr>
              <w:t xml:space="preserve"> </w:t>
            </w:r>
            <w:r>
              <w:rPr>
                <w:rFonts w:ascii="Times New Roman" w:hAnsi="Times New Roman" w:cs="Times New Roman"/>
                <w:sz w:val="18"/>
                <w:szCs w:val="18"/>
              </w:rPr>
              <w:t>-</w:t>
            </w:r>
            <w:r w:rsidRPr="00592EEB">
              <w:rPr>
                <w:rFonts w:ascii="Times New Roman" w:hAnsi="Times New Roman" w:cs="Times New Roman"/>
                <w:sz w:val="18"/>
                <w:szCs w:val="18"/>
              </w:rPr>
              <w:t xml:space="preserve"> 1.</w:t>
            </w:r>
            <w:r>
              <w:rPr>
                <w:rFonts w:ascii="Times New Roman" w:hAnsi="Times New Roman" w:cs="Times New Roman"/>
                <w:sz w:val="18"/>
                <w:szCs w:val="18"/>
              </w:rPr>
              <w:t>9)</w:t>
            </w:r>
          </w:p>
        </w:tc>
        <w:tc>
          <w:tcPr>
            <w:tcW w:w="1051" w:type="dxa"/>
            <w:tcBorders>
              <w:left w:val="single" w:sz="4" w:space="0" w:color="auto"/>
              <w:right w:val="single" w:sz="4" w:space="0" w:color="auto"/>
            </w:tcBorders>
          </w:tcPr>
          <w:p w14:paraId="60F0EB17" w14:textId="7610E83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9.3</w:t>
            </w:r>
          </w:p>
        </w:tc>
        <w:tc>
          <w:tcPr>
            <w:tcW w:w="1806" w:type="dxa"/>
            <w:tcBorders>
              <w:left w:val="single" w:sz="4" w:space="0" w:color="auto"/>
              <w:right w:val="single" w:sz="4" w:space="0" w:color="auto"/>
            </w:tcBorders>
          </w:tcPr>
          <w:p w14:paraId="28CE497E" w14:textId="26EBCD14"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-2.6</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-8.1 </w:t>
            </w:r>
            <w:r>
              <w:rPr>
                <w:rFonts w:ascii="Times New Roman" w:hAnsi="Times New Roman" w:cs="Times New Roman"/>
                <w:sz w:val="18"/>
                <w:szCs w:val="18"/>
              </w:rPr>
              <w:t>-</w:t>
            </w:r>
            <w:r w:rsidRPr="00592EEB">
              <w:rPr>
                <w:rFonts w:ascii="Times New Roman" w:hAnsi="Times New Roman" w:cs="Times New Roman"/>
                <w:sz w:val="18"/>
                <w:szCs w:val="18"/>
              </w:rPr>
              <w:t xml:space="preserve"> 0.8</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4765490C" w14:textId="24B2B99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5.6</w:t>
            </w:r>
          </w:p>
        </w:tc>
        <w:tc>
          <w:tcPr>
            <w:tcW w:w="947" w:type="dxa"/>
            <w:tcBorders>
              <w:left w:val="single" w:sz="4" w:space="0" w:color="auto"/>
            </w:tcBorders>
            <w:noWrap/>
          </w:tcPr>
          <w:p w14:paraId="0CE63454" w14:textId="6D0785C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0.1</w:t>
            </w:r>
            <w:r>
              <w:rPr>
                <w:rFonts w:ascii="Times New Roman" w:hAnsi="Times New Roman" w:cs="Times New Roman"/>
                <w:sz w:val="18"/>
                <w:szCs w:val="18"/>
              </w:rPr>
              <w:t>70</w:t>
            </w:r>
          </w:p>
        </w:tc>
        <w:tc>
          <w:tcPr>
            <w:tcW w:w="784" w:type="dxa"/>
            <w:tcBorders>
              <w:left w:val="single" w:sz="4" w:space="0" w:color="auto"/>
            </w:tcBorders>
          </w:tcPr>
          <w:p w14:paraId="76722DEA" w14:textId="303EFBB5"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0.029</w:t>
            </w:r>
          </w:p>
        </w:tc>
      </w:tr>
      <w:tr w:rsidR="00570B14" w:rsidRPr="0017676F" w14:paraId="18447849" w14:textId="77777777" w:rsidTr="008B4791">
        <w:trPr>
          <w:trHeight w:val="288"/>
        </w:trPr>
        <w:tc>
          <w:tcPr>
            <w:tcW w:w="1358" w:type="dxa"/>
            <w:noWrap/>
            <w:hideMark/>
          </w:tcPr>
          <w:p w14:paraId="5FBD8E04" w14:textId="77777777" w:rsidR="00570B14" w:rsidRPr="00592EEB" w:rsidRDefault="00570B14" w:rsidP="00592EEB">
            <w:pPr>
              <w:rPr>
                <w:rFonts w:ascii="Times New Roman" w:hAnsi="Times New Roman" w:cs="Times New Roman"/>
                <w:b/>
                <w:sz w:val="18"/>
                <w:szCs w:val="18"/>
              </w:rPr>
            </w:pPr>
          </w:p>
        </w:tc>
        <w:tc>
          <w:tcPr>
            <w:tcW w:w="1106" w:type="dxa"/>
            <w:hideMark/>
          </w:tcPr>
          <w:p w14:paraId="05FE1AD4"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G</w:t>
            </w:r>
          </w:p>
        </w:tc>
        <w:tc>
          <w:tcPr>
            <w:tcW w:w="440" w:type="dxa"/>
            <w:tcBorders>
              <w:right w:val="single" w:sz="4" w:space="0" w:color="auto"/>
            </w:tcBorders>
          </w:tcPr>
          <w:p w14:paraId="0057F5A9" w14:textId="005EB7A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right w:val="single" w:sz="4" w:space="0" w:color="auto"/>
            </w:tcBorders>
          </w:tcPr>
          <w:p w14:paraId="1BF85184" w14:textId="79F006C7"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6.</w:t>
            </w:r>
            <w:r>
              <w:rPr>
                <w:rFonts w:ascii="Times New Roman" w:hAnsi="Times New Roman" w:cs="Times New Roman"/>
                <w:sz w:val="18"/>
                <w:szCs w:val="18"/>
              </w:rPr>
              <w:t>5 (</w:t>
            </w:r>
            <w:r w:rsidRPr="00592EEB">
              <w:rPr>
                <w:rFonts w:ascii="Times New Roman" w:hAnsi="Times New Roman" w:cs="Times New Roman"/>
                <w:sz w:val="18"/>
                <w:szCs w:val="18"/>
              </w:rPr>
              <w:t>-0.</w:t>
            </w:r>
            <w:r>
              <w:rPr>
                <w:rFonts w:ascii="Times New Roman" w:hAnsi="Times New Roman" w:cs="Times New Roman"/>
                <w:sz w:val="18"/>
                <w:szCs w:val="18"/>
              </w:rPr>
              <w:t>9</w:t>
            </w:r>
            <w:r w:rsidRPr="00592EEB">
              <w:rPr>
                <w:rFonts w:ascii="Times New Roman" w:hAnsi="Times New Roman" w:cs="Times New Roman"/>
                <w:sz w:val="18"/>
                <w:szCs w:val="18"/>
              </w:rPr>
              <w:t xml:space="preserve"> </w:t>
            </w:r>
            <w:r>
              <w:rPr>
                <w:rFonts w:ascii="Times New Roman" w:hAnsi="Times New Roman" w:cs="Times New Roman"/>
                <w:sz w:val="18"/>
                <w:szCs w:val="18"/>
              </w:rPr>
              <w:t>-</w:t>
            </w:r>
            <w:r w:rsidRPr="00592EEB">
              <w:rPr>
                <w:rFonts w:ascii="Times New Roman" w:hAnsi="Times New Roman" w:cs="Times New Roman"/>
                <w:sz w:val="18"/>
                <w:szCs w:val="18"/>
              </w:rPr>
              <w:t xml:space="preserve"> 14.3</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09197093" w14:textId="01A93E08"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16.0</w:t>
            </w:r>
          </w:p>
        </w:tc>
        <w:tc>
          <w:tcPr>
            <w:tcW w:w="1806" w:type="dxa"/>
            <w:tcBorders>
              <w:left w:val="single" w:sz="4" w:space="0" w:color="auto"/>
              <w:right w:val="single" w:sz="4" w:space="0" w:color="auto"/>
            </w:tcBorders>
          </w:tcPr>
          <w:p w14:paraId="03F8B2B8" w14:textId="2F0AA030"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1.9</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-3.0 </w:t>
            </w:r>
            <w:r>
              <w:rPr>
                <w:rFonts w:ascii="Times New Roman" w:hAnsi="Times New Roman" w:cs="Times New Roman"/>
                <w:sz w:val="18"/>
                <w:szCs w:val="18"/>
              </w:rPr>
              <w:t>-</w:t>
            </w:r>
            <w:r w:rsidRPr="00592EEB">
              <w:rPr>
                <w:rFonts w:ascii="Times New Roman" w:hAnsi="Times New Roman" w:cs="Times New Roman"/>
                <w:sz w:val="18"/>
                <w:szCs w:val="18"/>
              </w:rPr>
              <w:t xml:space="preserve"> </w:t>
            </w:r>
            <w:r>
              <w:rPr>
                <w:rFonts w:ascii="Times New Roman" w:hAnsi="Times New Roman" w:cs="Times New Roman"/>
                <w:sz w:val="18"/>
                <w:szCs w:val="18"/>
              </w:rPr>
              <w:t>10</w:t>
            </w:r>
            <w:r w:rsidRPr="00592EEB">
              <w:rPr>
                <w:rFonts w:ascii="Times New Roman" w:hAnsi="Times New Roman" w:cs="Times New Roman"/>
                <w:sz w:val="18"/>
                <w:szCs w:val="18"/>
              </w:rPr>
              <w:t>.</w:t>
            </w:r>
            <w:r>
              <w:rPr>
                <w:rFonts w:ascii="Times New Roman" w:hAnsi="Times New Roman" w:cs="Times New Roman"/>
                <w:sz w:val="18"/>
                <w:szCs w:val="18"/>
              </w:rPr>
              <w:t>0)</w:t>
            </w:r>
          </w:p>
        </w:tc>
        <w:tc>
          <w:tcPr>
            <w:tcW w:w="1051" w:type="dxa"/>
            <w:tcBorders>
              <w:left w:val="single" w:sz="4" w:space="0" w:color="auto"/>
              <w:right w:val="single" w:sz="4" w:space="0" w:color="auto"/>
            </w:tcBorders>
          </w:tcPr>
          <w:p w14:paraId="6A84B484" w14:textId="54A6F931"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8.</w:t>
            </w:r>
            <w:r>
              <w:rPr>
                <w:rFonts w:ascii="Times New Roman" w:hAnsi="Times New Roman" w:cs="Times New Roman"/>
                <w:sz w:val="18"/>
                <w:szCs w:val="18"/>
              </w:rPr>
              <w:t>8</w:t>
            </w:r>
          </w:p>
        </w:tc>
        <w:tc>
          <w:tcPr>
            <w:tcW w:w="947" w:type="dxa"/>
            <w:tcBorders>
              <w:left w:val="single" w:sz="4" w:space="0" w:color="auto"/>
            </w:tcBorders>
            <w:noWrap/>
          </w:tcPr>
          <w:p w14:paraId="76ECEFB8" w14:textId="54A32B08"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7AB54C7E" w14:textId="0B5BB82C"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0.009</w:t>
            </w:r>
          </w:p>
        </w:tc>
      </w:tr>
      <w:tr w:rsidR="00570B14" w:rsidRPr="0017676F" w14:paraId="575CA462" w14:textId="77777777" w:rsidTr="008B4791">
        <w:trPr>
          <w:trHeight w:val="288"/>
        </w:trPr>
        <w:tc>
          <w:tcPr>
            <w:tcW w:w="1358" w:type="dxa"/>
            <w:noWrap/>
            <w:hideMark/>
          </w:tcPr>
          <w:p w14:paraId="15C73B66" w14:textId="77777777" w:rsidR="00570B14" w:rsidRPr="00592EEB" w:rsidRDefault="00570B14" w:rsidP="00592EEB">
            <w:pPr>
              <w:rPr>
                <w:rFonts w:ascii="Times New Roman" w:hAnsi="Times New Roman" w:cs="Times New Roman"/>
                <w:b/>
                <w:sz w:val="18"/>
                <w:szCs w:val="18"/>
              </w:rPr>
            </w:pPr>
          </w:p>
        </w:tc>
        <w:tc>
          <w:tcPr>
            <w:tcW w:w="1106" w:type="dxa"/>
            <w:hideMark/>
          </w:tcPr>
          <w:p w14:paraId="173E7859"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H</w:t>
            </w:r>
          </w:p>
        </w:tc>
        <w:tc>
          <w:tcPr>
            <w:tcW w:w="440" w:type="dxa"/>
            <w:tcBorders>
              <w:right w:val="single" w:sz="4" w:space="0" w:color="auto"/>
            </w:tcBorders>
          </w:tcPr>
          <w:p w14:paraId="529B9BF6" w14:textId="4CB75CA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75</w:t>
            </w:r>
          </w:p>
        </w:tc>
        <w:tc>
          <w:tcPr>
            <w:tcW w:w="1805" w:type="dxa"/>
            <w:tcBorders>
              <w:left w:val="single" w:sz="4" w:space="0" w:color="auto"/>
              <w:right w:val="single" w:sz="4" w:space="0" w:color="auto"/>
            </w:tcBorders>
          </w:tcPr>
          <w:p w14:paraId="437927EE" w14:textId="428E84EF"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1.6</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-17.1 </w:t>
            </w:r>
            <w:r>
              <w:rPr>
                <w:rFonts w:ascii="Times New Roman" w:hAnsi="Times New Roman" w:cs="Times New Roman"/>
                <w:sz w:val="18"/>
                <w:szCs w:val="18"/>
              </w:rPr>
              <w:t>-</w:t>
            </w:r>
            <w:r w:rsidRPr="00592EEB">
              <w:rPr>
                <w:rFonts w:ascii="Times New Roman" w:hAnsi="Times New Roman" w:cs="Times New Roman"/>
                <w:sz w:val="18"/>
                <w:szCs w:val="18"/>
              </w:rPr>
              <w:t xml:space="preserve"> 18.2</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1DF989EB" w14:textId="01304613"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89.</w:t>
            </w:r>
            <w:r>
              <w:rPr>
                <w:rFonts w:ascii="Times New Roman" w:hAnsi="Times New Roman" w:cs="Times New Roman"/>
                <w:sz w:val="18"/>
                <w:szCs w:val="18"/>
              </w:rPr>
              <w:t>5</w:t>
            </w:r>
          </w:p>
        </w:tc>
        <w:tc>
          <w:tcPr>
            <w:tcW w:w="1806" w:type="dxa"/>
            <w:tcBorders>
              <w:left w:val="single" w:sz="4" w:space="0" w:color="auto"/>
              <w:right w:val="single" w:sz="4" w:space="0" w:color="auto"/>
            </w:tcBorders>
          </w:tcPr>
          <w:p w14:paraId="33DC12EA" w14:textId="4AD995A6"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-14.8</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-32.8 </w:t>
            </w:r>
            <w:r>
              <w:rPr>
                <w:rFonts w:ascii="Times New Roman" w:hAnsi="Times New Roman" w:cs="Times New Roman"/>
                <w:sz w:val="18"/>
                <w:szCs w:val="18"/>
              </w:rPr>
              <w:t>-</w:t>
            </w:r>
            <w:r w:rsidRPr="00592EEB">
              <w:rPr>
                <w:rFonts w:ascii="Times New Roman" w:hAnsi="Times New Roman" w:cs="Times New Roman"/>
                <w:sz w:val="18"/>
                <w:szCs w:val="18"/>
              </w:rPr>
              <w:t xml:space="preserve"> -0.7</w:t>
            </w:r>
            <w:r>
              <w:rPr>
                <w:rFonts w:ascii="Times New Roman" w:hAnsi="Times New Roman" w:cs="Times New Roman"/>
                <w:sz w:val="18"/>
                <w:szCs w:val="18"/>
              </w:rPr>
              <w:t>)</w:t>
            </w:r>
          </w:p>
        </w:tc>
        <w:tc>
          <w:tcPr>
            <w:tcW w:w="1051" w:type="dxa"/>
            <w:tcBorders>
              <w:left w:val="single" w:sz="4" w:space="0" w:color="auto"/>
              <w:right w:val="single" w:sz="4" w:space="0" w:color="auto"/>
            </w:tcBorders>
          </w:tcPr>
          <w:p w14:paraId="386AE71B" w14:textId="433352B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75.</w:t>
            </w:r>
            <w:r>
              <w:rPr>
                <w:rFonts w:ascii="Times New Roman" w:hAnsi="Times New Roman" w:cs="Times New Roman"/>
                <w:sz w:val="18"/>
                <w:szCs w:val="18"/>
              </w:rPr>
              <w:t>7</w:t>
            </w:r>
          </w:p>
        </w:tc>
        <w:tc>
          <w:tcPr>
            <w:tcW w:w="947" w:type="dxa"/>
            <w:tcBorders>
              <w:left w:val="single" w:sz="4" w:space="0" w:color="auto"/>
            </w:tcBorders>
            <w:noWrap/>
          </w:tcPr>
          <w:p w14:paraId="1CCE62F1" w14:textId="12B6BDBB"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tcBorders>
          </w:tcPr>
          <w:p w14:paraId="34B6796A" w14:textId="3A0121D0"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0.464</w:t>
            </w:r>
          </w:p>
        </w:tc>
      </w:tr>
      <w:tr w:rsidR="00570B14" w:rsidRPr="0017676F" w14:paraId="22C534CD" w14:textId="77777777" w:rsidTr="008B4791">
        <w:trPr>
          <w:trHeight w:val="288"/>
        </w:trPr>
        <w:tc>
          <w:tcPr>
            <w:tcW w:w="1358" w:type="dxa"/>
            <w:tcBorders>
              <w:bottom w:val="nil"/>
            </w:tcBorders>
            <w:noWrap/>
            <w:hideMark/>
          </w:tcPr>
          <w:p w14:paraId="181B2B61" w14:textId="77777777" w:rsidR="00570B14" w:rsidRPr="00592EEB" w:rsidRDefault="00570B14" w:rsidP="00592EEB">
            <w:pPr>
              <w:rPr>
                <w:rFonts w:ascii="Times New Roman" w:hAnsi="Times New Roman" w:cs="Times New Roman"/>
                <w:b/>
                <w:sz w:val="18"/>
                <w:szCs w:val="18"/>
              </w:rPr>
            </w:pPr>
          </w:p>
        </w:tc>
        <w:tc>
          <w:tcPr>
            <w:tcW w:w="1106" w:type="dxa"/>
            <w:tcBorders>
              <w:bottom w:val="nil"/>
            </w:tcBorders>
            <w:hideMark/>
          </w:tcPr>
          <w:p w14:paraId="655BF1AB"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I</w:t>
            </w:r>
          </w:p>
        </w:tc>
        <w:tc>
          <w:tcPr>
            <w:tcW w:w="440" w:type="dxa"/>
            <w:tcBorders>
              <w:bottom w:val="nil"/>
              <w:right w:val="single" w:sz="4" w:space="0" w:color="auto"/>
            </w:tcBorders>
          </w:tcPr>
          <w:p w14:paraId="13530743" w14:textId="316B33B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bottom w:val="nil"/>
              <w:right w:val="single" w:sz="4" w:space="0" w:color="auto"/>
            </w:tcBorders>
          </w:tcPr>
          <w:p w14:paraId="06CC4997" w14:textId="2913A0D2"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4.2</w:t>
            </w:r>
            <w:r>
              <w:rPr>
                <w:rFonts w:ascii="Times New Roman" w:hAnsi="Times New Roman" w:cs="Times New Roman"/>
                <w:sz w:val="18"/>
                <w:szCs w:val="18"/>
              </w:rPr>
              <w:t xml:space="preserve"> (</w:t>
            </w:r>
            <w:r w:rsidRPr="00592EEB">
              <w:rPr>
                <w:rFonts w:ascii="Times New Roman" w:hAnsi="Times New Roman" w:cs="Times New Roman"/>
                <w:sz w:val="18"/>
                <w:szCs w:val="18"/>
              </w:rPr>
              <w:t>-6.</w:t>
            </w:r>
            <w:r>
              <w:rPr>
                <w:rFonts w:ascii="Times New Roman" w:hAnsi="Times New Roman" w:cs="Times New Roman"/>
                <w:sz w:val="18"/>
                <w:szCs w:val="18"/>
              </w:rPr>
              <w:t>8</w:t>
            </w:r>
            <w:r w:rsidRPr="00592EEB">
              <w:rPr>
                <w:rFonts w:ascii="Times New Roman" w:hAnsi="Times New Roman" w:cs="Times New Roman"/>
                <w:sz w:val="18"/>
                <w:szCs w:val="18"/>
              </w:rPr>
              <w:t xml:space="preserve"> </w:t>
            </w:r>
            <w:r>
              <w:rPr>
                <w:rFonts w:ascii="Times New Roman" w:hAnsi="Times New Roman" w:cs="Times New Roman"/>
                <w:sz w:val="18"/>
                <w:szCs w:val="18"/>
              </w:rPr>
              <w:t>-</w:t>
            </w:r>
            <w:r w:rsidRPr="00592EEB">
              <w:rPr>
                <w:rFonts w:ascii="Times New Roman" w:hAnsi="Times New Roman" w:cs="Times New Roman"/>
                <w:sz w:val="18"/>
                <w:szCs w:val="18"/>
              </w:rPr>
              <w:t xml:space="preserve"> 12.</w:t>
            </w:r>
            <w:r>
              <w:rPr>
                <w:rFonts w:ascii="Times New Roman" w:hAnsi="Times New Roman" w:cs="Times New Roman"/>
                <w:sz w:val="18"/>
                <w:szCs w:val="18"/>
              </w:rPr>
              <w:t>2)</w:t>
            </w:r>
          </w:p>
        </w:tc>
        <w:tc>
          <w:tcPr>
            <w:tcW w:w="1051" w:type="dxa"/>
            <w:tcBorders>
              <w:left w:val="single" w:sz="4" w:space="0" w:color="auto"/>
              <w:bottom w:val="nil"/>
              <w:right w:val="single" w:sz="4" w:space="0" w:color="auto"/>
            </w:tcBorders>
          </w:tcPr>
          <w:p w14:paraId="13573E84" w14:textId="3818A944"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20.</w:t>
            </w:r>
            <w:r>
              <w:rPr>
                <w:rFonts w:ascii="Times New Roman" w:hAnsi="Times New Roman" w:cs="Times New Roman"/>
                <w:sz w:val="18"/>
                <w:szCs w:val="18"/>
              </w:rPr>
              <w:t>9</w:t>
            </w:r>
          </w:p>
        </w:tc>
        <w:tc>
          <w:tcPr>
            <w:tcW w:w="1806" w:type="dxa"/>
            <w:tcBorders>
              <w:left w:val="single" w:sz="4" w:space="0" w:color="auto"/>
              <w:bottom w:val="nil"/>
              <w:right w:val="single" w:sz="4" w:space="0" w:color="auto"/>
            </w:tcBorders>
          </w:tcPr>
          <w:p w14:paraId="533034E1" w14:textId="184EED21"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0.0</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-11. 3 </w:t>
            </w:r>
            <w:r>
              <w:rPr>
                <w:rFonts w:ascii="Times New Roman" w:hAnsi="Times New Roman" w:cs="Times New Roman"/>
                <w:sz w:val="18"/>
                <w:szCs w:val="18"/>
              </w:rPr>
              <w:t>-</w:t>
            </w:r>
            <w:r w:rsidRPr="00592EEB">
              <w:rPr>
                <w:rFonts w:ascii="Times New Roman" w:hAnsi="Times New Roman" w:cs="Times New Roman"/>
                <w:sz w:val="18"/>
                <w:szCs w:val="18"/>
              </w:rPr>
              <w:t xml:space="preserve"> 4.7</w:t>
            </w:r>
            <w:r>
              <w:rPr>
                <w:rFonts w:ascii="Times New Roman" w:hAnsi="Times New Roman" w:cs="Times New Roman"/>
                <w:sz w:val="18"/>
                <w:szCs w:val="18"/>
              </w:rPr>
              <w:t>)</w:t>
            </w:r>
          </w:p>
        </w:tc>
        <w:tc>
          <w:tcPr>
            <w:tcW w:w="1051" w:type="dxa"/>
            <w:tcBorders>
              <w:left w:val="single" w:sz="4" w:space="0" w:color="auto"/>
              <w:bottom w:val="nil"/>
              <w:right w:val="single" w:sz="4" w:space="0" w:color="auto"/>
            </w:tcBorders>
          </w:tcPr>
          <w:p w14:paraId="7FEA3BD7" w14:textId="4D1C5693"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14.</w:t>
            </w:r>
            <w:r>
              <w:rPr>
                <w:rFonts w:ascii="Times New Roman" w:hAnsi="Times New Roman" w:cs="Times New Roman"/>
                <w:sz w:val="18"/>
                <w:szCs w:val="18"/>
              </w:rPr>
              <w:t>4</w:t>
            </w:r>
          </w:p>
        </w:tc>
        <w:tc>
          <w:tcPr>
            <w:tcW w:w="947" w:type="dxa"/>
            <w:tcBorders>
              <w:left w:val="single" w:sz="4" w:space="0" w:color="auto"/>
              <w:bottom w:val="nil"/>
            </w:tcBorders>
            <w:noWrap/>
          </w:tcPr>
          <w:p w14:paraId="7B698443" w14:textId="07997106"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bottom w:val="nil"/>
            </w:tcBorders>
          </w:tcPr>
          <w:p w14:paraId="1A03E718" w14:textId="01C1BEF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0.111</w:t>
            </w:r>
          </w:p>
        </w:tc>
      </w:tr>
      <w:tr w:rsidR="00570B14" w:rsidRPr="0017676F" w14:paraId="0A12B392" w14:textId="77777777" w:rsidTr="008B4791">
        <w:trPr>
          <w:trHeight w:val="288"/>
        </w:trPr>
        <w:tc>
          <w:tcPr>
            <w:tcW w:w="1358" w:type="dxa"/>
            <w:tcBorders>
              <w:bottom w:val="single" w:sz="4" w:space="0" w:color="auto"/>
            </w:tcBorders>
            <w:noWrap/>
            <w:hideMark/>
          </w:tcPr>
          <w:p w14:paraId="02874EFA" w14:textId="77777777" w:rsidR="00570B14" w:rsidRPr="00592EEB" w:rsidRDefault="00570B14" w:rsidP="00592EEB">
            <w:pPr>
              <w:rPr>
                <w:rFonts w:ascii="Times New Roman" w:hAnsi="Times New Roman" w:cs="Times New Roman"/>
                <w:b/>
                <w:sz w:val="18"/>
                <w:szCs w:val="18"/>
              </w:rPr>
            </w:pPr>
          </w:p>
        </w:tc>
        <w:tc>
          <w:tcPr>
            <w:tcW w:w="1106" w:type="dxa"/>
            <w:tcBorders>
              <w:bottom w:val="single" w:sz="4" w:space="0" w:color="auto"/>
            </w:tcBorders>
            <w:hideMark/>
          </w:tcPr>
          <w:p w14:paraId="1BED90A2" w14:textId="77777777" w:rsidR="00570B14" w:rsidRPr="00592EEB" w:rsidRDefault="00570B14" w:rsidP="00592EEB">
            <w:pPr>
              <w:jc w:val="center"/>
              <w:rPr>
                <w:rFonts w:ascii="Times New Roman" w:hAnsi="Times New Roman" w:cs="Times New Roman"/>
                <w:bCs/>
                <w:sz w:val="18"/>
                <w:szCs w:val="18"/>
              </w:rPr>
            </w:pPr>
            <w:r w:rsidRPr="00592EEB">
              <w:rPr>
                <w:rFonts w:ascii="Times New Roman" w:hAnsi="Times New Roman" w:cs="Times New Roman"/>
                <w:bCs/>
                <w:sz w:val="18"/>
                <w:szCs w:val="18"/>
              </w:rPr>
              <w:t>L</w:t>
            </w:r>
          </w:p>
        </w:tc>
        <w:tc>
          <w:tcPr>
            <w:tcW w:w="440" w:type="dxa"/>
            <w:tcBorders>
              <w:bottom w:val="single" w:sz="4" w:space="0" w:color="auto"/>
              <w:right w:val="single" w:sz="4" w:space="0" w:color="auto"/>
            </w:tcBorders>
          </w:tcPr>
          <w:p w14:paraId="03D25918" w14:textId="78ACA82F"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78</w:t>
            </w:r>
          </w:p>
        </w:tc>
        <w:tc>
          <w:tcPr>
            <w:tcW w:w="1805" w:type="dxa"/>
            <w:tcBorders>
              <w:left w:val="single" w:sz="4" w:space="0" w:color="auto"/>
              <w:bottom w:val="single" w:sz="4" w:space="0" w:color="auto"/>
              <w:right w:val="single" w:sz="4" w:space="0" w:color="auto"/>
            </w:tcBorders>
          </w:tcPr>
          <w:p w14:paraId="0F1EE196" w14:textId="2A92BCAA"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3.</w:t>
            </w:r>
            <w:r>
              <w:rPr>
                <w:rFonts w:ascii="Times New Roman" w:hAnsi="Times New Roman" w:cs="Times New Roman"/>
                <w:sz w:val="18"/>
                <w:szCs w:val="18"/>
              </w:rPr>
              <w:t>9 (</w:t>
            </w:r>
            <w:r w:rsidRPr="00592EEB">
              <w:rPr>
                <w:rFonts w:ascii="Times New Roman" w:hAnsi="Times New Roman" w:cs="Times New Roman"/>
                <w:sz w:val="18"/>
                <w:szCs w:val="18"/>
              </w:rPr>
              <w:t xml:space="preserve">-15.6 </w:t>
            </w:r>
            <w:r>
              <w:rPr>
                <w:rFonts w:ascii="Times New Roman" w:hAnsi="Times New Roman" w:cs="Times New Roman"/>
                <w:sz w:val="18"/>
                <w:szCs w:val="18"/>
              </w:rPr>
              <w:t>-</w:t>
            </w:r>
            <w:r w:rsidRPr="00592EEB">
              <w:rPr>
                <w:rFonts w:ascii="Times New Roman" w:hAnsi="Times New Roman" w:cs="Times New Roman"/>
                <w:sz w:val="18"/>
                <w:szCs w:val="18"/>
              </w:rPr>
              <w:t xml:space="preserve"> 22.7</w:t>
            </w:r>
            <w:r>
              <w:rPr>
                <w:rFonts w:ascii="Times New Roman" w:hAnsi="Times New Roman" w:cs="Times New Roman"/>
                <w:sz w:val="18"/>
                <w:szCs w:val="18"/>
              </w:rPr>
              <w:t>)</w:t>
            </w:r>
          </w:p>
        </w:tc>
        <w:tc>
          <w:tcPr>
            <w:tcW w:w="1051" w:type="dxa"/>
            <w:tcBorders>
              <w:left w:val="single" w:sz="4" w:space="0" w:color="auto"/>
              <w:bottom w:val="single" w:sz="4" w:space="0" w:color="auto"/>
              <w:right w:val="single" w:sz="4" w:space="0" w:color="auto"/>
            </w:tcBorders>
          </w:tcPr>
          <w:p w14:paraId="219FD413" w14:textId="252268F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77.5</w:t>
            </w:r>
          </w:p>
        </w:tc>
        <w:tc>
          <w:tcPr>
            <w:tcW w:w="1806" w:type="dxa"/>
            <w:tcBorders>
              <w:left w:val="single" w:sz="4" w:space="0" w:color="auto"/>
              <w:bottom w:val="single" w:sz="4" w:space="0" w:color="auto"/>
              <w:right w:val="single" w:sz="4" w:space="0" w:color="auto"/>
            </w:tcBorders>
          </w:tcPr>
          <w:p w14:paraId="3DB4B338" w14:textId="315899A2" w:rsidR="00570B14" w:rsidRPr="00592EEB" w:rsidRDefault="00570B14" w:rsidP="00570B14">
            <w:pPr>
              <w:jc w:val="center"/>
              <w:rPr>
                <w:rFonts w:ascii="Times New Roman" w:hAnsi="Times New Roman" w:cs="Times New Roman"/>
                <w:sz w:val="18"/>
                <w:szCs w:val="18"/>
              </w:rPr>
            </w:pPr>
            <w:r w:rsidRPr="00592EEB">
              <w:rPr>
                <w:rFonts w:ascii="Times New Roman" w:hAnsi="Times New Roman" w:cs="Times New Roman"/>
                <w:sz w:val="18"/>
                <w:szCs w:val="18"/>
              </w:rPr>
              <w:t>6.6</w:t>
            </w:r>
            <w:r>
              <w:rPr>
                <w:rFonts w:ascii="Times New Roman" w:hAnsi="Times New Roman" w:cs="Times New Roman"/>
                <w:sz w:val="18"/>
                <w:szCs w:val="18"/>
              </w:rPr>
              <w:t xml:space="preserve"> (</w:t>
            </w:r>
            <w:r w:rsidRPr="00592EEB">
              <w:rPr>
                <w:rFonts w:ascii="Times New Roman" w:hAnsi="Times New Roman" w:cs="Times New Roman"/>
                <w:sz w:val="18"/>
                <w:szCs w:val="18"/>
              </w:rPr>
              <w:t xml:space="preserve">-13.4 </w:t>
            </w:r>
            <w:r>
              <w:rPr>
                <w:rFonts w:ascii="Times New Roman" w:hAnsi="Times New Roman" w:cs="Times New Roman"/>
                <w:sz w:val="18"/>
                <w:szCs w:val="18"/>
              </w:rPr>
              <w:t>-</w:t>
            </w:r>
            <w:r w:rsidRPr="00592EEB">
              <w:rPr>
                <w:rFonts w:ascii="Times New Roman" w:hAnsi="Times New Roman" w:cs="Times New Roman"/>
                <w:sz w:val="18"/>
                <w:szCs w:val="18"/>
              </w:rPr>
              <w:t xml:space="preserve"> 28.0</w:t>
            </w:r>
            <w:r>
              <w:rPr>
                <w:rFonts w:ascii="Times New Roman" w:hAnsi="Times New Roman" w:cs="Times New Roman"/>
                <w:sz w:val="18"/>
                <w:szCs w:val="18"/>
              </w:rPr>
              <w:t>)</w:t>
            </w:r>
          </w:p>
        </w:tc>
        <w:tc>
          <w:tcPr>
            <w:tcW w:w="1051" w:type="dxa"/>
            <w:tcBorders>
              <w:left w:val="single" w:sz="4" w:space="0" w:color="auto"/>
              <w:bottom w:val="single" w:sz="4" w:space="0" w:color="auto"/>
              <w:right w:val="single" w:sz="4" w:space="0" w:color="auto"/>
            </w:tcBorders>
          </w:tcPr>
          <w:p w14:paraId="1116E16B" w14:textId="56C2FE1D"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94.</w:t>
            </w:r>
            <w:r>
              <w:rPr>
                <w:rFonts w:ascii="Times New Roman" w:hAnsi="Times New Roman" w:cs="Times New Roman"/>
                <w:sz w:val="18"/>
                <w:szCs w:val="18"/>
              </w:rPr>
              <w:t>2</w:t>
            </w:r>
          </w:p>
        </w:tc>
        <w:tc>
          <w:tcPr>
            <w:tcW w:w="947" w:type="dxa"/>
            <w:tcBorders>
              <w:left w:val="single" w:sz="4" w:space="0" w:color="auto"/>
              <w:bottom w:val="single" w:sz="4" w:space="0" w:color="auto"/>
            </w:tcBorders>
            <w:noWrap/>
          </w:tcPr>
          <w:p w14:paraId="584C379F" w14:textId="2491AE9A"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&lt; 0.001</w:t>
            </w:r>
          </w:p>
        </w:tc>
        <w:tc>
          <w:tcPr>
            <w:tcW w:w="784" w:type="dxa"/>
            <w:tcBorders>
              <w:left w:val="single" w:sz="4" w:space="0" w:color="auto"/>
              <w:bottom w:val="single" w:sz="4" w:space="0" w:color="auto"/>
            </w:tcBorders>
          </w:tcPr>
          <w:p w14:paraId="7EFEA527" w14:textId="16685989" w:rsidR="00570B14" w:rsidRPr="00592EEB" w:rsidRDefault="00570B14" w:rsidP="00592EEB">
            <w:pPr>
              <w:jc w:val="center"/>
              <w:rPr>
                <w:rFonts w:ascii="Times New Roman" w:hAnsi="Times New Roman" w:cs="Times New Roman"/>
                <w:sz w:val="18"/>
                <w:szCs w:val="18"/>
              </w:rPr>
            </w:pPr>
            <w:r w:rsidRPr="00592EEB">
              <w:rPr>
                <w:rFonts w:ascii="Times New Roman" w:hAnsi="Times New Roman" w:cs="Times New Roman"/>
                <w:sz w:val="18"/>
                <w:szCs w:val="18"/>
              </w:rPr>
              <w:t>0.395</w:t>
            </w:r>
          </w:p>
        </w:tc>
      </w:tr>
    </w:tbl>
    <w:bookmarkEnd w:id="1"/>
    <w:p w14:paraId="3E65947A" w14:textId="03619248" w:rsidR="00A94592" w:rsidRDefault="00F46C1E" w:rsidP="00F83958">
      <w:pPr>
        <w:jc w:val="both"/>
        <w:rPr>
          <w:rFonts w:ascii="Times New Roman" w:hAnsi="Times New Roman" w:cs="Times New Roman"/>
          <w:lang w:val="en-US"/>
        </w:rPr>
      </w:pPr>
      <w:r>
        <w:rPr>
          <w:rFonts w:ascii="Times New Roman" w:hAnsi="Times New Roman" w:cs="Times New Roman"/>
          <w:lang w:val="en-US"/>
        </w:rPr>
        <w:t>N: number of samples</w:t>
      </w:r>
      <w:r w:rsidR="007C56D3">
        <w:rPr>
          <w:rFonts w:ascii="Times New Roman" w:hAnsi="Times New Roman" w:cs="Times New Roman"/>
          <w:lang w:val="en-US"/>
        </w:rPr>
        <w:t>.</w:t>
      </w:r>
    </w:p>
    <w:p w14:paraId="513580AA" w14:textId="0C95CF8E" w:rsidR="00CF0732" w:rsidRDefault="00CF0732" w:rsidP="00F83958">
      <w:pPr>
        <w:jc w:val="both"/>
        <w:rPr>
          <w:rFonts w:ascii="Times New Roman" w:hAnsi="Times New Roman" w:cs="Times New Roman"/>
          <w:lang w:val="en-US"/>
        </w:rPr>
      </w:pPr>
    </w:p>
    <w:p w14:paraId="6A482D3C" w14:textId="5AFCA670" w:rsidR="00CF0732" w:rsidRDefault="00CF0732" w:rsidP="00F83958">
      <w:pPr>
        <w:jc w:val="both"/>
        <w:rPr>
          <w:rFonts w:ascii="Times New Roman" w:hAnsi="Times New Roman" w:cs="Times New Roman"/>
          <w:lang w:val="en-US"/>
        </w:rPr>
      </w:pPr>
    </w:p>
    <w:p w14:paraId="298A0A74" w14:textId="2FBFCFF8" w:rsidR="005E7B70" w:rsidRDefault="005E7B70" w:rsidP="00F83958">
      <w:pPr>
        <w:jc w:val="both"/>
        <w:rPr>
          <w:rFonts w:ascii="Times New Roman" w:hAnsi="Times New Roman" w:cs="Times New Roman"/>
          <w:lang w:val="en-US"/>
        </w:rPr>
      </w:pPr>
    </w:p>
    <w:p w14:paraId="6C9A3009" w14:textId="7231CC64" w:rsidR="005E7B70" w:rsidRDefault="005E7B70" w:rsidP="00F83958">
      <w:pPr>
        <w:jc w:val="both"/>
        <w:rPr>
          <w:rFonts w:ascii="Times New Roman" w:hAnsi="Times New Roman" w:cs="Times New Roman"/>
          <w:lang w:val="en-US"/>
        </w:rPr>
      </w:pPr>
    </w:p>
    <w:p w14:paraId="7B7B13BB" w14:textId="3BB0F36E" w:rsidR="005E7B70" w:rsidRDefault="005E7B70" w:rsidP="00F83958">
      <w:pPr>
        <w:jc w:val="both"/>
        <w:rPr>
          <w:rFonts w:ascii="Times New Roman" w:hAnsi="Times New Roman" w:cs="Times New Roman"/>
          <w:lang w:val="en-US"/>
        </w:rPr>
      </w:pPr>
    </w:p>
    <w:p w14:paraId="0E779E9A" w14:textId="1E0C330B" w:rsidR="005E7B70" w:rsidRDefault="005E7B70" w:rsidP="00F83958">
      <w:pPr>
        <w:jc w:val="both"/>
        <w:rPr>
          <w:rFonts w:ascii="Times New Roman" w:hAnsi="Times New Roman" w:cs="Times New Roman"/>
          <w:lang w:val="en-US"/>
        </w:rPr>
      </w:pPr>
    </w:p>
    <w:p w14:paraId="550EF035" w14:textId="3921F879" w:rsidR="005E7B70" w:rsidRDefault="005E7B70" w:rsidP="00F83958">
      <w:pPr>
        <w:jc w:val="both"/>
        <w:rPr>
          <w:rFonts w:ascii="Times New Roman" w:hAnsi="Times New Roman" w:cs="Times New Roman"/>
          <w:lang w:val="en-US"/>
        </w:rPr>
      </w:pPr>
    </w:p>
    <w:p w14:paraId="6745FDEA" w14:textId="032AF08C" w:rsidR="005E7B70" w:rsidRDefault="005E7B70" w:rsidP="00F83958">
      <w:pPr>
        <w:jc w:val="both"/>
        <w:rPr>
          <w:rFonts w:ascii="Times New Roman" w:hAnsi="Times New Roman" w:cs="Times New Roman"/>
          <w:lang w:val="en-US"/>
        </w:rPr>
      </w:pPr>
    </w:p>
    <w:p w14:paraId="215AEBF9" w14:textId="381B8361" w:rsidR="005E7B70" w:rsidRDefault="005E7B70" w:rsidP="00F83958">
      <w:pPr>
        <w:jc w:val="both"/>
        <w:rPr>
          <w:rFonts w:ascii="Times New Roman" w:hAnsi="Times New Roman" w:cs="Times New Roman"/>
          <w:lang w:val="en-US"/>
        </w:rPr>
      </w:pPr>
    </w:p>
    <w:p w14:paraId="128BFB81" w14:textId="1F3C407C" w:rsidR="005E7B70" w:rsidRDefault="005E7B70" w:rsidP="00F83958">
      <w:pPr>
        <w:jc w:val="both"/>
        <w:rPr>
          <w:rFonts w:ascii="Times New Roman" w:hAnsi="Times New Roman" w:cs="Times New Roman"/>
          <w:lang w:val="en-US"/>
        </w:rPr>
      </w:pPr>
    </w:p>
    <w:p w14:paraId="6582867F" w14:textId="5B6EB1D8" w:rsidR="005E7B70" w:rsidRDefault="005E7B70" w:rsidP="00F83958">
      <w:pPr>
        <w:jc w:val="both"/>
        <w:rPr>
          <w:rFonts w:ascii="Times New Roman" w:hAnsi="Times New Roman" w:cs="Times New Roman"/>
          <w:lang w:val="en-US"/>
        </w:rPr>
      </w:pPr>
    </w:p>
    <w:p w14:paraId="40A9810A" w14:textId="41C820BE" w:rsidR="005E7B70" w:rsidRDefault="005E7B70" w:rsidP="00F83958">
      <w:pPr>
        <w:jc w:val="both"/>
        <w:rPr>
          <w:rFonts w:ascii="Times New Roman" w:hAnsi="Times New Roman" w:cs="Times New Roman"/>
          <w:lang w:val="en-US"/>
        </w:rPr>
      </w:pPr>
    </w:p>
    <w:p w14:paraId="359CF722" w14:textId="61C1B295" w:rsidR="005E7B70" w:rsidRDefault="005E7B70" w:rsidP="00F83958">
      <w:pPr>
        <w:jc w:val="both"/>
        <w:rPr>
          <w:rFonts w:ascii="Times New Roman" w:hAnsi="Times New Roman" w:cs="Times New Roman"/>
          <w:lang w:val="en-US"/>
        </w:rPr>
      </w:pPr>
    </w:p>
    <w:p w14:paraId="5EECF929" w14:textId="441F7D79" w:rsidR="005E7B70" w:rsidRDefault="005E7B70" w:rsidP="00F83958">
      <w:pPr>
        <w:jc w:val="both"/>
        <w:rPr>
          <w:rFonts w:ascii="Times New Roman" w:hAnsi="Times New Roman" w:cs="Times New Roman"/>
          <w:lang w:val="en-US"/>
        </w:rPr>
      </w:pPr>
    </w:p>
    <w:p w14:paraId="071D7429" w14:textId="0FFDFD46" w:rsidR="005E7B70" w:rsidRDefault="005E7B70" w:rsidP="00F83958">
      <w:pPr>
        <w:jc w:val="both"/>
        <w:rPr>
          <w:rFonts w:ascii="Times New Roman" w:hAnsi="Times New Roman" w:cs="Times New Roman"/>
          <w:lang w:val="en-US"/>
        </w:rPr>
      </w:pPr>
    </w:p>
    <w:p w14:paraId="1DEA18A2" w14:textId="0EA0A9BC" w:rsidR="005E7B70" w:rsidRDefault="005E7B70" w:rsidP="00F83958">
      <w:pPr>
        <w:jc w:val="both"/>
        <w:rPr>
          <w:rFonts w:ascii="Times New Roman" w:hAnsi="Times New Roman" w:cs="Times New Roman"/>
          <w:b/>
          <w:sz w:val="24"/>
          <w:szCs w:val="24"/>
          <w:lang w:val="en-US"/>
        </w:rPr>
      </w:pPr>
      <w:r w:rsidRPr="005E7B70">
        <w:rPr>
          <w:rFonts w:ascii="Times New Roman" w:hAnsi="Times New Roman" w:cs="Times New Roman"/>
          <w:b/>
          <w:sz w:val="24"/>
          <w:szCs w:val="24"/>
          <w:lang w:val="en-US"/>
        </w:rPr>
        <w:lastRenderedPageBreak/>
        <w:t>Supplemental Discussion</w:t>
      </w:r>
    </w:p>
    <w:p w14:paraId="1439CA86" w14:textId="77777777" w:rsidR="005E7B70" w:rsidRPr="005E7B70" w:rsidRDefault="005E7B70" w:rsidP="005E7B70">
      <w:pPr>
        <w:spacing w:line="288" w:lineRule="auto"/>
        <w:jc w:val="both"/>
        <w:rPr>
          <w:rFonts w:ascii="Times New Roman" w:hAnsi="Times New Roman" w:cs="Times New Roman"/>
          <w:szCs w:val="24"/>
          <w:lang w:val="en-US"/>
        </w:rPr>
      </w:pPr>
      <w:r w:rsidRPr="005E7B70">
        <w:rPr>
          <w:rFonts w:ascii="Times New Roman" w:hAnsi="Times New Roman" w:cs="Times New Roman"/>
          <w:szCs w:val="24"/>
          <w:lang w:val="en-US"/>
        </w:rPr>
        <w:t>A contribute to intra-assay imprecision may come from the number of data points used for peak definition, which, when below 15-20, may cause poor peak definition and inaccurate quantification [30]. Unfortunately, this aspect has not directly been evaluated in the present study.</w:t>
      </w:r>
    </w:p>
    <w:p w14:paraId="46ECC3FA" w14:textId="081B31E0" w:rsidR="005E7B70" w:rsidRPr="005E7B70" w:rsidRDefault="005E7B70" w:rsidP="005E7B70">
      <w:pPr>
        <w:spacing w:line="288" w:lineRule="auto"/>
        <w:jc w:val="both"/>
        <w:rPr>
          <w:rFonts w:ascii="Times New Roman" w:hAnsi="Times New Roman" w:cs="Times New Roman"/>
          <w:szCs w:val="24"/>
          <w:lang w:val="en-US"/>
        </w:rPr>
      </w:pPr>
      <w:r w:rsidRPr="005E7B70">
        <w:rPr>
          <w:rFonts w:ascii="Times New Roman" w:hAnsi="Times New Roman" w:cs="Times New Roman"/>
          <w:szCs w:val="24"/>
          <w:lang w:val="en-US"/>
        </w:rPr>
        <w:t xml:space="preserve">IS labelling can influence analyte quantitation in different ways. ISs with only 2 </w:t>
      </w:r>
      <w:proofErr w:type="spellStart"/>
      <w:r w:rsidRPr="005E7B70">
        <w:rPr>
          <w:rFonts w:ascii="Times New Roman" w:hAnsi="Times New Roman" w:cs="Times New Roman"/>
          <w:szCs w:val="24"/>
          <w:lang w:val="en-US"/>
        </w:rPr>
        <w:t>amu</w:t>
      </w:r>
      <w:proofErr w:type="spellEnd"/>
      <w:r w:rsidRPr="005E7B70">
        <w:rPr>
          <w:rFonts w:ascii="Times New Roman" w:hAnsi="Times New Roman" w:cs="Times New Roman"/>
          <w:szCs w:val="24"/>
          <w:lang w:val="en-US"/>
        </w:rPr>
        <w:t xml:space="preserve"> gain are prone to cause inaccuracy at high analyte levels due to isotopic distribution. Among methods under investigation, the two using D2-isotopes did not show linearity loss or relevant proportional bias, suggesting that a careful optimization of IS concentration can minimize this problem. Furthermore, depending on LC conditions, the deuterium count can slightly alter the retention time of the IS, so that matrix interferences might differentially impact IS and analyte. In our methods, the retention time of analyte and respective IS differed of 0.02 to 0.20 min; however, no relationship can be inferred with bias reported for individual laboratories. In these regards, whether the different elution affects the analyte quantitation, depends on the type of sample preparation and on sample-specific factors, both potentially determining the systematic or occasional presence of interferences. Finally, another possible issue may derive by deuterium label stability in experimental conditions. Indeed, deuterium in certain locations may be prone to exchange with hydrogen, thereby altering the IS m/z and the final quantitation [33].</w:t>
      </w:r>
      <w:bookmarkStart w:id="2" w:name="_GoBack"/>
      <w:bookmarkEnd w:id="2"/>
    </w:p>
    <w:sectPr w:rsidR="005E7B70" w:rsidRPr="005E7B70" w:rsidSect="00A945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46E1D"/>
    <w:multiLevelType w:val="hybridMultilevel"/>
    <w:tmpl w:val="45DEA10A"/>
    <w:lvl w:ilvl="0" w:tplc="345C22A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it-IT" w:vendorID="64" w:dllVersion="0"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20"/>
    <w:rsid w:val="00004568"/>
    <w:rsid w:val="00007E09"/>
    <w:rsid w:val="00014B58"/>
    <w:rsid w:val="00020AED"/>
    <w:rsid w:val="000233CC"/>
    <w:rsid w:val="00030BE5"/>
    <w:rsid w:val="00031F22"/>
    <w:rsid w:val="00031F2D"/>
    <w:rsid w:val="000360AB"/>
    <w:rsid w:val="00043EC9"/>
    <w:rsid w:val="00045968"/>
    <w:rsid w:val="00047026"/>
    <w:rsid w:val="000559C9"/>
    <w:rsid w:val="00061AAC"/>
    <w:rsid w:val="000759FD"/>
    <w:rsid w:val="00090EEB"/>
    <w:rsid w:val="000A64F0"/>
    <w:rsid w:val="000B281D"/>
    <w:rsid w:val="000D2769"/>
    <w:rsid w:val="000D7B1B"/>
    <w:rsid w:val="000D7ED7"/>
    <w:rsid w:val="000F4E5C"/>
    <w:rsid w:val="000F5215"/>
    <w:rsid w:val="0011018F"/>
    <w:rsid w:val="00134520"/>
    <w:rsid w:val="00137A24"/>
    <w:rsid w:val="0016287B"/>
    <w:rsid w:val="00167537"/>
    <w:rsid w:val="0017084B"/>
    <w:rsid w:val="001716C2"/>
    <w:rsid w:val="00187AC7"/>
    <w:rsid w:val="00192574"/>
    <w:rsid w:val="001954A7"/>
    <w:rsid w:val="001A62F9"/>
    <w:rsid w:val="001A757F"/>
    <w:rsid w:val="001C0720"/>
    <w:rsid w:val="001C0CBF"/>
    <w:rsid w:val="001C71A4"/>
    <w:rsid w:val="001F099F"/>
    <w:rsid w:val="0020104E"/>
    <w:rsid w:val="00205114"/>
    <w:rsid w:val="00206287"/>
    <w:rsid w:val="002076FC"/>
    <w:rsid w:val="0021109E"/>
    <w:rsid w:val="00236C0A"/>
    <w:rsid w:val="00237838"/>
    <w:rsid w:val="00246DF6"/>
    <w:rsid w:val="002470A4"/>
    <w:rsid w:val="00250033"/>
    <w:rsid w:val="00250062"/>
    <w:rsid w:val="00260356"/>
    <w:rsid w:val="00271E92"/>
    <w:rsid w:val="00277F81"/>
    <w:rsid w:val="002A171B"/>
    <w:rsid w:val="002C0CD7"/>
    <w:rsid w:val="002C41E4"/>
    <w:rsid w:val="002D745C"/>
    <w:rsid w:val="002F0066"/>
    <w:rsid w:val="002F2E95"/>
    <w:rsid w:val="00317359"/>
    <w:rsid w:val="003206FE"/>
    <w:rsid w:val="00320FF4"/>
    <w:rsid w:val="00322A11"/>
    <w:rsid w:val="00330100"/>
    <w:rsid w:val="00332E9E"/>
    <w:rsid w:val="00337735"/>
    <w:rsid w:val="00353D2E"/>
    <w:rsid w:val="00363047"/>
    <w:rsid w:val="00374264"/>
    <w:rsid w:val="003864A5"/>
    <w:rsid w:val="00386CDE"/>
    <w:rsid w:val="00395C7C"/>
    <w:rsid w:val="003A5065"/>
    <w:rsid w:val="003C39CC"/>
    <w:rsid w:val="003C6B19"/>
    <w:rsid w:val="003D394F"/>
    <w:rsid w:val="003D54D8"/>
    <w:rsid w:val="003D6C4C"/>
    <w:rsid w:val="003D71C7"/>
    <w:rsid w:val="003F18EC"/>
    <w:rsid w:val="003F6674"/>
    <w:rsid w:val="0040014E"/>
    <w:rsid w:val="0040354E"/>
    <w:rsid w:val="00411D7A"/>
    <w:rsid w:val="00422A2B"/>
    <w:rsid w:val="00432854"/>
    <w:rsid w:val="00452AF7"/>
    <w:rsid w:val="00460574"/>
    <w:rsid w:val="00460C23"/>
    <w:rsid w:val="00472515"/>
    <w:rsid w:val="00474883"/>
    <w:rsid w:val="004A3BDD"/>
    <w:rsid w:val="004B1BBB"/>
    <w:rsid w:val="004C68F2"/>
    <w:rsid w:val="004D6092"/>
    <w:rsid w:val="004E180C"/>
    <w:rsid w:val="004E1EBF"/>
    <w:rsid w:val="004E5FD3"/>
    <w:rsid w:val="004F01D2"/>
    <w:rsid w:val="004F2B7D"/>
    <w:rsid w:val="004F5DAF"/>
    <w:rsid w:val="004F6559"/>
    <w:rsid w:val="00500E01"/>
    <w:rsid w:val="005047CD"/>
    <w:rsid w:val="00541D28"/>
    <w:rsid w:val="00543C8B"/>
    <w:rsid w:val="00545AC1"/>
    <w:rsid w:val="0054746F"/>
    <w:rsid w:val="00570B14"/>
    <w:rsid w:val="00577BAB"/>
    <w:rsid w:val="00580048"/>
    <w:rsid w:val="005806BB"/>
    <w:rsid w:val="00584228"/>
    <w:rsid w:val="00586170"/>
    <w:rsid w:val="00586204"/>
    <w:rsid w:val="00587958"/>
    <w:rsid w:val="00592EEB"/>
    <w:rsid w:val="005948CE"/>
    <w:rsid w:val="005A280A"/>
    <w:rsid w:val="005A4DF1"/>
    <w:rsid w:val="005B4388"/>
    <w:rsid w:val="005C13C0"/>
    <w:rsid w:val="005C483C"/>
    <w:rsid w:val="005D72F3"/>
    <w:rsid w:val="005E7B70"/>
    <w:rsid w:val="005F1774"/>
    <w:rsid w:val="005F47CD"/>
    <w:rsid w:val="005F6FC3"/>
    <w:rsid w:val="00600FC5"/>
    <w:rsid w:val="00603571"/>
    <w:rsid w:val="0060504B"/>
    <w:rsid w:val="00606560"/>
    <w:rsid w:val="00611F29"/>
    <w:rsid w:val="006134D0"/>
    <w:rsid w:val="00621B1E"/>
    <w:rsid w:val="00636887"/>
    <w:rsid w:val="0065371D"/>
    <w:rsid w:val="0065609B"/>
    <w:rsid w:val="00663314"/>
    <w:rsid w:val="00664F94"/>
    <w:rsid w:val="00667C8F"/>
    <w:rsid w:val="00672937"/>
    <w:rsid w:val="00674C77"/>
    <w:rsid w:val="00692DBC"/>
    <w:rsid w:val="00694B93"/>
    <w:rsid w:val="00695E27"/>
    <w:rsid w:val="00696956"/>
    <w:rsid w:val="006A287A"/>
    <w:rsid w:val="006A2A29"/>
    <w:rsid w:val="006A7E0F"/>
    <w:rsid w:val="006C1721"/>
    <w:rsid w:val="006C198B"/>
    <w:rsid w:val="006C7719"/>
    <w:rsid w:val="006D05EC"/>
    <w:rsid w:val="006D739D"/>
    <w:rsid w:val="006E2774"/>
    <w:rsid w:val="006F47A0"/>
    <w:rsid w:val="0072789A"/>
    <w:rsid w:val="00741F45"/>
    <w:rsid w:val="00742118"/>
    <w:rsid w:val="00750EC2"/>
    <w:rsid w:val="007511C2"/>
    <w:rsid w:val="00753AD7"/>
    <w:rsid w:val="00753B4A"/>
    <w:rsid w:val="00755C98"/>
    <w:rsid w:val="00756D3D"/>
    <w:rsid w:val="007764C0"/>
    <w:rsid w:val="0077706D"/>
    <w:rsid w:val="007805EC"/>
    <w:rsid w:val="0078063B"/>
    <w:rsid w:val="00780D8E"/>
    <w:rsid w:val="0079031F"/>
    <w:rsid w:val="007A5C23"/>
    <w:rsid w:val="007A734A"/>
    <w:rsid w:val="007B1B0E"/>
    <w:rsid w:val="007B3983"/>
    <w:rsid w:val="007C26D2"/>
    <w:rsid w:val="007C56D3"/>
    <w:rsid w:val="007D0913"/>
    <w:rsid w:val="007D0F9F"/>
    <w:rsid w:val="007D437A"/>
    <w:rsid w:val="007E34D4"/>
    <w:rsid w:val="007E74CD"/>
    <w:rsid w:val="007F1FBF"/>
    <w:rsid w:val="007F62FB"/>
    <w:rsid w:val="007F71BC"/>
    <w:rsid w:val="008119CF"/>
    <w:rsid w:val="008161B8"/>
    <w:rsid w:val="00816D41"/>
    <w:rsid w:val="00824157"/>
    <w:rsid w:val="00824EBB"/>
    <w:rsid w:val="00832580"/>
    <w:rsid w:val="00833CC2"/>
    <w:rsid w:val="00841146"/>
    <w:rsid w:val="00841C5D"/>
    <w:rsid w:val="008604C4"/>
    <w:rsid w:val="00861484"/>
    <w:rsid w:val="00883EF6"/>
    <w:rsid w:val="00884AB3"/>
    <w:rsid w:val="00892882"/>
    <w:rsid w:val="008A0DCA"/>
    <w:rsid w:val="008A79B4"/>
    <w:rsid w:val="008B4791"/>
    <w:rsid w:val="008E1A7D"/>
    <w:rsid w:val="008E6CF3"/>
    <w:rsid w:val="008E7031"/>
    <w:rsid w:val="008F431E"/>
    <w:rsid w:val="008F6AC8"/>
    <w:rsid w:val="00901EBA"/>
    <w:rsid w:val="00901FC9"/>
    <w:rsid w:val="0091404A"/>
    <w:rsid w:val="00927187"/>
    <w:rsid w:val="00956509"/>
    <w:rsid w:val="00964D82"/>
    <w:rsid w:val="00966222"/>
    <w:rsid w:val="00974B8F"/>
    <w:rsid w:val="00982FDC"/>
    <w:rsid w:val="00985842"/>
    <w:rsid w:val="00992736"/>
    <w:rsid w:val="009943F6"/>
    <w:rsid w:val="009A69EF"/>
    <w:rsid w:val="009A6B5D"/>
    <w:rsid w:val="009B1538"/>
    <w:rsid w:val="009C3B34"/>
    <w:rsid w:val="009C7221"/>
    <w:rsid w:val="009D2546"/>
    <w:rsid w:val="009D4939"/>
    <w:rsid w:val="009E4665"/>
    <w:rsid w:val="009E4F85"/>
    <w:rsid w:val="009E7BE2"/>
    <w:rsid w:val="009F6FEA"/>
    <w:rsid w:val="00A17148"/>
    <w:rsid w:val="00A21A03"/>
    <w:rsid w:val="00A2717B"/>
    <w:rsid w:val="00A273CA"/>
    <w:rsid w:val="00A33083"/>
    <w:rsid w:val="00A46AC6"/>
    <w:rsid w:val="00A46E4F"/>
    <w:rsid w:val="00A51F3F"/>
    <w:rsid w:val="00A525E1"/>
    <w:rsid w:val="00A85DFA"/>
    <w:rsid w:val="00A85E43"/>
    <w:rsid w:val="00A86A9F"/>
    <w:rsid w:val="00A90E26"/>
    <w:rsid w:val="00A94592"/>
    <w:rsid w:val="00AA1CE1"/>
    <w:rsid w:val="00AA5E6F"/>
    <w:rsid w:val="00AB0FBF"/>
    <w:rsid w:val="00AC7A11"/>
    <w:rsid w:val="00AE0E17"/>
    <w:rsid w:val="00AE14D9"/>
    <w:rsid w:val="00AE605D"/>
    <w:rsid w:val="00AE7199"/>
    <w:rsid w:val="00AF7819"/>
    <w:rsid w:val="00B140B6"/>
    <w:rsid w:val="00B2104F"/>
    <w:rsid w:val="00B31C36"/>
    <w:rsid w:val="00B40263"/>
    <w:rsid w:val="00B5538C"/>
    <w:rsid w:val="00B5778F"/>
    <w:rsid w:val="00B83B23"/>
    <w:rsid w:val="00B83BA2"/>
    <w:rsid w:val="00BA546F"/>
    <w:rsid w:val="00BB6401"/>
    <w:rsid w:val="00BC2E74"/>
    <w:rsid w:val="00BC6734"/>
    <w:rsid w:val="00BD474A"/>
    <w:rsid w:val="00BE1107"/>
    <w:rsid w:val="00BE14BB"/>
    <w:rsid w:val="00BE7E49"/>
    <w:rsid w:val="00C04AF7"/>
    <w:rsid w:val="00C055B3"/>
    <w:rsid w:val="00C0562F"/>
    <w:rsid w:val="00C121FF"/>
    <w:rsid w:val="00C13BB9"/>
    <w:rsid w:val="00C15D9D"/>
    <w:rsid w:val="00C17675"/>
    <w:rsid w:val="00C310E9"/>
    <w:rsid w:val="00C441F3"/>
    <w:rsid w:val="00C50358"/>
    <w:rsid w:val="00C71AB7"/>
    <w:rsid w:val="00CA583D"/>
    <w:rsid w:val="00CB05A1"/>
    <w:rsid w:val="00CB121F"/>
    <w:rsid w:val="00CB15E8"/>
    <w:rsid w:val="00CC2BA4"/>
    <w:rsid w:val="00CC2D16"/>
    <w:rsid w:val="00CC386B"/>
    <w:rsid w:val="00CC62BA"/>
    <w:rsid w:val="00CD6803"/>
    <w:rsid w:val="00CE0BCC"/>
    <w:rsid w:val="00CE2C12"/>
    <w:rsid w:val="00CE40A3"/>
    <w:rsid w:val="00CE529D"/>
    <w:rsid w:val="00CE5737"/>
    <w:rsid w:val="00CF0732"/>
    <w:rsid w:val="00CF0E00"/>
    <w:rsid w:val="00CF54BE"/>
    <w:rsid w:val="00CF62DE"/>
    <w:rsid w:val="00CF7556"/>
    <w:rsid w:val="00D001B3"/>
    <w:rsid w:val="00D04E81"/>
    <w:rsid w:val="00D42404"/>
    <w:rsid w:val="00D53310"/>
    <w:rsid w:val="00D57FFC"/>
    <w:rsid w:val="00D6336C"/>
    <w:rsid w:val="00D81982"/>
    <w:rsid w:val="00DB5867"/>
    <w:rsid w:val="00DB6290"/>
    <w:rsid w:val="00DC26C4"/>
    <w:rsid w:val="00DC62B8"/>
    <w:rsid w:val="00DC6702"/>
    <w:rsid w:val="00DD0566"/>
    <w:rsid w:val="00DD14C8"/>
    <w:rsid w:val="00DE0553"/>
    <w:rsid w:val="00DF487D"/>
    <w:rsid w:val="00E05886"/>
    <w:rsid w:val="00E07809"/>
    <w:rsid w:val="00E170B5"/>
    <w:rsid w:val="00E271E6"/>
    <w:rsid w:val="00E352A8"/>
    <w:rsid w:val="00E420AF"/>
    <w:rsid w:val="00E47810"/>
    <w:rsid w:val="00E56341"/>
    <w:rsid w:val="00E63320"/>
    <w:rsid w:val="00E75105"/>
    <w:rsid w:val="00E75F4C"/>
    <w:rsid w:val="00E76A15"/>
    <w:rsid w:val="00E85EB5"/>
    <w:rsid w:val="00EA08F4"/>
    <w:rsid w:val="00EA4F4E"/>
    <w:rsid w:val="00EC0E78"/>
    <w:rsid w:val="00EC4039"/>
    <w:rsid w:val="00ED0D40"/>
    <w:rsid w:val="00ED2811"/>
    <w:rsid w:val="00ED352E"/>
    <w:rsid w:val="00EE60B5"/>
    <w:rsid w:val="00F0207D"/>
    <w:rsid w:val="00F148DF"/>
    <w:rsid w:val="00F24FA2"/>
    <w:rsid w:val="00F33EC0"/>
    <w:rsid w:val="00F46C1E"/>
    <w:rsid w:val="00F475B2"/>
    <w:rsid w:val="00F75406"/>
    <w:rsid w:val="00F83958"/>
    <w:rsid w:val="00F861CC"/>
    <w:rsid w:val="00F92407"/>
    <w:rsid w:val="00FA0AF1"/>
    <w:rsid w:val="00FA1022"/>
    <w:rsid w:val="00FB2FD3"/>
    <w:rsid w:val="00FB54CC"/>
    <w:rsid w:val="00FD3762"/>
    <w:rsid w:val="00FE3525"/>
    <w:rsid w:val="00FE3C36"/>
    <w:rsid w:val="00FE4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8089"/>
  <w15:chartTrackingRefBased/>
  <w15:docId w15:val="{920FEDDE-3D16-429F-935F-DC9BDC97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E4F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7A7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0F521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353D2E"/>
    <w:rPr>
      <w:sz w:val="16"/>
      <w:szCs w:val="16"/>
    </w:rPr>
  </w:style>
  <w:style w:type="paragraph" w:styleId="Testocommento">
    <w:name w:val="annotation text"/>
    <w:basedOn w:val="Normale"/>
    <w:link w:val="TestocommentoCarattere"/>
    <w:uiPriority w:val="99"/>
    <w:semiHidden/>
    <w:unhideWhenUsed/>
    <w:rsid w:val="00353D2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53D2E"/>
    <w:rPr>
      <w:sz w:val="20"/>
      <w:szCs w:val="20"/>
    </w:rPr>
  </w:style>
  <w:style w:type="paragraph" w:styleId="Testofumetto">
    <w:name w:val="Balloon Text"/>
    <w:basedOn w:val="Normale"/>
    <w:link w:val="TestofumettoCarattere"/>
    <w:uiPriority w:val="99"/>
    <w:semiHidden/>
    <w:unhideWhenUsed/>
    <w:rsid w:val="0035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53D2E"/>
    <w:rPr>
      <w:rFonts w:ascii="Segoe UI" w:hAnsi="Segoe UI" w:cs="Segoe UI"/>
      <w:sz w:val="18"/>
      <w:szCs w:val="18"/>
    </w:rPr>
  </w:style>
  <w:style w:type="paragraph" w:styleId="Soggettocommento">
    <w:name w:val="annotation subject"/>
    <w:basedOn w:val="Testocommento"/>
    <w:next w:val="Testocommento"/>
    <w:link w:val="SoggettocommentoCarattere"/>
    <w:uiPriority w:val="99"/>
    <w:semiHidden/>
    <w:unhideWhenUsed/>
    <w:rsid w:val="00353D2E"/>
    <w:rPr>
      <w:b/>
      <w:bCs/>
    </w:rPr>
  </w:style>
  <w:style w:type="character" w:customStyle="1" w:styleId="SoggettocommentoCarattere">
    <w:name w:val="Soggetto commento Carattere"/>
    <w:basedOn w:val="TestocommentoCarattere"/>
    <w:link w:val="Soggettocommento"/>
    <w:uiPriority w:val="99"/>
    <w:semiHidden/>
    <w:rsid w:val="00353D2E"/>
    <w:rPr>
      <w:b/>
      <w:bCs/>
      <w:sz w:val="20"/>
      <w:szCs w:val="20"/>
    </w:rPr>
  </w:style>
  <w:style w:type="paragraph" w:styleId="Paragrafoelenco">
    <w:name w:val="List Paragraph"/>
    <w:basedOn w:val="Normale"/>
    <w:uiPriority w:val="34"/>
    <w:qFormat/>
    <w:rsid w:val="00ED0D40"/>
    <w:pPr>
      <w:ind w:left="720"/>
      <w:contextualSpacing/>
    </w:pPr>
  </w:style>
  <w:style w:type="character" w:styleId="Collegamentoipertestuale">
    <w:name w:val="Hyperlink"/>
    <w:basedOn w:val="Carpredefinitoparagrafo"/>
    <w:uiPriority w:val="99"/>
    <w:unhideWhenUsed/>
    <w:rsid w:val="008F6A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024">
      <w:bodyDiv w:val="1"/>
      <w:marLeft w:val="0"/>
      <w:marRight w:val="0"/>
      <w:marTop w:val="0"/>
      <w:marBottom w:val="0"/>
      <w:divBdr>
        <w:top w:val="none" w:sz="0" w:space="0" w:color="auto"/>
        <w:left w:val="none" w:sz="0" w:space="0" w:color="auto"/>
        <w:bottom w:val="none" w:sz="0" w:space="0" w:color="auto"/>
        <w:right w:val="none" w:sz="0" w:space="0" w:color="auto"/>
      </w:divBdr>
    </w:div>
    <w:div w:id="130485396">
      <w:bodyDiv w:val="1"/>
      <w:marLeft w:val="0"/>
      <w:marRight w:val="0"/>
      <w:marTop w:val="0"/>
      <w:marBottom w:val="0"/>
      <w:divBdr>
        <w:top w:val="none" w:sz="0" w:space="0" w:color="auto"/>
        <w:left w:val="none" w:sz="0" w:space="0" w:color="auto"/>
        <w:bottom w:val="none" w:sz="0" w:space="0" w:color="auto"/>
        <w:right w:val="none" w:sz="0" w:space="0" w:color="auto"/>
      </w:divBdr>
    </w:div>
    <w:div w:id="223688353">
      <w:bodyDiv w:val="1"/>
      <w:marLeft w:val="0"/>
      <w:marRight w:val="0"/>
      <w:marTop w:val="0"/>
      <w:marBottom w:val="0"/>
      <w:divBdr>
        <w:top w:val="none" w:sz="0" w:space="0" w:color="auto"/>
        <w:left w:val="none" w:sz="0" w:space="0" w:color="auto"/>
        <w:bottom w:val="none" w:sz="0" w:space="0" w:color="auto"/>
        <w:right w:val="none" w:sz="0" w:space="0" w:color="auto"/>
      </w:divBdr>
    </w:div>
    <w:div w:id="241573326">
      <w:bodyDiv w:val="1"/>
      <w:marLeft w:val="0"/>
      <w:marRight w:val="0"/>
      <w:marTop w:val="0"/>
      <w:marBottom w:val="0"/>
      <w:divBdr>
        <w:top w:val="none" w:sz="0" w:space="0" w:color="auto"/>
        <w:left w:val="none" w:sz="0" w:space="0" w:color="auto"/>
        <w:bottom w:val="none" w:sz="0" w:space="0" w:color="auto"/>
        <w:right w:val="none" w:sz="0" w:space="0" w:color="auto"/>
      </w:divBdr>
    </w:div>
    <w:div w:id="378865852">
      <w:bodyDiv w:val="1"/>
      <w:marLeft w:val="0"/>
      <w:marRight w:val="0"/>
      <w:marTop w:val="0"/>
      <w:marBottom w:val="0"/>
      <w:divBdr>
        <w:top w:val="none" w:sz="0" w:space="0" w:color="auto"/>
        <w:left w:val="none" w:sz="0" w:space="0" w:color="auto"/>
        <w:bottom w:val="none" w:sz="0" w:space="0" w:color="auto"/>
        <w:right w:val="none" w:sz="0" w:space="0" w:color="auto"/>
      </w:divBdr>
    </w:div>
    <w:div w:id="494879399">
      <w:bodyDiv w:val="1"/>
      <w:marLeft w:val="0"/>
      <w:marRight w:val="0"/>
      <w:marTop w:val="0"/>
      <w:marBottom w:val="0"/>
      <w:divBdr>
        <w:top w:val="none" w:sz="0" w:space="0" w:color="auto"/>
        <w:left w:val="none" w:sz="0" w:space="0" w:color="auto"/>
        <w:bottom w:val="none" w:sz="0" w:space="0" w:color="auto"/>
        <w:right w:val="none" w:sz="0" w:space="0" w:color="auto"/>
      </w:divBdr>
    </w:div>
    <w:div w:id="691565658">
      <w:bodyDiv w:val="1"/>
      <w:marLeft w:val="0"/>
      <w:marRight w:val="0"/>
      <w:marTop w:val="0"/>
      <w:marBottom w:val="0"/>
      <w:divBdr>
        <w:top w:val="none" w:sz="0" w:space="0" w:color="auto"/>
        <w:left w:val="none" w:sz="0" w:space="0" w:color="auto"/>
        <w:bottom w:val="none" w:sz="0" w:space="0" w:color="auto"/>
        <w:right w:val="none" w:sz="0" w:space="0" w:color="auto"/>
      </w:divBdr>
    </w:div>
    <w:div w:id="691683139">
      <w:bodyDiv w:val="1"/>
      <w:marLeft w:val="0"/>
      <w:marRight w:val="0"/>
      <w:marTop w:val="0"/>
      <w:marBottom w:val="0"/>
      <w:divBdr>
        <w:top w:val="none" w:sz="0" w:space="0" w:color="auto"/>
        <w:left w:val="none" w:sz="0" w:space="0" w:color="auto"/>
        <w:bottom w:val="none" w:sz="0" w:space="0" w:color="auto"/>
        <w:right w:val="none" w:sz="0" w:space="0" w:color="auto"/>
      </w:divBdr>
    </w:div>
    <w:div w:id="809057976">
      <w:bodyDiv w:val="1"/>
      <w:marLeft w:val="0"/>
      <w:marRight w:val="0"/>
      <w:marTop w:val="0"/>
      <w:marBottom w:val="0"/>
      <w:divBdr>
        <w:top w:val="none" w:sz="0" w:space="0" w:color="auto"/>
        <w:left w:val="none" w:sz="0" w:space="0" w:color="auto"/>
        <w:bottom w:val="none" w:sz="0" w:space="0" w:color="auto"/>
        <w:right w:val="none" w:sz="0" w:space="0" w:color="auto"/>
      </w:divBdr>
    </w:div>
    <w:div w:id="1109810070">
      <w:bodyDiv w:val="1"/>
      <w:marLeft w:val="0"/>
      <w:marRight w:val="0"/>
      <w:marTop w:val="0"/>
      <w:marBottom w:val="0"/>
      <w:divBdr>
        <w:top w:val="none" w:sz="0" w:space="0" w:color="auto"/>
        <w:left w:val="none" w:sz="0" w:space="0" w:color="auto"/>
        <w:bottom w:val="none" w:sz="0" w:space="0" w:color="auto"/>
        <w:right w:val="none" w:sz="0" w:space="0" w:color="auto"/>
      </w:divBdr>
    </w:div>
    <w:div w:id="1170408221">
      <w:bodyDiv w:val="1"/>
      <w:marLeft w:val="0"/>
      <w:marRight w:val="0"/>
      <w:marTop w:val="0"/>
      <w:marBottom w:val="0"/>
      <w:divBdr>
        <w:top w:val="none" w:sz="0" w:space="0" w:color="auto"/>
        <w:left w:val="none" w:sz="0" w:space="0" w:color="auto"/>
        <w:bottom w:val="none" w:sz="0" w:space="0" w:color="auto"/>
        <w:right w:val="none" w:sz="0" w:space="0" w:color="auto"/>
      </w:divBdr>
    </w:div>
    <w:div w:id="1188837190">
      <w:bodyDiv w:val="1"/>
      <w:marLeft w:val="0"/>
      <w:marRight w:val="0"/>
      <w:marTop w:val="0"/>
      <w:marBottom w:val="0"/>
      <w:divBdr>
        <w:top w:val="none" w:sz="0" w:space="0" w:color="auto"/>
        <w:left w:val="none" w:sz="0" w:space="0" w:color="auto"/>
        <w:bottom w:val="none" w:sz="0" w:space="0" w:color="auto"/>
        <w:right w:val="none" w:sz="0" w:space="0" w:color="auto"/>
      </w:divBdr>
    </w:div>
    <w:div w:id="1355036994">
      <w:bodyDiv w:val="1"/>
      <w:marLeft w:val="0"/>
      <w:marRight w:val="0"/>
      <w:marTop w:val="0"/>
      <w:marBottom w:val="0"/>
      <w:divBdr>
        <w:top w:val="none" w:sz="0" w:space="0" w:color="auto"/>
        <w:left w:val="none" w:sz="0" w:space="0" w:color="auto"/>
        <w:bottom w:val="none" w:sz="0" w:space="0" w:color="auto"/>
        <w:right w:val="none" w:sz="0" w:space="0" w:color="auto"/>
      </w:divBdr>
    </w:div>
    <w:div w:id="1472556510">
      <w:bodyDiv w:val="1"/>
      <w:marLeft w:val="0"/>
      <w:marRight w:val="0"/>
      <w:marTop w:val="0"/>
      <w:marBottom w:val="0"/>
      <w:divBdr>
        <w:top w:val="none" w:sz="0" w:space="0" w:color="auto"/>
        <w:left w:val="none" w:sz="0" w:space="0" w:color="auto"/>
        <w:bottom w:val="none" w:sz="0" w:space="0" w:color="auto"/>
        <w:right w:val="none" w:sz="0" w:space="0" w:color="auto"/>
      </w:divBdr>
    </w:div>
    <w:div w:id="1477064621">
      <w:bodyDiv w:val="1"/>
      <w:marLeft w:val="0"/>
      <w:marRight w:val="0"/>
      <w:marTop w:val="0"/>
      <w:marBottom w:val="0"/>
      <w:divBdr>
        <w:top w:val="none" w:sz="0" w:space="0" w:color="auto"/>
        <w:left w:val="none" w:sz="0" w:space="0" w:color="auto"/>
        <w:bottom w:val="none" w:sz="0" w:space="0" w:color="auto"/>
        <w:right w:val="none" w:sz="0" w:space="0" w:color="auto"/>
      </w:divBdr>
    </w:div>
    <w:div w:id="1585140648">
      <w:bodyDiv w:val="1"/>
      <w:marLeft w:val="0"/>
      <w:marRight w:val="0"/>
      <w:marTop w:val="0"/>
      <w:marBottom w:val="0"/>
      <w:divBdr>
        <w:top w:val="none" w:sz="0" w:space="0" w:color="auto"/>
        <w:left w:val="none" w:sz="0" w:space="0" w:color="auto"/>
        <w:bottom w:val="none" w:sz="0" w:space="0" w:color="auto"/>
        <w:right w:val="none" w:sz="0" w:space="0" w:color="auto"/>
      </w:divBdr>
    </w:div>
    <w:div w:id="1699624934">
      <w:bodyDiv w:val="1"/>
      <w:marLeft w:val="0"/>
      <w:marRight w:val="0"/>
      <w:marTop w:val="0"/>
      <w:marBottom w:val="0"/>
      <w:divBdr>
        <w:top w:val="none" w:sz="0" w:space="0" w:color="auto"/>
        <w:left w:val="none" w:sz="0" w:space="0" w:color="auto"/>
        <w:bottom w:val="none" w:sz="0" w:space="0" w:color="auto"/>
        <w:right w:val="none" w:sz="0" w:space="0" w:color="auto"/>
      </w:divBdr>
    </w:div>
    <w:div w:id="1735197691">
      <w:bodyDiv w:val="1"/>
      <w:marLeft w:val="0"/>
      <w:marRight w:val="0"/>
      <w:marTop w:val="0"/>
      <w:marBottom w:val="0"/>
      <w:divBdr>
        <w:top w:val="none" w:sz="0" w:space="0" w:color="auto"/>
        <w:left w:val="none" w:sz="0" w:space="0" w:color="auto"/>
        <w:bottom w:val="none" w:sz="0" w:space="0" w:color="auto"/>
        <w:right w:val="none" w:sz="0" w:space="0" w:color="auto"/>
      </w:divBdr>
    </w:div>
    <w:div w:id="1879850897">
      <w:bodyDiv w:val="1"/>
      <w:marLeft w:val="0"/>
      <w:marRight w:val="0"/>
      <w:marTop w:val="0"/>
      <w:marBottom w:val="0"/>
      <w:divBdr>
        <w:top w:val="none" w:sz="0" w:space="0" w:color="auto"/>
        <w:left w:val="none" w:sz="0" w:space="0" w:color="auto"/>
        <w:bottom w:val="none" w:sz="0" w:space="0" w:color="auto"/>
        <w:right w:val="none" w:sz="0" w:space="0" w:color="auto"/>
      </w:divBdr>
    </w:div>
    <w:div w:id="20015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3092-8973-4E81-B0F9-29CAB925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1508</Words>
  <Characters>8597</Characters>
  <Application>Microsoft Office Word</Application>
  <DocSecurity>0</DocSecurity>
  <Lines>71</Lines>
  <Paragraphs>20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Fanelli</dc:creator>
  <cp:keywords/>
  <dc:description/>
  <cp:lastModifiedBy>Flaminia Fanelli</cp:lastModifiedBy>
  <cp:revision>25</cp:revision>
  <dcterms:created xsi:type="dcterms:W3CDTF">2022-08-08T15:01:00Z</dcterms:created>
  <dcterms:modified xsi:type="dcterms:W3CDTF">2022-09-26T11:00:00Z</dcterms:modified>
</cp:coreProperties>
</file>