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AF0D" w14:textId="5549EC3A" w:rsidR="005B189B" w:rsidRPr="00E65B11" w:rsidRDefault="00E65B11" w:rsidP="00E65B11">
      <w:pPr>
        <w:pStyle w:val="Titolo2"/>
        <w:spacing w:before="0" w:after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5B189B" w:rsidRPr="00B21948">
        <w:rPr>
          <w:sz w:val="24"/>
          <w:szCs w:val="24"/>
        </w:rPr>
        <w:t>Table 1</w:t>
      </w:r>
      <w:r w:rsidR="00A1553F">
        <w:rPr>
          <w:sz w:val="24"/>
          <w:szCs w:val="24"/>
        </w:rPr>
        <w:t>.</w:t>
      </w:r>
      <w:r w:rsidR="005B189B" w:rsidRPr="00B21948">
        <w:rPr>
          <w:sz w:val="24"/>
          <w:szCs w:val="24"/>
        </w:rPr>
        <w:t xml:space="preserve"> </w:t>
      </w:r>
      <w:r w:rsidR="005B189B" w:rsidRPr="00B21948">
        <w:rPr>
          <w:b w:val="0"/>
          <w:sz w:val="24"/>
          <w:szCs w:val="24"/>
        </w:rPr>
        <w:t xml:space="preserve"> </w:t>
      </w:r>
      <w:proofErr w:type="spellStart"/>
      <w:r w:rsidR="005B189B" w:rsidRPr="00B21948">
        <w:rPr>
          <w:b w:val="0"/>
          <w:sz w:val="24"/>
          <w:szCs w:val="24"/>
        </w:rPr>
        <w:t>TRAb</w:t>
      </w:r>
      <w:proofErr w:type="spellEnd"/>
      <w:r w:rsidR="00AB1D96">
        <w:rPr>
          <w:b w:val="0"/>
          <w:sz w:val="24"/>
          <w:szCs w:val="24"/>
        </w:rPr>
        <w:t xml:space="preserve"> concentrations</w:t>
      </w:r>
      <w:r w:rsidR="005B189B" w:rsidRPr="00B21948">
        <w:rPr>
          <w:b w:val="0"/>
          <w:sz w:val="24"/>
          <w:szCs w:val="24"/>
        </w:rPr>
        <w:t xml:space="preserve"> in 245 patients with chronic thyroiditis and</w:t>
      </w:r>
      <w:r w:rsidR="00C93358">
        <w:rPr>
          <w:b w:val="0"/>
          <w:sz w:val="24"/>
          <w:szCs w:val="24"/>
        </w:rPr>
        <w:t xml:space="preserve"> </w:t>
      </w:r>
      <w:r w:rsidR="005B189B" w:rsidRPr="00B21948">
        <w:rPr>
          <w:b w:val="0"/>
          <w:sz w:val="24"/>
          <w:szCs w:val="24"/>
        </w:rPr>
        <w:t>hypothyroidism</w:t>
      </w:r>
      <w:r>
        <w:rPr>
          <w:b w:val="0"/>
          <w:sz w:val="24"/>
          <w:szCs w:val="24"/>
        </w:rPr>
        <w:t>.</w:t>
      </w:r>
    </w:p>
    <w:tbl>
      <w:tblPr>
        <w:tblW w:w="8354" w:type="dxa"/>
        <w:jc w:val="center"/>
        <w:tblLook w:val="04A0" w:firstRow="1" w:lastRow="0" w:firstColumn="1" w:lastColumn="0" w:noHBand="0" w:noVBand="1"/>
      </w:tblPr>
      <w:tblGrid>
        <w:gridCol w:w="2256"/>
        <w:gridCol w:w="2837"/>
        <w:gridCol w:w="3261"/>
      </w:tblGrid>
      <w:tr w:rsidR="001D3DCA" w:rsidRPr="001751C2" w14:paraId="403BA56D" w14:textId="77777777" w:rsidTr="00B22DA4">
        <w:trPr>
          <w:trHeight w:val="330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AF8F24" w14:textId="1B9C8857" w:rsidR="001D3DCA" w:rsidRPr="00B21948" w:rsidRDefault="001D3DCA" w:rsidP="001751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21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TRAb</w:t>
            </w:r>
            <w:proofErr w:type="spellEnd"/>
            <w:r w:rsidRPr="00B21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173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levels</w:t>
            </w:r>
            <w:r w:rsidR="006C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C1038" w:rsidRPr="006C103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(IU/L)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133703" w14:textId="6B10CB8B" w:rsidR="001D3DCA" w:rsidRPr="00D64AFA" w:rsidRDefault="001D3DCA" w:rsidP="001733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4AFA">
              <w:rPr>
                <w:rFonts w:ascii="Times New Roman" w:hAnsi="Times New Roman"/>
                <w:b/>
                <w:sz w:val="24"/>
                <w:szCs w:val="24"/>
              </w:rPr>
              <w:t xml:space="preserve">N° </w:t>
            </w:r>
            <w:r w:rsidRPr="00D64A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of </w:t>
            </w:r>
            <w:proofErr w:type="gramStart"/>
            <w:r w:rsidRPr="00D64A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Patients</w:t>
            </w:r>
            <w:proofErr w:type="gramEnd"/>
            <w:r w:rsidR="00173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(%)</w:t>
            </w:r>
          </w:p>
          <w:p w14:paraId="15324D40" w14:textId="53076E5F" w:rsidR="001D3DCA" w:rsidRPr="001751C2" w:rsidRDefault="001D3DCA" w:rsidP="001751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88DAB7" w14:textId="77777777" w:rsidR="001D3DCA" w:rsidRPr="001751C2" w:rsidRDefault="001D3DCA" w:rsidP="00175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Median TSH </w:t>
            </w:r>
            <w:proofErr w:type="spellStart"/>
            <w:r w:rsidRPr="001751C2">
              <w:rPr>
                <w:rFonts w:ascii="Times New Roman" w:hAnsi="Times New Roman"/>
                <w:b/>
                <w:bCs/>
                <w:sz w:val="24"/>
                <w:szCs w:val="24"/>
              </w:rPr>
              <w:t>mIU</w:t>
            </w:r>
            <w:proofErr w:type="spellEnd"/>
            <w:r w:rsidRPr="001751C2">
              <w:rPr>
                <w:rFonts w:ascii="Times New Roman" w:hAnsi="Times New Roman"/>
                <w:b/>
                <w:bCs/>
                <w:sz w:val="24"/>
                <w:szCs w:val="24"/>
              </w:rPr>
              <w:t>/L (range)</w:t>
            </w:r>
          </w:p>
        </w:tc>
      </w:tr>
      <w:tr w:rsidR="001D3DCA" w:rsidRPr="001751C2" w14:paraId="619CBDF7" w14:textId="77777777" w:rsidTr="00B22DA4">
        <w:trPr>
          <w:trHeight w:val="330"/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4625AE" w14:textId="5F271FC2" w:rsidR="001D3DCA" w:rsidRPr="00A1553F" w:rsidRDefault="001D3DCA" w:rsidP="001E0A3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55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&lt;2.5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20714E" w14:textId="7E5D720D" w:rsidR="001D3DCA" w:rsidRPr="00B22DA4" w:rsidRDefault="001D3DCA" w:rsidP="001E0A3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2D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213/245 (87)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114BFA" w14:textId="38351FF5" w:rsidR="001D3DCA" w:rsidRPr="00B22DA4" w:rsidRDefault="001D3DCA" w:rsidP="001D3DCA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2DA4">
              <w:rPr>
                <w:rFonts w:ascii="Times New Roman" w:hAnsi="Times New Roman"/>
                <w:bCs/>
                <w:sz w:val="24"/>
                <w:szCs w:val="24"/>
              </w:rPr>
              <w:t>17.1 (7</w:t>
            </w:r>
            <w:r w:rsidR="00C93358" w:rsidRPr="00B22DA4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Pr="00B22DA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Start"/>
            <w:r w:rsidRPr="00B22DA4">
              <w:rPr>
                <w:rFonts w:ascii="Times New Roman" w:hAnsi="Times New Roman"/>
                <w:bCs/>
                <w:sz w:val="24"/>
                <w:szCs w:val="24"/>
              </w:rPr>
              <w:t>434)</w:t>
            </w:r>
            <w:r w:rsidR="00806802" w:rsidRPr="00806802">
              <w:rPr>
                <w:rFonts w:ascii="Times New Roman" w:hAnsi="Times New Roman"/>
                <w:b/>
                <w:color w:val="FF0000"/>
                <w:sz w:val="24"/>
                <w:szCs w:val="24"/>
                <w:vertAlign w:val="superscript"/>
              </w:rPr>
              <w:t>a</w:t>
            </w:r>
            <w:proofErr w:type="gramEnd"/>
          </w:p>
        </w:tc>
      </w:tr>
      <w:tr w:rsidR="001D3DCA" w:rsidRPr="001751C2" w14:paraId="10296C04" w14:textId="77777777" w:rsidTr="00B22DA4">
        <w:trPr>
          <w:trHeight w:val="330"/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308838" w14:textId="7AFA517B" w:rsidR="001D3DCA" w:rsidRPr="00A1553F" w:rsidRDefault="001D3DCA" w:rsidP="001E0A3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553F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&gt;</w:t>
            </w:r>
            <w:r w:rsidRPr="00A155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2.5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E69DDE" w14:textId="04E540BD" w:rsidR="001D3DCA" w:rsidRPr="00B22DA4" w:rsidRDefault="001D3DCA" w:rsidP="001E0A3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2D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155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B22D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32/245 (13.1)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26D0E9" w14:textId="6B6BB253" w:rsidR="001D3DCA" w:rsidRPr="00B22DA4" w:rsidRDefault="001D3DCA" w:rsidP="000F0B34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2DA4">
              <w:rPr>
                <w:rFonts w:ascii="Times New Roman" w:hAnsi="Times New Roman"/>
                <w:bCs/>
                <w:sz w:val="24"/>
                <w:szCs w:val="24"/>
              </w:rPr>
              <w:t>51.3 (7</w:t>
            </w:r>
            <w:r w:rsidR="00C93358" w:rsidRPr="00B22DA4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Pr="00B22DA4">
              <w:rPr>
                <w:rFonts w:ascii="Times New Roman" w:hAnsi="Times New Roman"/>
                <w:bCs/>
                <w:sz w:val="24"/>
                <w:szCs w:val="24"/>
              </w:rPr>
              <w:t>-300)</w:t>
            </w:r>
          </w:p>
        </w:tc>
      </w:tr>
      <w:tr w:rsidR="001D3DCA" w:rsidRPr="001751C2" w14:paraId="6A0123CA" w14:textId="77777777" w:rsidTr="00B22DA4">
        <w:trPr>
          <w:trHeight w:val="330"/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0218230" w14:textId="7014CD1F" w:rsidR="001D3DCA" w:rsidRPr="00A1553F" w:rsidRDefault="001D3DCA" w:rsidP="000F0B3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55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="00A1553F" w:rsidRPr="005F34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553F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&gt;</w:t>
            </w:r>
            <w:r w:rsidRPr="00A155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2.5-7.5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08C2FC6" w14:textId="299C14D3" w:rsidR="001D3DCA" w:rsidRPr="00B22DA4" w:rsidRDefault="00A1553F" w:rsidP="001E0A3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1D3DCA" w:rsidRPr="00B22D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14/245 (5.7</w:t>
            </w:r>
            <w:r w:rsidR="005F34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1D3DCA" w:rsidRPr="00B22D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24A601" w14:textId="5DCC369A" w:rsidR="001D3DCA" w:rsidRPr="00B22DA4" w:rsidRDefault="001D3DCA" w:rsidP="000F0B34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2DA4">
              <w:rPr>
                <w:rFonts w:ascii="Times New Roman" w:hAnsi="Times New Roman"/>
                <w:bCs/>
                <w:sz w:val="24"/>
                <w:szCs w:val="24"/>
              </w:rPr>
              <w:t>26.8 (7</w:t>
            </w:r>
            <w:r w:rsidR="00C93358" w:rsidRPr="00B22DA4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Pr="00B22DA4">
              <w:rPr>
                <w:rFonts w:ascii="Times New Roman" w:hAnsi="Times New Roman"/>
                <w:bCs/>
                <w:sz w:val="24"/>
                <w:szCs w:val="24"/>
              </w:rPr>
              <w:t>-128)</w:t>
            </w:r>
          </w:p>
        </w:tc>
      </w:tr>
      <w:tr w:rsidR="001D3DCA" w:rsidRPr="001751C2" w14:paraId="3F3F9E1A" w14:textId="77777777" w:rsidTr="00B22DA4">
        <w:trPr>
          <w:trHeight w:val="330"/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C6FBC3" w14:textId="11E9702C" w:rsidR="001D3DCA" w:rsidRPr="00A1553F" w:rsidRDefault="001D3DCA" w:rsidP="00563CB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55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</w:t>
            </w:r>
            <w:r w:rsidR="00A155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C1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A155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&gt;7.5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B53997" w14:textId="5892DE00" w:rsidR="001D3DCA" w:rsidRPr="00B22DA4" w:rsidRDefault="00A1553F" w:rsidP="001E0A3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1D3DCA" w:rsidRPr="00B22D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18/245 (7.3</w:t>
            </w:r>
            <w:r w:rsidR="005F34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1D3DCA" w:rsidRPr="00B22D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BFE84D" w14:textId="1D3DDD2E" w:rsidR="001D3DCA" w:rsidRPr="00B22DA4" w:rsidRDefault="00C93358" w:rsidP="001D3DCA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2D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1D3DCA" w:rsidRPr="00B22D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86.8 (7.8-</w:t>
            </w:r>
            <w:proofErr w:type="gramStart"/>
            <w:r w:rsidR="001D3DCA" w:rsidRPr="00B22D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300)</w:t>
            </w:r>
            <w:r w:rsidR="00806802" w:rsidRPr="00806802">
              <w:rPr>
                <w:rFonts w:ascii="Times New Roman" w:hAnsi="Times New Roman"/>
                <w:b/>
                <w:color w:val="FF0000"/>
                <w:sz w:val="24"/>
                <w:szCs w:val="24"/>
                <w:vertAlign w:val="superscript"/>
                <w:lang w:val="en-US"/>
              </w:rPr>
              <w:t>b</w:t>
            </w:r>
            <w:proofErr w:type="gramEnd"/>
          </w:p>
        </w:tc>
      </w:tr>
    </w:tbl>
    <w:p w14:paraId="240231E2" w14:textId="0D6D7ACA" w:rsidR="00DF14E3" w:rsidRDefault="00806802" w:rsidP="00B22DA4">
      <w:pPr>
        <w:spacing w:line="240" w:lineRule="auto"/>
        <w:ind w:left="756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06802">
        <w:rPr>
          <w:rFonts w:ascii="Times New Roman" w:hAnsi="Times New Roman"/>
          <w:bCs/>
          <w:color w:val="FF0000"/>
          <w:sz w:val="24"/>
          <w:szCs w:val="24"/>
          <w:vertAlign w:val="superscript"/>
        </w:rPr>
        <w:t>a</w:t>
      </w:r>
      <w:r w:rsidR="005B189B" w:rsidRPr="00C159F3">
        <w:rPr>
          <w:rFonts w:ascii="Times New Roman" w:hAnsi="Times New Roman"/>
          <w:sz w:val="24"/>
          <w:szCs w:val="24"/>
        </w:rPr>
        <w:t>TSH</w:t>
      </w:r>
      <w:proofErr w:type="spellEnd"/>
      <w:r w:rsidR="005B189B" w:rsidRPr="00C159F3">
        <w:rPr>
          <w:rFonts w:ascii="Times New Roman" w:hAnsi="Times New Roman"/>
          <w:sz w:val="24"/>
          <w:szCs w:val="24"/>
        </w:rPr>
        <w:t xml:space="preserve"> levels were significantly increased in the patients with </w:t>
      </w:r>
      <w:proofErr w:type="spellStart"/>
      <w:r w:rsidR="005B189B" w:rsidRPr="00C159F3">
        <w:rPr>
          <w:rFonts w:ascii="Times New Roman" w:hAnsi="Times New Roman"/>
          <w:sz w:val="24"/>
          <w:szCs w:val="24"/>
        </w:rPr>
        <w:t>TRAb</w:t>
      </w:r>
      <w:proofErr w:type="spellEnd"/>
      <w:r w:rsidR="001D3DCA" w:rsidRPr="00C159F3">
        <w:rPr>
          <w:rFonts w:ascii="Times New Roman" w:hAnsi="Times New Roman"/>
          <w:sz w:val="24"/>
          <w:szCs w:val="24"/>
        </w:rPr>
        <w:t xml:space="preserve"> </w:t>
      </w:r>
      <w:r w:rsidR="00513C6A" w:rsidRPr="00C159F3">
        <w:rPr>
          <w:rFonts w:ascii="Times New Roman" w:hAnsi="Times New Roman"/>
          <w:sz w:val="24"/>
          <w:szCs w:val="24"/>
          <w:u w:val="single"/>
        </w:rPr>
        <w:t>&gt;</w:t>
      </w:r>
      <w:r w:rsidR="00513C6A" w:rsidRPr="00C159F3">
        <w:rPr>
          <w:rFonts w:ascii="Times New Roman" w:hAnsi="Times New Roman"/>
          <w:sz w:val="24"/>
          <w:szCs w:val="24"/>
          <w:lang w:val="en-US"/>
        </w:rPr>
        <w:t>2.</w:t>
      </w:r>
      <w:r w:rsidR="00607791" w:rsidRPr="00C159F3">
        <w:rPr>
          <w:rFonts w:ascii="Times New Roman" w:hAnsi="Times New Roman"/>
          <w:sz w:val="24"/>
          <w:szCs w:val="24"/>
          <w:lang w:val="en-US"/>
        </w:rPr>
        <w:t>5</w:t>
      </w:r>
      <w:r w:rsidR="00C9335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C1038" w:rsidRPr="006C1038">
        <w:rPr>
          <w:rFonts w:ascii="Times New Roman" w:hAnsi="Times New Roman"/>
          <w:color w:val="FF0000"/>
          <w:sz w:val="24"/>
          <w:szCs w:val="24"/>
          <w:lang w:val="en-US"/>
        </w:rPr>
        <w:t>I</w:t>
      </w:r>
      <w:r w:rsidR="00513C6A" w:rsidRPr="006C1038">
        <w:rPr>
          <w:rFonts w:ascii="Times New Roman" w:hAnsi="Times New Roman"/>
          <w:color w:val="FF0000"/>
          <w:sz w:val="24"/>
          <w:szCs w:val="24"/>
          <w:lang w:val="en-US"/>
        </w:rPr>
        <w:t>U/L</w:t>
      </w:r>
      <w:r w:rsidR="005B189B" w:rsidRPr="006C10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06133" w:rsidRPr="006C1038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 xml:space="preserve">  </w:t>
      </w:r>
      <w:r w:rsidR="005B189B" w:rsidRPr="00C159F3">
        <w:rPr>
          <w:rFonts w:ascii="Times New Roman" w:hAnsi="Times New Roman"/>
          <w:sz w:val="24"/>
          <w:szCs w:val="24"/>
        </w:rPr>
        <w:t xml:space="preserve">compared to </w:t>
      </w:r>
      <w:r w:rsidR="00406133" w:rsidRPr="00C159F3">
        <w:rPr>
          <w:rFonts w:ascii="Times New Roman" w:hAnsi="Times New Roman"/>
          <w:sz w:val="24"/>
          <w:szCs w:val="24"/>
        </w:rPr>
        <w:t xml:space="preserve">  </w:t>
      </w:r>
      <w:r w:rsidR="00C159F3" w:rsidRPr="00C159F3">
        <w:rPr>
          <w:rFonts w:ascii="Times New Roman" w:hAnsi="Times New Roman"/>
          <w:sz w:val="24"/>
          <w:szCs w:val="24"/>
        </w:rPr>
        <w:t xml:space="preserve"> </w:t>
      </w:r>
      <w:r w:rsidR="005B189B" w:rsidRPr="00C159F3">
        <w:rPr>
          <w:rFonts w:ascii="Times New Roman" w:hAnsi="Times New Roman"/>
          <w:sz w:val="24"/>
          <w:szCs w:val="24"/>
        </w:rPr>
        <w:t xml:space="preserve">patients with </w:t>
      </w:r>
      <w:proofErr w:type="spellStart"/>
      <w:r w:rsidR="005B189B" w:rsidRPr="00C159F3">
        <w:rPr>
          <w:rFonts w:ascii="Times New Roman" w:hAnsi="Times New Roman"/>
          <w:sz w:val="24"/>
          <w:szCs w:val="24"/>
        </w:rPr>
        <w:t>TRAb</w:t>
      </w:r>
      <w:proofErr w:type="spellEnd"/>
      <w:r w:rsidR="001D3DCA" w:rsidRPr="00C159F3">
        <w:rPr>
          <w:rFonts w:ascii="Times New Roman" w:hAnsi="Times New Roman"/>
          <w:sz w:val="24"/>
          <w:szCs w:val="24"/>
        </w:rPr>
        <w:t xml:space="preserve"> </w:t>
      </w:r>
      <w:r w:rsidR="00513C6A" w:rsidRPr="00C159F3">
        <w:rPr>
          <w:rFonts w:ascii="Times New Roman" w:hAnsi="Times New Roman"/>
          <w:sz w:val="24"/>
          <w:szCs w:val="24"/>
        </w:rPr>
        <w:t>&lt;2.</w:t>
      </w:r>
      <w:r w:rsidR="00607791" w:rsidRPr="00C159F3">
        <w:rPr>
          <w:rFonts w:ascii="Times New Roman" w:hAnsi="Times New Roman"/>
          <w:sz w:val="24"/>
          <w:szCs w:val="24"/>
        </w:rPr>
        <w:t>5</w:t>
      </w:r>
      <w:r w:rsidR="00C93358">
        <w:rPr>
          <w:rFonts w:ascii="Times New Roman" w:hAnsi="Times New Roman"/>
          <w:sz w:val="24"/>
          <w:szCs w:val="24"/>
        </w:rPr>
        <w:t xml:space="preserve"> </w:t>
      </w:r>
      <w:r w:rsidR="006C1038" w:rsidRPr="006C1038">
        <w:rPr>
          <w:rFonts w:ascii="Times New Roman" w:hAnsi="Times New Roman"/>
          <w:color w:val="FF0000"/>
          <w:sz w:val="24"/>
          <w:szCs w:val="24"/>
        </w:rPr>
        <w:t>I</w:t>
      </w:r>
      <w:r w:rsidR="00513C6A" w:rsidRPr="006C1038">
        <w:rPr>
          <w:rFonts w:ascii="Times New Roman" w:hAnsi="Times New Roman"/>
          <w:color w:val="FF0000"/>
          <w:sz w:val="24"/>
          <w:szCs w:val="24"/>
        </w:rPr>
        <w:t>U/L</w:t>
      </w:r>
      <w:r w:rsidR="005B189B" w:rsidRPr="00C159F3">
        <w:rPr>
          <w:rFonts w:ascii="Times New Roman" w:hAnsi="Times New Roman"/>
          <w:sz w:val="24"/>
          <w:szCs w:val="24"/>
        </w:rPr>
        <w:t xml:space="preserve"> (p</w:t>
      </w:r>
      <w:r w:rsidR="00C93358">
        <w:rPr>
          <w:rFonts w:ascii="Times New Roman" w:hAnsi="Times New Roman"/>
          <w:sz w:val="24"/>
          <w:szCs w:val="24"/>
        </w:rPr>
        <w:t xml:space="preserve"> </w:t>
      </w:r>
      <w:r w:rsidR="005B189B" w:rsidRPr="00C159F3">
        <w:rPr>
          <w:rFonts w:ascii="Times New Roman" w:hAnsi="Times New Roman"/>
          <w:sz w:val="24"/>
          <w:szCs w:val="24"/>
        </w:rPr>
        <w:t>&lt;</w:t>
      </w:r>
      <w:proofErr w:type="gramStart"/>
      <w:r w:rsidR="005B189B" w:rsidRPr="00C159F3">
        <w:rPr>
          <w:rFonts w:ascii="Times New Roman" w:hAnsi="Times New Roman"/>
          <w:sz w:val="24"/>
          <w:szCs w:val="24"/>
        </w:rPr>
        <w:t>0.01</w:t>
      </w:r>
      <w:r w:rsidR="00FB6F6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5B189B" w:rsidRPr="00C159F3">
        <w:rPr>
          <w:rFonts w:ascii="Times New Roman" w:hAnsi="Times New Roman"/>
          <w:sz w:val="24"/>
          <w:szCs w:val="24"/>
        </w:rPr>
        <w:t xml:space="preserve"> Mann-Whitney test).</w:t>
      </w:r>
      <w:r w:rsidR="00B22DA4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proofErr w:type="spellStart"/>
      <w:r w:rsidRPr="00806802">
        <w:rPr>
          <w:rFonts w:ascii="Times New Roman" w:hAnsi="Times New Roman"/>
          <w:bCs/>
          <w:color w:val="FF0000"/>
          <w:sz w:val="24"/>
          <w:szCs w:val="24"/>
          <w:vertAlign w:val="superscript"/>
        </w:rPr>
        <w:t>b</w:t>
      </w:r>
      <w:r w:rsidR="005B189B" w:rsidRPr="00C159F3">
        <w:rPr>
          <w:rFonts w:ascii="Times New Roman" w:hAnsi="Times New Roman"/>
          <w:sz w:val="24"/>
          <w:szCs w:val="24"/>
        </w:rPr>
        <w:t>TSH</w:t>
      </w:r>
      <w:proofErr w:type="spellEnd"/>
      <w:r w:rsidR="005B189B" w:rsidRPr="00C159F3">
        <w:rPr>
          <w:rFonts w:ascii="Times New Roman" w:hAnsi="Times New Roman"/>
          <w:sz w:val="24"/>
          <w:szCs w:val="24"/>
        </w:rPr>
        <w:t xml:space="preserve"> levels </w:t>
      </w:r>
      <w:r w:rsidR="005B189B" w:rsidRPr="00C159F3">
        <w:rPr>
          <w:rFonts w:ascii="Times New Roman" w:hAnsi="Times New Roman"/>
          <w:sz w:val="24"/>
          <w:szCs w:val="24"/>
          <w:lang w:val="en-US"/>
        </w:rPr>
        <w:t>were significantly increased</w:t>
      </w:r>
      <w:r w:rsidR="005B189B" w:rsidRPr="00C159F3">
        <w:rPr>
          <w:rFonts w:ascii="Times New Roman" w:hAnsi="Times New Roman"/>
          <w:sz w:val="24"/>
          <w:szCs w:val="24"/>
        </w:rPr>
        <w:t xml:space="preserve"> in the patients with </w:t>
      </w:r>
      <w:proofErr w:type="spellStart"/>
      <w:r w:rsidR="005B189B" w:rsidRPr="00C159F3">
        <w:rPr>
          <w:rFonts w:ascii="Times New Roman" w:hAnsi="Times New Roman"/>
          <w:sz w:val="24"/>
          <w:szCs w:val="24"/>
        </w:rPr>
        <w:t>TRAb</w:t>
      </w:r>
      <w:proofErr w:type="spellEnd"/>
      <w:r w:rsidR="00C159F3" w:rsidRPr="00C159F3">
        <w:rPr>
          <w:rFonts w:ascii="Times New Roman" w:hAnsi="Times New Roman"/>
          <w:sz w:val="24"/>
          <w:szCs w:val="24"/>
        </w:rPr>
        <w:t xml:space="preserve"> </w:t>
      </w:r>
      <w:r w:rsidR="00712873" w:rsidRPr="00C159F3">
        <w:rPr>
          <w:rFonts w:ascii="Times New Roman" w:hAnsi="Times New Roman"/>
          <w:sz w:val="24"/>
          <w:szCs w:val="24"/>
          <w:lang w:val="en-US"/>
        </w:rPr>
        <w:t>&gt;</w:t>
      </w:r>
      <w:r w:rsidR="005B189B" w:rsidRPr="00C159F3">
        <w:rPr>
          <w:rFonts w:ascii="Times New Roman" w:hAnsi="Times New Roman"/>
          <w:sz w:val="24"/>
          <w:szCs w:val="24"/>
          <w:lang w:val="en-US"/>
        </w:rPr>
        <w:t>7.5 U/L compared to</w:t>
      </w:r>
      <w:r w:rsidR="00406133" w:rsidRPr="00C159F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B189B" w:rsidRPr="00C159F3">
        <w:rPr>
          <w:rFonts w:ascii="Times New Roman" w:hAnsi="Times New Roman"/>
          <w:sz w:val="24"/>
          <w:szCs w:val="24"/>
        </w:rPr>
        <w:t xml:space="preserve">patients with </w:t>
      </w:r>
      <w:proofErr w:type="spellStart"/>
      <w:r w:rsidR="005B189B" w:rsidRPr="00C159F3">
        <w:rPr>
          <w:rFonts w:ascii="Times New Roman" w:hAnsi="Times New Roman"/>
          <w:sz w:val="24"/>
          <w:szCs w:val="24"/>
        </w:rPr>
        <w:t>TRAb</w:t>
      </w:r>
      <w:proofErr w:type="spellEnd"/>
      <w:r w:rsidR="00C93358">
        <w:rPr>
          <w:rFonts w:ascii="Times New Roman" w:hAnsi="Times New Roman"/>
          <w:sz w:val="24"/>
          <w:szCs w:val="24"/>
        </w:rPr>
        <w:t xml:space="preserve"> </w:t>
      </w:r>
      <w:r w:rsidR="00C93358" w:rsidRPr="00C159F3">
        <w:rPr>
          <w:rFonts w:ascii="Times New Roman" w:hAnsi="Times New Roman"/>
          <w:sz w:val="24"/>
          <w:szCs w:val="24"/>
          <w:u w:val="single"/>
        </w:rPr>
        <w:t>&gt;</w:t>
      </w:r>
      <w:r w:rsidR="00C93358" w:rsidRPr="00C159F3">
        <w:rPr>
          <w:rFonts w:ascii="Times New Roman" w:hAnsi="Times New Roman"/>
          <w:sz w:val="24"/>
          <w:szCs w:val="24"/>
          <w:lang w:val="en-US"/>
        </w:rPr>
        <w:t>2.5</w:t>
      </w:r>
      <w:r w:rsidR="00B22DA4">
        <w:rPr>
          <w:rFonts w:ascii="Times New Roman" w:hAnsi="Times New Roman"/>
          <w:sz w:val="24"/>
          <w:szCs w:val="24"/>
          <w:lang w:val="en-US"/>
        </w:rPr>
        <w:t>-7.5</w:t>
      </w:r>
      <w:r w:rsidR="00C9335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C1038" w:rsidRPr="006C1038">
        <w:rPr>
          <w:rFonts w:ascii="Times New Roman" w:hAnsi="Times New Roman"/>
          <w:color w:val="FF0000"/>
          <w:sz w:val="24"/>
          <w:szCs w:val="24"/>
          <w:lang w:val="en-US"/>
        </w:rPr>
        <w:t>I</w:t>
      </w:r>
      <w:r w:rsidR="00C93358" w:rsidRPr="006C1038">
        <w:rPr>
          <w:rFonts w:ascii="Times New Roman" w:hAnsi="Times New Roman"/>
          <w:color w:val="FF0000"/>
          <w:sz w:val="24"/>
          <w:szCs w:val="24"/>
          <w:lang w:val="en-US"/>
        </w:rPr>
        <w:t>U/L</w:t>
      </w:r>
      <w:r w:rsidR="00C9335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B189B" w:rsidRPr="00C159F3">
        <w:rPr>
          <w:rFonts w:ascii="Times New Roman" w:hAnsi="Times New Roman"/>
          <w:sz w:val="24"/>
          <w:szCs w:val="24"/>
          <w:lang w:val="en-US"/>
        </w:rPr>
        <w:t>(p= 0.0</w:t>
      </w:r>
      <w:r w:rsidR="00544FB1" w:rsidRPr="00C159F3">
        <w:rPr>
          <w:rFonts w:ascii="Times New Roman" w:hAnsi="Times New Roman"/>
          <w:sz w:val="24"/>
          <w:szCs w:val="24"/>
          <w:lang w:val="en-US"/>
        </w:rPr>
        <w:t>25</w:t>
      </w:r>
      <w:r w:rsidR="005B189B" w:rsidRPr="00C159F3">
        <w:rPr>
          <w:rFonts w:ascii="Times New Roman" w:hAnsi="Times New Roman"/>
          <w:sz w:val="24"/>
          <w:szCs w:val="24"/>
          <w:lang w:val="en-US"/>
        </w:rPr>
        <w:t>; Mann-Whitney test).</w:t>
      </w:r>
      <w:r w:rsidR="005B189B" w:rsidRPr="00B2194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C855131" w14:textId="7192B3A2" w:rsidR="005B189B" w:rsidRPr="00C159F3" w:rsidRDefault="005B189B" w:rsidP="00B22DA4">
      <w:pPr>
        <w:spacing w:line="240" w:lineRule="auto"/>
        <w:ind w:left="756"/>
        <w:rPr>
          <w:rFonts w:ascii="Times New Roman" w:hAnsi="Times New Roman"/>
          <w:sz w:val="24"/>
          <w:szCs w:val="24"/>
          <w:lang w:val="en-US"/>
        </w:rPr>
      </w:pPr>
      <w:r w:rsidRPr="00B21948">
        <w:rPr>
          <w:rFonts w:ascii="Times New Roman" w:hAnsi="Times New Roman"/>
          <w:b/>
          <w:sz w:val="24"/>
          <w:szCs w:val="24"/>
        </w:rPr>
        <w:br w:type="page"/>
      </w:r>
    </w:p>
    <w:p w14:paraId="5188C18E" w14:textId="4B22A2CE" w:rsidR="00E6591D" w:rsidRPr="00B21948" w:rsidRDefault="005A72AE" w:rsidP="005A72AE">
      <w:pPr>
        <w:pStyle w:val="Titolo2"/>
        <w:spacing w:before="0"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E352B4" w:rsidRPr="00B21948">
        <w:rPr>
          <w:sz w:val="24"/>
          <w:szCs w:val="24"/>
        </w:rPr>
        <w:t>Table 2</w:t>
      </w:r>
      <w:r w:rsidR="00A1553F">
        <w:rPr>
          <w:sz w:val="24"/>
          <w:szCs w:val="24"/>
        </w:rPr>
        <w:t>.</w:t>
      </w:r>
      <w:r w:rsidR="00E352B4" w:rsidRPr="00B21948">
        <w:rPr>
          <w:sz w:val="24"/>
          <w:szCs w:val="24"/>
        </w:rPr>
        <w:t xml:space="preserve"> </w:t>
      </w:r>
      <w:r w:rsidR="00E352B4" w:rsidRPr="00B21948">
        <w:rPr>
          <w:b w:val="0"/>
          <w:sz w:val="24"/>
          <w:szCs w:val="24"/>
        </w:rPr>
        <w:t xml:space="preserve">Prevalence and concentration of </w:t>
      </w:r>
      <w:proofErr w:type="spellStart"/>
      <w:r w:rsidR="00E352B4" w:rsidRPr="00B21948">
        <w:rPr>
          <w:b w:val="0"/>
          <w:sz w:val="24"/>
          <w:szCs w:val="24"/>
        </w:rPr>
        <w:t>TRAb</w:t>
      </w:r>
      <w:proofErr w:type="spellEnd"/>
      <w:r w:rsidR="00E352B4" w:rsidRPr="00B21948">
        <w:rPr>
          <w:b w:val="0"/>
          <w:sz w:val="24"/>
          <w:szCs w:val="24"/>
        </w:rPr>
        <w:t xml:space="preserve"> in patients with different serum TSH levels</w:t>
      </w:r>
      <w:r w:rsidR="00E352B4" w:rsidRPr="00B21948">
        <w:rPr>
          <w:sz w:val="24"/>
          <w:szCs w:val="24"/>
        </w:rPr>
        <w:t>.</w:t>
      </w:r>
    </w:p>
    <w:tbl>
      <w:tblPr>
        <w:tblW w:w="45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A0" w:firstRow="1" w:lastRow="0" w:firstColumn="1" w:lastColumn="0" w:noHBand="0" w:noVBand="0"/>
      </w:tblPr>
      <w:tblGrid>
        <w:gridCol w:w="1093"/>
        <w:gridCol w:w="1095"/>
        <w:gridCol w:w="2182"/>
        <w:gridCol w:w="2445"/>
        <w:gridCol w:w="2173"/>
      </w:tblGrid>
      <w:tr w:rsidR="005A72AE" w:rsidRPr="000806F9" w14:paraId="68F5D970" w14:textId="77777777" w:rsidTr="00B22DA4">
        <w:trPr>
          <w:trHeight w:val="704"/>
          <w:jc w:val="center"/>
        </w:trPr>
        <w:tc>
          <w:tcPr>
            <w:tcW w:w="608" w:type="pct"/>
          </w:tcPr>
          <w:p w14:paraId="06764F10" w14:textId="77777777" w:rsidR="005A72AE" w:rsidRPr="000806F9" w:rsidRDefault="005A72AE" w:rsidP="007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6F9">
              <w:rPr>
                <w:rFonts w:ascii="Times New Roman" w:hAnsi="Times New Roman"/>
                <w:b/>
                <w:sz w:val="24"/>
                <w:szCs w:val="24"/>
              </w:rPr>
              <w:t>Group</w:t>
            </w:r>
          </w:p>
        </w:tc>
        <w:tc>
          <w:tcPr>
            <w:tcW w:w="609" w:type="pct"/>
          </w:tcPr>
          <w:p w14:paraId="03C3D090" w14:textId="77777777" w:rsidR="005A72AE" w:rsidRPr="000806F9" w:rsidRDefault="005A72AE" w:rsidP="007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6F9">
              <w:rPr>
                <w:rFonts w:ascii="Times New Roman" w:hAnsi="Times New Roman"/>
                <w:b/>
                <w:sz w:val="24"/>
                <w:szCs w:val="24"/>
              </w:rPr>
              <w:t>TSH (</w:t>
            </w:r>
            <w:proofErr w:type="spellStart"/>
            <w:r w:rsidRPr="000806F9">
              <w:rPr>
                <w:rFonts w:ascii="Times New Roman" w:hAnsi="Times New Roman"/>
                <w:b/>
                <w:sz w:val="24"/>
                <w:szCs w:val="24"/>
              </w:rPr>
              <w:t>mIU</w:t>
            </w:r>
            <w:proofErr w:type="spellEnd"/>
            <w:r w:rsidRPr="000806F9">
              <w:rPr>
                <w:rFonts w:ascii="Times New Roman" w:hAnsi="Times New Roman"/>
                <w:b/>
                <w:sz w:val="24"/>
                <w:szCs w:val="24"/>
              </w:rPr>
              <w:t>/L)</w:t>
            </w:r>
          </w:p>
        </w:tc>
        <w:tc>
          <w:tcPr>
            <w:tcW w:w="1214" w:type="pct"/>
          </w:tcPr>
          <w:p w14:paraId="79394FBB" w14:textId="30E65B18" w:rsidR="005A72AE" w:rsidRPr="000806F9" w:rsidRDefault="005A72AE" w:rsidP="007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6F9">
              <w:rPr>
                <w:rFonts w:ascii="Times New Roman" w:hAnsi="Times New Roman"/>
                <w:b/>
                <w:sz w:val="24"/>
                <w:szCs w:val="24"/>
              </w:rPr>
              <w:t xml:space="preserve">Patients with </w:t>
            </w:r>
          </w:p>
          <w:p w14:paraId="30C65EFC" w14:textId="2931C2F7" w:rsidR="005A72AE" w:rsidRPr="000806F9" w:rsidDel="00992918" w:rsidRDefault="005A72AE" w:rsidP="007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806F9">
              <w:rPr>
                <w:rFonts w:ascii="Times New Roman" w:hAnsi="Times New Roman"/>
                <w:b/>
                <w:sz w:val="24"/>
                <w:szCs w:val="24"/>
              </w:rPr>
              <w:t>TRAb</w:t>
            </w:r>
            <w:proofErr w:type="spellEnd"/>
            <w:r w:rsidRPr="000806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06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≥</w:t>
            </w:r>
            <w:proofErr w:type="gramEnd"/>
            <w:r w:rsidRPr="000806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806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U/L</w:t>
            </w:r>
            <w:r w:rsidRPr="000806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</w:tcPr>
          <w:p w14:paraId="7A664AD3" w14:textId="36418159" w:rsidR="00B22DA4" w:rsidRDefault="005A72AE" w:rsidP="007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06F9">
              <w:rPr>
                <w:rFonts w:ascii="Times New Roman" w:hAnsi="Times New Roman"/>
                <w:b/>
                <w:sz w:val="24"/>
                <w:szCs w:val="24"/>
              </w:rPr>
              <w:t>TRAb</w:t>
            </w:r>
            <w:proofErr w:type="spellEnd"/>
            <w:r w:rsidRPr="000806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2DA4">
              <w:rPr>
                <w:rFonts w:ascii="Times New Roman" w:hAnsi="Times New Roman"/>
                <w:b/>
                <w:sz w:val="24"/>
                <w:szCs w:val="24"/>
              </w:rPr>
              <w:t>levels</w:t>
            </w:r>
            <w:r w:rsidR="00B22DA4" w:rsidRPr="000806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F92C4ED" w14:textId="7829E5EA" w:rsidR="005A72AE" w:rsidRPr="000806F9" w:rsidRDefault="005A72AE" w:rsidP="00732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6F9">
              <w:rPr>
                <w:rFonts w:ascii="Times New Roman" w:hAnsi="Times New Roman"/>
                <w:b/>
                <w:sz w:val="24"/>
                <w:szCs w:val="24"/>
              </w:rPr>
              <w:t>Median (range)</w:t>
            </w:r>
          </w:p>
        </w:tc>
        <w:tc>
          <w:tcPr>
            <w:tcW w:w="1209" w:type="pct"/>
          </w:tcPr>
          <w:p w14:paraId="7595E49A" w14:textId="73ED56D4" w:rsidR="005A72AE" w:rsidRPr="000806F9" w:rsidRDefault="005A72AE" w:rsidP="007321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06F9">
              <w:rPr>
                <w:rFonts w:ascii="Times New Roman" w:hAnsi="Times New Roman"/>
                <w:b/>
                <w:sz w:val="24"/>
                <w:szCs w:val="24"/>
              </w:rPr>
              <w:t>Median age in years (range)</w:t>
            </w:r>
          </w:p>
        </w:tc>
      </w:tr>
      <w:tr w:rsidR="005A72AE" w:rsidRPr="000806F9" w14:paraId="2A168E71" w14:textId="77777777" w:rsidTr="00B22DA4">
        <w:trPr>
          <w:trHeight w:val="325"/>
          <w:jc w:val="center"/>
        </w:trPr>
        <w:tc>
          <w:tcPr>
            <w:tcW w:w="608" w:type="pct"/>
          </w:tcPr>
          <w:p w14:paraId="3AA38BE8" w14:textId="77777777" w:rsidR="005A72AE" w:rsidRPr="000806F9" w:rsidRDefault="005A72AE" w:rsidP="007321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6F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609" w:type="pct"/>
          </w:tcPr>
          <w:p w14:paraId="2F3B248A" w14:textId="77777777" w:rsidR="005A72AE" w:rsidRPr="00A1553F" w:rsidRDefault="005A72AE" w:rsidP="007321E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3F">
              <w:rPr>
                <w:rFonts w:ascii="Times New Roman" w:hAnsi="Times New Roman"/>
                <w:bCs/>
                <w:sz w:val="24"/>
                <w:szCs w:val="24"/>
              </w:rPr>
              <w:t>7-19</w:t>
            </w:r>
          </w:p>
        </w:tc>
        <w:tc>
          <w:tcPr>
            <w:tcW w:w="1214" w:type="pct"/>
          </w:tcPr>
          <w:p w14:paraId="5D018C07" w14:textId="40897429" w:rsidR="005A72AE" w:rsidRPr="00A1553F" w:rsidRDefault="005A72AE" w:rsidP="007321E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3F">
              <w:rPr>
                <w:rFonts w:ascii="Times New Roman" w:hAnsi="Times New Roman"/>
                <w:bCs/>
                <w:sz w:val="24"/>
                <w:szCs w:val="24"/>
              </w:rPr>
              <w:t>8/124 (7.3%)</w:t>
            </w:r>
          </w:p>
        </w:tc>
        <w:tc>
          <w:tcPr>
            <w:tcW w:w="1360" w:type="pct"/>
          </w:tcPr>
          <w:p w14:paraId="29A03FF3" w14:textId="3C0C46BD" w:rsidR="005A72AE" w:rsidRPr="00A1553F" w:rsidRDefault="005A72AE" w:rsidP="007321E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3F">
              <w:rPr>
                <w:rFonts w:ascii="Times New Roman" w:hAnsi="Times New Roman"/>
                <w:bCs/>
                <w:sz w:val="24"/>
                <w:szCs w:val="24"/>
              </w:rPr>
              <w:t xml:space="preserve">7.0 (2.5-40 </w:t>
            </w:r>
            <w:r w:rsidR="006C1038" w:rsidRPr="006C103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I</w:t>
            </w:r>
            <w:r w:rsidRPr="006C103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U/L</w:t>
            </w:r>
            <w:r w:rsidRPr="00A1553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09" w:type="pct"/>
          </w:tcPr>
          <w:p w14:paraId="0A1A4065" w14:textId="04CF8B4D" w:rsidR="005A72AE" w:rsidRPr="00A1553F" w:rsidRDefault="005A72AE" w:rsidP="007321E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3F">
              <w:rPr>
                <w:rFonts w:ascii="Times New Roman" w:hAnsi="Times New Roman"/>
                <w:bCs/>
                <w:sz w:val="24"/>
                <w:szCs w:val="24"/>
              </w:rPr>
              <w:t>39 (12-81)</w:t>
            </w:r>
          </w:p>
        </w:tc>
      </w:tr>
      <w:tr w:rsidR="005A72AE" w:rsidRPr="00B21948" w14:paraId="50CF4DFA" w14:textId="77777777" w:rsidTr="00B22DA4">
        <w:trPr>
          <w:trHeight w:val="323"/>
          <w:jc w:val="center"/>
        </w:trPr>
        <w:tc>
          <w:tcPr>
            <w:tcW w:w="608" w:type="pct"/>
          </w:tcPr>
          <w:p w14:paraId="3E635F91" w14:textId="77777777" w:rsidR="005A72AE" w:rsidRPr="000806F9" w:rsidRDefault="005A72AE" w:rsidP="007321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6F9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609" w:type="pct"/>
          </w:tcPr>
          <w:p w14:paraId="05560157" w14:textId="2B4672D3" w:rsidR="005A72AE" w:rsidRPr="00A1553F" w:rsidRDefault="006C1038" w:rsidP="006C103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5A72AE" w:rsidRPr="00A1553F">
              <w:rPr>
                <w:rFonts w:ascii="Times New Roman" w:hAnsi="Times New Roman"/>
                <w:bCs/>
                <w:sz w:val="24"/>
                <w:szCs w:val="24"/>
              </w:rPr>
              <w:t>&gt;19</w:t>
            </w:r>
          </w:p>
        </w:tc>
        <w:tc>
          <w:tcPr>
            <w:tcW w:w="1214" w:type="pct"/>
          </w:tcPr>
          <w:p w14:paraId="21DB6D5D" w14:textId="54F071D0" w:rsidR="005A72AE" w:rsidRPr="00A1553F" w:rsidRDefault="001A1944" w:rsidP="007321E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72AE" w:rsidRPr="00A1553F">
              <w:rPr>
                <w:rFonts w:ascii="Times New Roman" w:hAnsi="Times New Roman"/>
                <w:bCs/>
                <w:sz w:val="24"/>
                <w:szCs w:val="24"/>
              </w:rPr>
              <w:t>24/121 (19.8</w:t>
            </w:r>
            <w:proofErr w:type="gramStart"/>
            <w:r w:rsidR="005A72AE" w:rsidRPr="00A1553F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  <w:r w:rsidR="00806802" w:rsidRPr="00806802">
              <w:rPr>
                <w:rFonts w:ascii="Times New Roman" w:hAnsi="Times New Roman"/>
                <w:b/>
                <w:color w:val="FF0000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1360" w:type="pct"/>
          </w:tcPr>
          <w:p w14:paraId="46C02579" w14:textId="3E0292B5" w:rsidR="005A72AE" w:rsidRPr="00A1553F" w:rsidRDefault="005A72AE" w:rsidP="007321E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3F">
              <w:rPr>
                <w:rFonts w:ascii="Times New Roman" w:hAnsi="Times New Roman"/>
                <w:bCs/>
                <w:sz w:val="24"/>
                <w:szCs w:val="24"/>
              </w:rPr>
              <w:t xml:space="preserve">  9.0 (2.8-231 </w:t>
            </w:r>
            <w:r w:rsidR="006C1038" w:rsidRPr="006C103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I</w:t>
            </w:r>
            <w:r w:rsidRPr="006C103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U/L</w:t>
            </w:r>
            <w:r w:rsidRPr="00A1553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09" w:type="pct"/>
          </w:tcPr>
          <w:p w14:paraId="33DB07E1" w14:textId="43C0C01A" w:rsidR="005A72AE" w:rsidRPr="00A1553F" w:rsidRDefault="005A72AE" w:rsidP="007321E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53F">
              <w:rPr>
                <w:rFonts w:ascii="Times New Roman" w:hAnsi="Times New Roman"/>
                <w:bCs/>
                <w:sz w:val="24"/>
                <w:szCs w:val="24"/>
              </w:rPr>
              <w:t>44 (15-89)</w:t>
            </w:r>
          </w:p>
        </w:tc>
      </w:tr>
    </w:tbl>
    <w:p w14:paraId="1BAE0EAF" w14:textId="77777777" w:rsidR="006C1038" w:rsidRDefault="00B22DA4" w:rsidP="00362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070"/>
        </w:tabs>
        <w:spacing w:after="0" w:line="360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ab/>
      </w:r>
      <w:proofErr w:type="spellStart"/>
      <w:r w:rsidR="00806802" w:rsidRPr="00806802">
        <w:rPr>
          <w:rFonts w:ascii="Times New Roman" w:hAnsi="Times New Roman"/>
          <w:color w:val="FF0000"/>
          <w:sz w:val="24"/>
          <w:szCs w:val="24"/>
          <w:vertAlign w:val="superscript"/>
        </w:rPr>
        <w:t>a</w:t>
      </w:r>
      <w:r w:rsidRPr="00B21948">
        <w:rPr>
          <w:rFonts w:ascii="Times New Roman" w:hAnsi="Times New Roman"/>
          <w:sz w:val="24"/>
          <w:szCs w:val="24"/>
        </w:rPr>
        <w:t>The</w:t>
      </w:r>
      <w:proofErr w:type="spellEnd"/>
      <w:r w:rsidRPr="00B21948">
        <w:rPr>
          <w:rFonts w:ascii="Times New Roman" w:hAnsi="Times New Roman"/>
          <w:sz w:val="24"/>
          <w:szCs w:val="24"/>
        </w:rPr>
        <w:t xml:space="preserve"> </w:t>
      </w:r>
      <w:r w:rsidR="00B00B5F">
        <w:rPr>
          <w:rFonts w:ascii="Times New Roman" w:hAnsi="Times New Roman"/>
          <w:sz w:val="24"/>
          <w:szCs w:val="24"/>
        </w:rPr>
        <w:t xml:space="preserve">prevalence </w:t>
      </w:r>
      <w:r w:rsidRPr="00B21948">
        <w:rPr>
          <w:rFonts w:ascii="Times New Roman" w:hAnsi="Times New Roman"/>
          <w:sz w:val="24"/>
          <w:szCs w:val="24"/>
        </w:rPr>
        <w:t xml:space="preserve">of </w:t>
      </w:r>
      <w:proofErr w:type="spellStart"/>
      <w:r w:rsidRPr="00B21948">
        <w:rPr>
          <w:rFonts w:ascii="Times New Roman" w:hAnsi="Times New Roman"/>
          <w:sz w:val="24"/>
          <w:szCs w:val="24"/>
        </w:rPr>
        <w:t>TRAb</w:t>
      </w:r>
      <w:proofErr w:type="spellEnd"/>
      <w:r w:rsidRPr="00B21948">
        <w:rPr>
          <w:rFonts w:ascii="Times New Roman" w:hAnsi="Times New Roman"/>
          <w:sz w:val="24"/>
          <w:szCs w:val="24"/>
        </w:rPr>
        <w:t xml:space="preserve"> was significantly higher (</w:t>
      </w:r>
      <w:r w:rsidRPr="00E43718">
        <w:rPr>
          <w:rFonts w:ascii="Times New Roman" w:hAnsi="Times New Roman"/>
          <w:sz w:val="24"/>
          <w:szCs w:val="24"/>
        </w:rPr>
        <w:t>p=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3718">
        <w:rPr>
          <w:rFonts w:ascii="Times New Roman" w:hAnsi="Times New Roman"/>
          <w:sz w:val="24"/>
          <w:szCs w:val="24"/>
        </w:rPr>
        <w:t>0.0022</w:t>
      </w:r>
      <w:r w:rsidR="00FB6F63">
        <w:rPr>
          <w:rFonts w:ascii="Times New Roman" w:hAnsi="Times New Roman"/>
          <w:sz w:val="24"/>
          <w:szCs w:val="24"/>
        </w:rPr>
        <w:t>;</w:t>
      </w:r>
      <w:r w:rsidRPr="00E43718">
        <w:rPr>
          <w:rFonts w:ascii="Times New Roman" w:hAnsi="Times New Roman"/>
          <w:sz w:val="24"/>
          <w:szCs w:val="24"/>
        </w:rPr>
        <w:t xml:space="preserve"> Fis</w:t>
      </w:r>
      <w:r w:rsidR="00362FF4">
        <w:rPr>
          <w:rFonts w:ascii="Times New Roman" w:hAnsi="Times New Roman"/>
          <w:sz w:val="24"/>
          <w:szCs w:val="24"/>
        </w:rPr>
        <w:t xml:space="preserve">cher’s exact test) in the </w:t>
      </w:r>
    </w:p>
    <w:p w14:paraId="3BC4E91D" w14:textId="26E82AF6" w:rsidR="00B22DA4" w:rsidRPr="006C1038" w:rsidRDefault="006C1038" w:rsidP="006C10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070"/>
        </w:tabs>
        <w:spacing w:after="0" w:line="360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vertAlign w:val="superscript"/>
        </w:rPr>
        <w:tab/>
      </w:r>
      <w:r w:rsidR="00362FF4">
        <w:rPr>
          <w:rFonts w:ascii="Times New Roman" w:hAnsi="Times New Roman"/>
          <w:sz w:val="24"/>
          <w:szCs w:val="24"/>
        </w:rPr>
        <w:t>group</w:t>
      </w:r>
      <w:r>
        <w:rPr>
          <w:rFonts w:ascii="Times New Roman" w:hAnsi="Times New Roman"/>
          <w:sz w:val="24"/>
          <w:szCs w:val="24"/>
        </w:rPr>
        <w:t xml:space="preserve"> </w:t>
      </w:r>
      <w:r w:rsidR="00B22DA4" w:rsidRPr="00E43718">
        <w:rPr>
          <w:rFonts w:ascii="Times New Roman" w:hAnsi="Times New Roman"/>
          <w:sz w:val="24"/>
          <w:szCs w:val="24"/>
        </w:rPr>
        <w:t xml:space="preserve">B </w:t>
      </w:r>
      <w:r w:rsidR="00B00B5F">
        <w:rPr>
          <w:rFonts w:ascii="Times New Roman" w:hAnsi="Times New Roman"/>
          <w:sz w:val="24"/>
          <w:szCs w:val="24"/>
        </w:rPr>
        <w:t xml:space="preserve">compared </w:t>
      </w:r>
      <w:r w:rsidR="00B22DA4" w:rsidRPr="00E43718">
        <w:rPr>
          <w:rFonts w:ascii="Times New Roman" w:hAnsi="Times New Roman"/>
          <w:sz w:val="24"/>
          <w:szCs w:val="24"/>
        </w:rPr>
        <w:t>to group A.</w:t>
      </w:r>
    </w:p>
    <w:p w14:paraId="5C2124F1" w14:textId="77777777" w:rsidR="00DF14E3" w:rsidRPr="00A426E7" w:rsidRDefault="00DF14E3" w:rsidP="00DF14E3">
      <w:pPr>
        <w:rPr>
          <w:rFonts w:ascii="Times New Roman" w:hAnsi="Times New Roman"/>
          <w:sz w:val="28"/>
          <w:szCs w:val="28"/>
        </w:rPr>
      </w:pPr>
    </w:p>
    <w:p w14:paraId="3BEF464A" w14:textId="77777777" w:rsidR="003828E1" w:rsidRPr="00B21948" w:rsidRDefault="003828E1" w:rsidP="00E65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0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684FE2" w14:textId="2EEE89B9" w:rsidR="00AF6DCE" w:rsidRPr="00E43718" w:rsidRDefault="005A72AE" w:rsidP="00B22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0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ab/>
      </w:r>
    </w:p>
    <w:p w14:paraId="6DCD8A7C" w14:textId="77777777" w:rsidR="00E863BD" w:rsidRPr="00E43718" w:rsidRDefault="00E863BD" w:rsidP="00E65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070"/>
        </w:tabs>
        <w:spacing w:after="0" w:line="36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01469AC8" w14:textId="77777777" w:rsidR="0050777B" w:rsidRPr="00E43718" w:rsidRDefault="00E6591D" w:rsidP="0096529C">
      <w:pPr>
        <w:rPr>
          <w:sz w:val="24"/>
          <w:szCs w:val="24"/>
        </w:rPr>
      </w:pPr>
      <w:r w:rsidRPr="00E43718">
        <w:rPr>
          <w:sz w:val="24"/>
          <w:szCs w:val="24"/>
        </w:rPr>
        <w:br w:type="page"/>
      </w:r>
    </w:p>
    <w:p w14:paraId="0CAC9525" w14:textId="12FA331C" w:rsidR="00E6591D" w:rsidRPr="00B21948" w:rsidRDefault="00E352B4" w:rsidP="00D867E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21948">
        <w:rPr>
          <w:rFonts w:ascii="Times New Roman" w:hAnsi="Times New Roman"/>
          <w:b/>
          <w:sz w:val="24"/>
          <w:szCs w:val="24"/>
        </w:rPr>
        <w:lastRenderedPageBreak/>
        <w:t>Table 3</w:t>
      </w:r>
      <w:r w:rsidR="00A1553F">
        <w:rPr>
          <w:rFonts w:ascii="Times New Roman" w:hAnsi="Times New Roman"/>
          <w:b/>
          <w:sz w:val="24"/>
          <w:szCs w:val="24"/>
        </w:rPr>
        <w:t>.</w:t>
      </w:r>
      <w:r w:rsidRPr="00B21948">
        <w:rPr>
          <w:rFonts w:ascii="Times New Roman" w:hAnsi="Times New Roman"/>
          <w:b/>
          <w:sz w:val="24"/>
          <w:szCs w:val="24"/>
        </w:rPr>
        <w:t xml:space="preserve"> </w:t>
      </w:r>
      <w:r w:rsidRPr="00B21948">
        <w:rPr>
          <w:rFonts w:ascii="Times New Roman" w:hAnsi="Times New Roman"/>
          <w:sz w:val="24"/>
          <w:szCs w:val="24"/>
        </w:rPr>
        <w:t xml:space="preserve">Prevalence and concentration of </w:t>
      </w:r>
      <w:proofErr w:type="spellStart"/>
      <w:r w:rsidRPr="00B21948">
        <w:rPr>
          <w:rFonts w:ascii="Times New Roman" w:hAnsi="Times New Roman"/>
          <w:sz w:val="24"/>
          <w:szCs w:val="24"/>
        </w:rPr>
        <w:t>TRAb</w:t>
      </w:r>
      <w:proofErr w:type="spellEnd"/>
      <w:r w:rsidRPr="00B21948">
        <w:rPr>
          <w:rFonts w:ascii="Times New Roman" w:hAnsi="Times New Roman"/>
          <w:sz w:val="24"/>
          <w:szCs w:val="24"/>
        </w:rPr>
        <w:t xml:space="preserve"> in </w:t>
      </w:r>
      <w:r w:rsidR="00D11C35">
        <w:rPr>
          <w:rFonts w:ascii="Times New Roman" w:hAnsi="Times New Roman"/>
          <w:sz w:val="24"/>
          <w:szCs w:val="24"/>
        </w:rPr>
        <w:t>f</w:t>
      </w:r>
      <w:r w:rsidR="00F1576D" w:rsidRPr="00B21948">
        <w:rPr>
          <w:rFonts w:ascii="Times New Roman" w:hAnsi="Times New Roman"/>
          <w:sz w:val="24"/>
          <w:szCs w:val="24"/>
        </w:rPr>
        <w:t xml:space="preserve">emales and </w:t>
      </w:r>
      <w:r w:rsidR="00D11C35">
        <w:rPr>
          <w:rFonts w:ascii="Times New Roman" w:hAnsi="Times New Roman"/>
          <w:sz w:val="24"/>
          <w:szCs w:val="24"/>
        </w:rPr>
        <w:t>m</w:t>
      </w:r>
      <w:r w:rsidR="00F1576D" w:rsidRPr="00B21948">
        <w:rPr>
          <w:rFonts w:ascii="Times New Roman" w:hAnsi="Times New Roman"/>
          <w:sz w:val="24"/>
          <w:szCs w:val="24"/>
        </w:rPr>
        <w:t xml:space="preserve">ales </w:t>
      </w:r>
      <w:r w:rsidRPr="00B21948">
        <w:rPr>
          <w:rFonts w:ascii="Times New Roman" w:hAnsi="Times New Roman"/>
          <w:sz w:val="24"/>
          <w:szCs w:val="24"/>
        </w:rPr>
        <w:t>with chronic thyroiditis</w:t>
      </w:r>
      <w:r w:rsidR="00F1576D" w:rsidRPr="00B21948">
        <w:rPr>
          <w:rFonts w:ascii="Times New Roman" w:hAnsi="Times New Roman"/>
          <w:sz w:val="24"/>
          <w:szCs w:val="24"/>
        </w:rPr>
        <w:t xml:space="preserve"> and </w:t>
      </w:r>
      <w:r w:rsidRPr="00B21948">
        <w:rPr>
          <w:rFonts w:ascii="Times New Roman" w:hAnsi="Times New Roman"/>
          <w:sz w:val="24"/>
          <w:szCs w:val="24"/>
        </w:rPr>
        <w:t>hypothyroidism</w:t>
      </w:r>
      <w:r w:rsidR="007321E2">
        <w:rPr>
          <w:rFonts w:ascii="Times New Roman" w:hAnsi="Times New Roman"/>
          <w:sz w:val="24"/>
          <w:szCs w:val="24"/>
        </w:rPr>
        <w:t>.</w:t>
      </w:r>
      <w:r w:rsidRPr="00B2194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2007"/>
        <w:gridCol w:w="2409"/>
        <w:gridCol w:w="1701"/>
        <w:gridCol w:w="1985"/>
      </w:tblGrid>
      <w:tr w:rsidR="00746821" w:rsidRPr="00B21948" w14:paraId="76007F04" w14:textId="77777777" w:rsidTr="00A1553F">
        <w:trPr>
          <w:trHeight w:val="767"/>
        </w:trPr>
        <w:tc>
          <w:tcPr>
            <w:tcW w:w="1249" w:type="dxa"/>
          </w:tcPr>
          <w:p w14:paraId="53E25F8B" w14:textId="4C622701" w:rsidR="00746821" w:rsidRPr="00B21948" w:rsidRDefault="00A1553F" w:rsidP="007468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2007" w:type="dxa"/>
          </w:tcPr>
          <w:p w14:paraId="0C2B0094" w14:textId="235C0CA4" w:rsidR="00A1553F" w:rsidRDefault="00746821" w:rsidP="00A1553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948">
              <w:rPr>
                <w:rFonts w:ascii="Times New Roman" w:hAnsi="Times New Roman"/>
                <w:b/>
                <w:sz w:val="24"/>
                <w:szCs w:val="24"/>
              </w:rPr>
              <w:t>Patients with</w:t>
            </w:r>
          </w:p>
          <w:p w14:paraId="5510861E" w14:textId="1D5DA2E8" w:rsidR="00746821" w:rsidRPr="00B21948" w:rsidRDefault="00746821" w:rsidP="00A1553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21E2">
              <w:rPr>
                <w:rFonts w:ascii="Times New Roman" w:hAnsi="Times New Roman"/>
                <w:b/>
                <w:sz w:val="24"/>
                <w:szCs w:val="24"/>
              </w:rPr>
              <w:t>TRAb</w:t>
            </w:r>
            <w:proofErr w:type="spellEnd"/>
            <w:r w:rsidRPr="007321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553F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&gt;</w:t>
            </w:r>
            <w:r w:rsidRPr="007321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2.5 U/L</w:t>
            </w:r>
          </w:p>
        </w:tc>
        <w:tc>
          <w:tcPr>
            <w:tcW w:w="2409" w:type="dxa"/>
          </w:tcPr>
          <w:p w14:paraId="32572475" w14:textId="4494F52B" w:rsidR="00746821" w:rsidRPr="00B21948" w:rsidRDefault="00746821" w:rsidP="00B22D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219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TRAb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B22DA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levels</w:t>
            </w:r>
          </w:p>
          <w:p w14:paraId="01777C25" w14:textId="0706B911" w:rsidR="00746821" w:rsidRPr="00B21948" w:rsidRDefault="00A1553F" w:rsidP="00A155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</w:t>
            </w:r>
            <w:r w:rsidR="00746821" w:rsidRPr="00B219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Median (range) </w:t>
            </w:r>
          </w:p>
        </w:tc>
        <w:tc>
          <w:tcPr>
            <w:tcW w:w="1701" w:type="dxa"/>
          </w:tcPr>
          <w:p w14:paraId="75F61053" w14:textId="60D0D742" w:rsidR="00746821" w:rsidRPr="00B21948" w:rsidRDefault="00746821" w:rsidP="007468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948">
              <w:rPr>
                <w:rFonts w:ascii="Times New Roman" w:hAnsi="Times New Roman"/>
                <w:b/>
                <w:sz w:val="24"/>
                <w:szCs w:val="24"/>
              </w:rPr>
              <w:t xml:space="preserve">Median age in years (range) </w:t>
            </w:r>
          </w:p>
        </w:tc>
        <w:tc>
          <w:tcPr>
            <w:tcW w:w="1985" w:type="dxa"/>
          </w:tcPr>
          <w:p w14:paraId="39433187" w14:textId="77777777" w:rsidR="00746821" w:rsidRPr="00B21948" w:rsidRDefault="00746821" w:rsidP="00746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219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TSH </w:t>
            </w:r>
            <w:proofErr w:type="spellStart"/>
            <w:r w:rsidRPr="00B219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mIU</w:t>
            </w:r>
            <w:proofErr w:type="spellEnd"/>
            <w:r w:rsidRPr="00B219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/L </w:t>
            </w:r>
          </w:p>
          <w:p w14:paraId="61CFD9DD" w14:textId="77777777" w:rsidR="00746821" w:rsidRPr="00B21948" w:rsidRDefault="00746821" w:rsidP="00746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219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Median (range)</w:t>
            </w:r>
          </w:p>
          <w:p w14:paraId="7DE5DA9C" w14:textId="77777777" w:rsidR="00746821" w:rsidRPr="00B21948" w:rsidRDefault="00746821" w:rsidP="00746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746821" w:rsidRPr="00B21948" w14:paraId="10A51C61" w14:textId="77777777" w:rsidTr="001A1944">
        <w:tc>
          <w:tcPr>
            <w:tcW w:w="1249" w:type="dxa"/>
          </w:tcPr>
          <w:p w14:paraId="0C15AF79" w14:textId="77777777" w:rsidR="00746821" w:rsidRPr="00B21948" w:rsidRDefault="00746821" w:rsidP="0074682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948">
              <w:rPr>
                <w:rFonts w:ascii="Times New Roman" w:hAnsi="Times New Roman"/>
                <w:b/>
                <w:sz w:val="24"/>
                <w:szCs w:val="24"/>
              </w:rPr>
              <w:t>Females</w:t>
            </w:r>
          </w:p>
        </w:tc>
        <w:tc>
          <w:tcPr>
            <w:tcW w:w="2007" w:type="dxa"/>
          </w:tcPr>
          <w:p w14:paraId="36F9618A" w14:textId="15661A02" w:rsidR="00746821" w:rsidRPr="00A1553F" w:rsidRDefault="00746821" w:rsidP="007468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53F">
              <w:rPr>
                <w:rFonts w:ascii="Times New Roman" w:hAnsi="Times New Roman"/>
                <w:sz w:val="24"/>
                <w:szCs w:val="24"/>
              </w:rPr>
              <w:t xml:space="preserve">22/193 (11.4%) </w:t>
            </w:r>
          </w:p>
        </w:tc>
        <w:tc>
          <w:tcPr>
            <w:tcW w:w="2409" w:type="dxa"/>
          </w:tcPr>
          <w:p w14:paraId="05D9FCA3" w14:textId="7BA43CA0" w:rsidR="00746821" w:rsidRPr="00A1553F" w:rsidRDefault="00746821" w:rsidP="007468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53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155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1553F">
              <w:rPr>
                <w:rFonts w:ascii="Times New Roman" w:hAnsi="Times New Roman"/>
                <w:color w:val="000000"/>
                <w:sz w:val="24"/>
                <w:szCs w:val="24"/>
              </w:rPr>
              <w:t>0 (2.9-231</w:t>
            </w:r>
            <w:r w:rsidR="004D56CE" w:rsidRPr="00A155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32A7" w:rsidRPr="002D7CBC">
              <w:rPr>
                <w:rFonts w:ascii="Times New Roman" w:hAnsi="Times New Roman"/>
                <w:color w:val="FF0000"/>
                <w:sz w:val="24"/>
                <w:szCs w:val="24"/>
              </w:rPr>
              <w:t>I</w:t>
            </w:r>
            <w:r w:rsidRPr="002D7CBC">
              <w:rPr>
                <w:rFonts w:ascii="Times New Roman" w:hAnsi="Times New Roman"/>
                <w:color w:val="FF0000"/>
                <w:sz w:val="24"/>
                <w:szCs w:val="24"/>
              </w:rPr>
              <w:t>U</w:t>
            </w:r>
            <w:r w:rsidR="002D7CBC" w:rsidRPr="002D7CBC">
              <w:rPr>
                <w:rFonts w:ascii="Times New Roman" w:hAnsi="Times New Roman"/>
                <w:color w:val="FF0000"/>
                <w:sz w:val="24"/>
                <w:szCs w:val="24"/>
              </w:rPr>
              <w:t>/</w:t>
            </w:r>
            <w:r w:rsidRPr="002D7CBC">
              <w:rPr>
                <w:rFonts w:ascii="Times New Roman" w:hAnsi="Times New Roman"/>
                <w:color w:val="FF0000"/>
                <w:sz w:val="24"/>
                <w:szCs w:val="24"/>
              </w:rPr>
              <w:t>L</w:t>
            </w:r>
            <w:r w:rsidRPr="00A1553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81FC7E6" w14:textId="6E89B796" w:rsidR="00746821" w:rsidRPr="00A1553F" w:rsidRDefault="00746821" w:rsidP="007468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53F">
              <w:rPr>
                <w:rFonts w:ascii="Times New Roman" w:hAnsi="Times New Roman"/>
                <w:sz w:val="24"/>
                <w:szCs w:val="24"/>
              </w:rPr>
              <w:t>40 (12-89)</w:t>
            </w:r>
          </w:p>
        </w:tc>
        <w:tc>
          <w:tcPr>
            <w:tcW w:w="1985" w:type="dxa"/>
          </w:tcPr>
          <w:p w14:paraId="2689D460" w14:textId="6485A45C" w:rsidR="00746821" w:rsidRPr="00A1553F" w:rsidRDefault="004D56CE" w:rsidP="0074682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5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46821" w:rsidRPr="00A1553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A1553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746821" w:rsidRPr="00A155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(7.0-434)</w:t>
            </w:r>
          </w:p>
        </w:tc>
      </w:tr>
      <w:tr w:rsidR="00746821" w:rsidRPr="00B21948" w14:paraId="08D12DA6" w14:textId="77777777" w:rsidTr="001A1944">
        <w:trPr>
          <w:trHeight w:val="439"/>
        </w:trPr>
        <w:tc>
          <w:tcPr>
            <w:tcW w:w="1249" w:type="dxa"/>
          </w:tcPr>
          <w:p w14:paraId="293E5CE1" w14:textId="77777777" w:rsidR="00746821" w:rsidRPr="00B21948" w:rsidRDefault="00746821" w:rsidP="0074682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948">
              <w:rPr>
                <w:rFonts w:ascii="Times New Roman" w:hAnsi="Times New Roman"/>
                <w:b/>
                <w:sz w:val="24"/>
                <w:szCs w:val="24"/>
              </w:rPr>
              <w:t>Males</w:t>
            </w:r>
          </w:p>
        </w:tc>
        <w:tc>
          <w:tcPr>
            <w:tcW w:w="2007" w:type="dxa"/>
          </w:tcPr>
          <w:p w14:paraId="587DDA96" w14:textId="444B96F8" w:rsidR="00746821" w:rsidRPr="00A1553F" w:rsidRDefault="00746821" w:rsidP="007468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53F">
              <w:rPr>
                <w:rFonts w:ascii="Times New Roman" w:hAnsi="Times New Roman"/>
                <w:sz w:val="24"/>
                <w:szCs w:val="24"/>
              </w:rPr>
              <w:t xml:space="preserve">  10/52 (19.2</w:t>
            </w:r>
            <w:proofErr w:type="gramStart"/>
            <w:r w:rsidRPr="00A1553F">
              <w:rPr>
                <w:rFonts w:ascii="Times New Roman" w:hAnsi="Times New Roman"/>
                <w:sz w:val="24"/>
                <w:szCs w:val="24"/>
              </w:rPr>
              <w:t>%)</w:t>
            </w:r>
            <w:r w:rsidR="00806802" w:rsidRPr="0080680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2409" w:type="dxa"/>
          </w:tcPr>
          <w:p w14:paraId="04FE7AD5" w14:textId="443F78FC" w:rsidR="00746821" w:rsidRPr="00A1553F" w:rsidRDefault="00746821" w:rsidP="007468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5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9.0 (2.5-88 </w:t>
            </w:r>
            <w:r w:rsidR="00B532A7" w:rsidRPr="002D7CBC">
              <w:rPr>
                <w:rFonts w:ascii="Times New Roman" w:hAnsi="Times New Roman"/>
                <w:color w:val="FF0000"/>
                <w:sz w:val="24"/>
                <w:szCs w:val="24"/>
              </w:rPr>
              <w:t>I</w:t>
            </w:r>
            <w:r w:rsidRPr="002D7CBC">
              <w:rPr>
                <w:rFonts w:ascii="Times New Roman" w:hAnsi="Times New Roman"/>
                <w:color w:val="FF0000"/>
                <w:sz w:val="24"/>
                <w:szCs w:val="24"/>
              </w:rPr>
              <w:t>U/L</w:t>
            </w:r>
            <w:r w:rsidRPr="00A1553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F3784D5" w14:textId="326C1F62" w:rsidR="00746821" w:rsidRPr="00A1553F" w:rsidRDefault="00746821" w:rsidP="007468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53F">
              <w:rPr>
                <w:rFonts w:ascii="Times New Roman" w:hAnsi="Times New Roman"/>
                <w:sz w:val="24"/>
                <w:szCs w:val="24"/>
              </w:rPr>
              <w:t>44 (</w:t>
            </w:r>
            <w:r w:rsidR="001A1944" w:rsidRPr="00A1553F">
              <w:rPr>
                <w:rFonts w:ascii="Times New Roman" w:hAnsi="Times New Roman"/>
                <w:sz w:val="24"/>
                <w:szCs w:val="24"/>
              </w:rPr>
              <w:t>12</w:t>
            </w:r>
            <w:r w:rsidRPr="00A1553F">
              <w:rPr>
                <w:rFonts w:ascii="Times New Roman" w:hAnsi="Times New Roman"/>
                <w:sz w:val="24"/>
                <w:szCs w:val="24"/>
              </w:rPr>
              <w:t>-85)</w:t>
            </w:r>
          </w:p>
        </w:tc>
        <w:tc>
          <w:tcPr>
            <w:tcW w:w="1985" w:type="dxa"/>
          </w:tcPr>
          <w:p w14:paraId="5553BEF2" w14:textId="77777777" w:rsidR="00746821" w:rsidRPr="00A1553F" w:rsidRDefault="00746821" w:rsidP="0074682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5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23.6 (7.0-300)</w:t>
            </w:r>
          </w:p>
        </w:tc>
      </w:tr>
    </w:tbl>
    <w:p w14:paraId="332B5042" w14:textId="77777777" w:rsidR="002D7CBC" w:rsidRDefault="00806802" w:rsidP="00E659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802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>a</w:t>
      </w:r>
      <w:r w:rsidR="00B00B5F">
        <w:rPr>
          <w:rFonts w:ascii="Times New Roman" w:hAnsi="Times New Roman"/>
          <w:sz w:val="24"/>
          <w:szCs w:val="24"/>
        </w:rPr>
        <w:t>The</w:t>
      </w:r>
      <w:proofErr w:type="spellEnd"/>
      <w:r w:rsidR="00B00B5F">
        <w:rPr>
          <w:rFonts w:ascii="Times New Roman" w:hAnsi="Times New Roman"/>
          <w:sz w:val="24"/>
          <w:szCs w:val="24"/>
        </w:rPr>
        <w:t xml:space="preserve"> prevalence</w:t>
      </w:r>
      <w:r w:rsidR="007B0F2E" w:rsidRPr="00B21948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7B0F2E" w:rsidRPr="00B21948">
        <w:rPr>
          <w:rFonts w:ascii="Times New Roman" w:hAnsi="Times New Roman"/>
          <w:sz w:val="24"/>
          <w:szCs w:val="24"/>
        </w:rPr>
        <w:t>TRAb</w:t>
      </w:r>
      <w:proofErr w:type="spellEnd"/>
      <w:r w:rsidR="005A72AE">
        <w:rPr>
          <w:rFonts w:ascii="Times New Roman" w:hAnsi="Times New Roman"/>
          <w:sz w:val="24"/>
          <w:szCs w:val="24"/>
        </w:rPr>
        <w:t xml:space="preserve"> </w:t>
      </w:r>
      <w:r w:rsidR="007B0F2E" w:rsidRPr="00E43718">
        <w:rPr>
          <w:rFonts w:ascii="Times New Roman" w:hAnsi="Times New Roman"/>
          <w:sz w:val="24"/>
          <w:szCs w:val="24"/>
        </w:rPr>
        <w:t>was significantly higher in males (p=0.03</w:t>
      </w:r>
      <w:r w:rsidR="000B4910">
        <w:rPr>
          <w:rFonts w:ascii="Times New Roman" w:hAnsi="Times New Roman"/>
          <w:sz w:val="24"/>
          <w:szCs w:val="24"/>
        </w:rPr>
        <w:t>4</w:t>
      </w:r>
      <w:r w:rsidR="00FB6F63">
        <w:rPr>
          <w:rFonts w:ascii="Times New Roman" w:hAnsi="Times New Roman"/>
          <w:sz w:val="24"/>
          <w:szCs w:val="24"/>
        </w:rPr>
        <w:t>;</w:t>
      </w:r>
      <w:r w:rsidR="007B0F2E" w:rsidRPr="00E43718">
        <w:rPr>
          <w:rFonts w:ascii="Times New Roman" w:hAnsi="Times New Roman"/>
          <w:sz w:val="24"/>
          <w:szCs w:val="24"/>
        </w:rPr>
        <w:t xml:space="preserve"> Chi-squared test) </w:t>
      </w:r>
      <w:r w:rsidR="00B00B5F">
        <w:rPr>
          <w:rFonts w:ascii="Times New Roman" w:hAnsi="Times New Roman"/>
          <w:sz w:val="24"/>
          <w:szCs w:val="24"/>
        </w:rPr>
        <w:t xml:space="preserve">than </w:t>
      </w:r>
    </w:p>
    <w:p w14:paraId="5BD0E3B6" w14:textId="27F6691D" w:rsidR="001E351A" w:rsidRPr="00E43718" w:rsidRDefault="00B00B5F" w:rsidP="00E659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r w:rsidR="007B0F2E" w:rsidRPr="00E43718">
        <w:rPr>
          <w:rFonts w:ascii="Times New Roman" w:hAnsi="Times New Roman"/>
          <w:sz w:val="24"/>
          <w:szCs w:val="24"/>
        </w:rPr>
        <w:t>females.</w:t>
      </w:r>
    </w:p>
    <w:p w14:paraId="77BCB5F9" w14:textId="77777777" w:rsidR="00D533AF" w:rsidRPr="00E43718" w:rsidRDefault="00D533AF" w:rsidP="00E659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9E1123" w14:textId="77777777" w:rsidR="00F739F1" w:rsidRPr="00E43718" w:rsidRDefault="00F739F1">
      <w:pPr>
        <w:rPr>
          <w:rFonts w:ascii="Times New Roman" w:hAnsi="Times New Roman"/>
          <w:b/>
          <w:color w:val="000000"/>
          <w:sz w:val="24"/>
          <w:szCs w:val="24"/>
        </w:rPr>
      </w:pPr>
      <w:r w:rsidRPr="00E43718">
        <w:rPr>
          <w:sz w:val="24"/>
          <w:szCs w:val="24"/>
        </w:rPr>
        <w:br w:type="page"/>
      </w:r>
    </w:p>
    <w:p w14:paraId="540432F9" w14:textId="77777777" w:rsidR="00F739F1" w:rsidRPr="00E43718" w:rsidRDefault="00F739F1" w:rsidP="00F739F1">
      <w:pPr>
        <w:pStyle w:val="Titolo2"/>
        <w:spacing w:before="0" w:after="0"/>
        <w:rPr>
          <w:sz w:val="24"/>
          <w:szCs w:val="24"/>
        </w:rPr>
      </w:pPr>
    </w:p>
    <w:p w14:paraId="40244A55" w14:textId="77777777" w:rsidR="00F739F1" w:rsidRPr="00E43718" w:rsidRDefault="00F739F1" w:rsidP="00F056E3">
      <w:pPr>
        <w:pStyle w:val="Titolo2"/>
        <w:spacing w:before="0" w:after="0"/>
        <w:ind w:firstLine="720"/>
        <w:rPr>
          <w:sz w:val="24"/>
          <w:szCs w:val="24"/>
        </w:rPr>
      </w:pPr>
    </w:p>
    <w:p w14:paraId="1AB5D517" w14:textId="20298561" w:rsidR="0046140E" w:rsidRPr="00C622FD" w:rsidRDefault="0050777B" w:rsidP="00FE1A38">
      <w:pPr>
        <w:pStyle w:val="Titolo2"/>
        <w:spacing w:before="0" w:after="0"/>
        <w:ind w:firstLine="720"/>
      </w:pPr>
      <w:r w:rsidRPr="00FC7B59">
        <w:rPr>
          <w:sz w:val="24"/>
          <w:szCs w:val="24"/>
        </w:rPr>
        <w:t xml:space="preserve">Table </w:t>
      </w:r>
      <w:r w:rsidR="00E352B4">
        <w:rPr>
          <w:sz w:val="24"/>
          <w:szCs w:val="24"/>
        </w:rPr>
        <w:t>4</w:t>
      </w:r>
      <w:r w:rsidR="00CF289E">
        <w:rPr>
          <w:sz w:val="24"/>
          <w:szCs w:val="24"/>
        </w:rPr>
        <w:t>.</w:t>
      </w:r>
      <w:r w:rsidR="00C95EF4">
        <w:rPr>
          <w:sz w:val="24"/>
          <w:szCs w:val="24"/>
        </w:rPr>
        <w:t xml:space="preserve"> </w:t>
      </w:r>
      <w:r w:rsidRPr="00FC7B59">
        <w:rPr>
          <w:b w:val="0"/>
          <w:sz w:val="24"/>
          <w:szCs w:val="24"/>
        </w:rPr>
        <w:t>Prevalence of</w:t>
      </w:r>
      <w:r w:rsidR="00CF289E">
        <w:rPr>
          <w:b w:val="0"/>
          <w:sz w:val="24"/>
          <w:szCs w:val="24"/>
        </w:rPr>
        <w:t xml:space="preserve"> </w:t>
      </w:r>
      <w:proofErr w:type="spellStart"/>
      <w:r w:rsidRPr="00FC7B59">
        <w:rPr>
          <w:b w:val="0"/>
          <w:sz w:val="24"/>
          <w:szCs w:val="24"/>
        </w:rPr>
        <w:t>TRAb</w:t>
      </w:r>
      <w:proofErr w:type="spellEnd"/>
      <w:r w:rsidRPr="00FC7B59">
        <w:rPr>
          <w:b w:val="0"/>
          <w:sz w:val="24"/>
          <w:szCs w:val="24"/>
        </w:rPr>
        <w:t xml:space="preserve"> in females </w:t>
      </w:r>
      <w:r w:rsidR="003B6A02">
        <w:rPr>
          <w:b w:val="0"/>
          <w:sz w:val="24"/>
          <w:szCs w:val="24"/>
        </w:rPr>
        <w:t xml:space="preserve">and males </w:t>
      </w:r>
      <w:r w:rsidR="00DB2115">
        <w:rPr>
          <w:b w:val="0"/>
          <w:sz w:val="24"/>
          <w:szCs w:val="24"/>
        </w:rPr>
        <w:t>in different age groups</w:t>
      </w:r>
    </w:p>
    <w:tbl>
      <w:tblPr>
        <w:tblW w:w="44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083"/>
        <w:gridCol w:w="962"/>
        <w:gridCol w:w="2302"/>
        <w:gridCol w:w="2177"/>
        <w:gridCol w:w="2318"/>
      </w:tblGrid>
      <w:tr w:rsidR="00670D01" w:rsidRPr="001A1944" w14:paraId="7C5D53D1" w14:textId="77777777" w:rsidTr="00CF289E">
        <w:trPr>
          <w:trHeight w:val="780"/>
          <w:jc w:val="center"/>
        </w:trPr>
        <w:tc>
          <w:tcPr>
            <w:tcW w:w="612" w:type="pct"/>
          </w:tcPr>
          <w:p w14:paraId="4CBC961E" w14:textId="77777777" w:rsidR="00FC18AD" w:rsidRPr="001A1944" w:rsidRDefault="00FC18AD" w:rsidP="005252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44">
              <w:rPr>
                <w:rFonts w:ascii="Times New Roman" w:hAnsi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544" w:type="pct"/>
          </w:tcPr>
          <w:p w14:paraId="79D7D0AA" w14:textId="77777777" w:rsidR="00FC18AD" w:rsidRPr="001A1944" w:rsidRDefault="00FC18AD" w:rsidP="005252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44">
              <w:rPr>
                <w:rFonts w:ascii="Times New Roman" w:hAnsi="Times New Roman"/>
                <w:b/>
                <w:sz w:val="24"/>
                <w:szCs w:val="24"/>
              </w:rPr>
              <w:t xml:space="preserve">Age </w:t>
            </w:r>
          </w:p>
        </w:tc>
        <w:tc>
          <w:tcPr>
            <w:tcW w:w="1302" w:type="pct"/>
          </w:tcPr>
          <w:p w14:paraId="69206A76" w14:textId="77777777" w:rsidR="00FC18AD" w:rsidRPr="001A1944" w:rsidRDefault="00FC18AD" w:rsidP="002B50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44">
              <w:rPr>
                <w:rFonts w:ascii="Times New Roman" w:hAnsi="Times New Roman"/>
                <w:b/>
                <w:sz w:val="24"/>
                <w:szCs w:val="24"/>
              </w:rPr>
              <w:t>Patients with</w:t>
            </w:r>
          </w:p>
          <w:p w14:paraId="676D0CCE" w14:textId="1FB2BBD6" w:rsidR="00FC18AD" w:rsidRPr="001A1944" w:rsidRDefault="00FC18AD" w:rsidP="00CF28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1944">
              <w:rPr>
                <w:rFonts w:ascii="Times New Roman" w:hAnsi="Times New Roman"/>
                <w:b/>
                <w:sz w:val="24"/>
                <w:szCs w:val="24"/>
              </w:rPr>
              <w:t>TRAb</w:t>
            </w:r>
            <w:proofErr w:type="spellEnd"/>
            <w:r w:rsidRPr="001A19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289E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&gt;</w:t>
            </w:r>
            <w:r w:rsidRPr="00670D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2.</w:t>
            </w:r>
            <w:r w:rsidR="001A1944" w:rsidRPr="00670D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 w:rsidR="00CF28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2D7CBC" w:rsidRPr="003C2313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 w:rsidR="001A1944" w:rsidRPr="003C2313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U</w:t>
            </w:r>
            <w:r w:rsidRPr="003C2313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/L</w:t>
            </w:r>
          </w:p>
        </w:tc>
        <w:tc>
          <w:tcPr>
            <w:tcW w:w="1231" w:type="pct"/>
          </w:tcPr>
          <w:p w14:paraId="5D912F33" w14:textId="77777777" w:rsidR="00FC18AD" w:rsidRPr="001A1944" w:rsidRDefault="00FC18AD" w:rsidP="005252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44">
              <w:rPr>
                <w:rFonts w:ascii="Times New Roman" w:hAnsi="Times New Roman"/>
                <w:b/>
                <w:sz w:val="24"/>
                <w:szCs w:val="24"/>
              </w:rPr>
              <w:t>Age in years</w:t>
            </w:r>
          </w:p>
          <w:p w14:paraId="25CC94BD" w14:textId="77777777" w:rsidR="00FC18AD" w:rsidRPr="001A1944" w:rsidRDefault="00FC18AD" w:rsidP="005252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44">
              <w:rPr>
                <w:rFonts w:ascii="Times New Roman" w:hAnsi="Times New Roman"/>
                <w:b/>
                <w:sz w:val="24"/>
                <w:szCs w:val="24"/>
              </w:rPr>
              <w:t xml:space="preserve">Median (range) </w:t>
            </w:r>
          </w:p>
        </w:tc>
        <w:tc>
          <w:tcPr>
            <w:tcW w:w="1312" w:type="pct"/>
          </w:tcPr>
          <w:p w14:paraId="331E33EC" w14:textId="701C2396" w:rsidR="00FC18AD" w:rsidRPr="001A1944" w:rsidRDefault="00FC18AD" w:rsidP="005252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44">
              <w:rPr>
                <w:rFonts w:ascii="Times New Roman" w:hAnsi="Times New Roman"/>
                <w:b/>
                <w:sz w:val="24"/>
                <w:szCs w:val="24"/>
              </w:rPr>
              <w:t>TSH (</w:t>
            </w:r>
            <w:proofErr w:type="spellStart"/>
            <w:r w:rsidRPr="001A1944">
              <w:rPr>
                <w:rFonts w:ascii="Times New Roman" w:hAnsi="Times New Roman"/>
                <w:b/>
                <w:sz w:val="24"/>
                <w:szCs w:val="24"/>
              </w:rPr>
              <w:t>mIU</w:t>
            </w:r>
            <w:proofErr w:type="spellEnd"/>
            <w:r w:rsidRPr="001A1944">
              <w:rPr>
                <w:rFonts w:ascii="Times New Roman" w:hAnsi="Times New Roman"/>
                <w:b/>
                <w:sz w:val="24"/>
                <w:szCs w:val="24"/>
              </w:rPr>
              <w:t xml:space="preserve">/L) </w:t>
            </w:r>
            <w:r w:rsidR="00CF289E">
              <w:rPr>
                <w:rFonts w:ascii="Times New Roman" w:hAnsi="Times New Roman"/>
                <w:b/>
                <w:sz w:val="24"/>
                <w:szCs w:val="24"/>
              </w:rPr>
              <w:t>levels</w:t>
            </w:r>
            <w:r w:rsidR="00CF289E" w:rsidRPr="001A19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FD9AA0C" w14:textId="59231D0C" w:rsidR="00FC18AD" w:rsidRPr="001A1944" w:rsidRDefault="00FC18AD" w:rsidP="005252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44">
              <w:rPr>
                <w:rFonts w:ascii="Times New Roman" w:hAnsi="Times New Roman"/>
                <w:b/>
                <w:sz w:val="24"/>
                <w:szCs w:val="24"/>
              </w:rPr>
              <w:t>Median (range)</w:t>
            </w:r>
          </w:p>
        </w:tc>
      </w:tr>
      <w:tr w:rsidR="00670D01" w:rsidRPr="001A1944" w14:paraId="712CD8B5" w14:textId="77777777" w:rsidTr="00CF289E">
        <w:trPr>
          <w:trHeight w:val="584"/>
          <w:jc w:val="center"/>
        </w:trPr>
        <w:tc>
          <w:tcPr>
            <w:tcW w:w="612" w:type="pct"/>
            <w:vMerge w:val="restart"/>
            <w:tcBorders>
              <w:bottom w:val="double" w:sz="4" w:space="0" w:color="auto"/>
            </w:tcBorders>
          </w:tcPr>
          <w:p w14:paraId="23656161" w14:textId="77777777" w:rsidR="00FC18AD" w:rsidRPr="001A1944" w:rsidRDefault="00FC18AD" w:rsidP="0046140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5581CF" w14:textId="77777777" w:rsidR="00FC18AD" w:rsidRPr="001A1944" w:rsidRDefault="00FC18AD" w:rsidP="0046140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44">
              <w:rPr>
                <w:rFonts w:ascii="Times New Roman" w:hAnsi="Times New Roman"/>
                <w:b/>
                <w:sz w:val="24"/>
                <w:szCs w:val="24"/>
              </w:rPr>
              <w:t>Females</w:t>
            </w:r>
          </w:p>
        </w:tc>
        <w:tc>
          <w:tcPr>
            <w:tcW w:w="544" w:type="pct"/>
          </w:tcPr>
          <w:p w14:paraId="0261A530" w14:textId="27E7AA4E" w:rsidR="00FC18AD" w:rsidRPr="001A1944" w:rsidRDefault="00FC18AD" w:rsidP="0046140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44">
              <w:rPr>
                <w:rFonts w:ascii="Times New Roman" w:hAnsi="Times New Roman"/>
                <w:b/>
                <w:sz w:val="24"/>
                <w:szCs w:val="24"/>
              </w:rPr>
              <w:t>16-45</w:t>
            </w:r>
          </w:p>
        </w:tc>
        <w:tc>
          <w:tcPr>
            <w:tcW w:w="1302" w:type="pct"/>
          </w:tcPr>
          <w:p w14:paraId="77F66A13" w14:textId="7F4A3110" w:rsidR="00FC18AD" w:rsidRPr="00CF289E" w:rsidRDefault="00FC18AD" w:rsidP="00392FE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89E">
              <w:rPr>
                <w:rFonts w:ascii="Times New Roman" w:hAnsi="Times New Roman"/>
                <w:bCs/>
                <w:sz w:val="24"/>
                <w:szCs w:val="24"/>
              </w:rPr>
              <w:t>16/1</w:t>
            </w:r>
            <w:r w:rsidR="00181D1F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Pr="00CF289E">
              <w:rPr>
                <w:rFonts w:ascii="Times New Roman" w:hAnsi="Times New Roman"/>
                <w:bCs/>
                <w:sz w:val="24"/>
                <w:szCs w:val="24"/>
              </w:rPr>
              <w:t xml:space="preserve"> (1</w:t>
            </w:r>
            <w:r w:rsidR="00181D1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proofErr w:type="gramStart"/>
            <w:r w:rsidRPr="00CF289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  <w:r w:rsidR="00806802" w:rsidRPr="00806802">
              <w:rPr>
                <w:rFonts w:ascii="Times New Roman" w:hAnsi="Times New Roman"/>
                <w:b/>
                <w:color w:val="FF0000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1231" w:type="pct"/>
          </w:tcPr>
          <w:p w14:paraId="78DB998F" w14:textId="3FAAF178" w:rsidR="00FC18AD" w:rsidRPr="00CF289E" w:rsidRDefault="00FC18AD" w:rsidP="00670D0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89E">
              <w:rPr>
                <w:rFonts w:ascii="Times New Roman" w:hAnsi="Times New Roman"/>
                <w:bCs/>
                <w:sz w:val="24"/>
                <w:szCs w:val="24"/>
              </w:rPr>
              <w:t>32 (16-45)</w:t>
            </w:r>
          </w:p>
        </w:tc>
        <w:tc>
          <w:tcPr>
            <w:tcW w:w="1312" w:type="pct"/>
          </w:tcPr>
          <w:p w14:paraId="6323D846" w14:textId="24716035" w:rsidR="00FC18AD" w:rsidRPr="00CF289E" w:rsidRDefault="00670D01" w:rsidP="0046140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8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C18AD" w:rsidRPr="00CF289E">
              <w:rPr>
                <w:rFonts w:ascii="Times New Roman" w:hAnsi="Times New Roman"/>
                <w:bCs/>
                <w:sz w:val="24"/>
                <w:szCs w:val="24"/>
              </w:rPr>
              <w:t>17 (7-</w:t>
            </w:r>
            <w:proofErr w:type="gramStart"/>
            <w:r w:rsidR="00FC18AD" w:rsidRPr="00CF289E">
              <w:rPr>
                <w:rFonts w:ascii="Times New Roman" w:hAnsi="Times New Roman"/>
                <w:bCs/>
                <w:sz w:val="24"/>
                <w:szCs w:val="24"/>
              </w:rPr>
              <w:t>434)</w:t>
            </w:r>
            <w:r w:rsidR="00806802" w:rsidRPr="00806802">
              <w:rPr>
                <w:rFonts w:ascii="Times New Roman" w:hAnsi="Times New Roman"/>
                <w:b/>
                <w:color w:val="FF0000"/>
                <w:sz w:val="24"/>
                <w:szCs w:val="24"/>
                <w:vertAlign w:val="superscript"/>
              </w:rPr>
              <w:t>b</w:t>
            </w:r>
            <w:proofErr w:type="gramEnd"/>
          </w:p>
        </w:tc>
      </w:tr>
      <w:tr w:rsidR="00670D01" w:rsidRPr="001A1944" w14:paraId="17CA9561" w14:textId="77777777" w:rsidTr="00CF289E">
        <w:trPr>
          <w:trHeight w:val="379"/>
          <w:jc w:val="center"/>
        </w:trPr>
        <w:tc>
          <w:tcPr>
            <w:tcW w:w="612" w:type="pct"/>
            <w:vMerge/>
            <w:tcBorders>
              <w:top w:val="nil"/>
              <w:bottom w:val="double" w:sz="4" w:space="0" w:color="auto"/>
            </w:tcBorders>
          </w:tcPr>
          <w:p w14:paraId="60828B71" w14:textId="77777777" w:rsidR="00FC18AD" w:rsidRPr="001A1944" w:rsidRDefault="00FC18AD" w:rsidP="0046140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tcBorders>
              <w:bottom w:val="double" w:sz="4" w:space="0" w:color="auto"/>
            </w:tcBorders>
          </w:tcPr>
          <w:p w14:paraId="0B2C5947" w14:textId="77777777" w:rsidR="00FC18AD" w:rsidRPr="001A1944" w:rsidRDefault="00FC18AD" w:rsidP="0046140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44">
              <w:rPr>
                <w:rFonts w:ascii="Times New Roman" w:hAnsi="Times New Roman"/>
                <w:b/>
                <w:sz w:val="24"/>
                <w:szCs w:val="24"/>
              </w:rPr>
              <w:t>&gt;45</w:t>
            </w:r>
          </w:p>
        </w:tc>
        <w:tc>
          <w:tcPr>
            <w:tcW w:w="1302" w:type="pct"/>
            <w:tcBorders>
              <w:bottom w:val="double" w:sz="4" w:space="0" w:color="auto"/>
            </w:tcBorders>
          </w:tcPr>
          <w:p w14:paraId="3F69A97F" w14:textId="195A2EFA" w:rsidR="00FC18AD" w:rsidRPr="00CF289E" w:rsidRDefault="00FC18AD" w:rsidP="0046140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89E">
              <w:rPr>
                <w:rFonts w:ascii="Times New Roman" w:hAnsi="Times New Roman"/>
                <w:bCs/>
                <w:sz w:val="24"/>
                <w:szCs w:val="24"/>
              </w:rPr>
              <w:t>6/77 (7.8%)</w:t>
            </w:r>
          </w:p>
        </w:tc>
        <w:tc>
          <w:tcPr>
            <w:tcW w:w="1231" w:type="pct"/>
            <w:tcBorders>
              <w:bottom w:val="double" w:sz="4" w:space="0" w:color="auto"/>
            </w:tcBorders>
          </w:tcPr>
          <w:p w14:paraId="53984986" w14:textId="77777777" w:rsidR="00FC18AD" w:rsidRPr="00CF289E" w:rsidRDefault="00FC18AD" w:rsidP="0046140E">
            <w:pPr>
              <w:tabs>
                <w:tab w:val="center" w:pos="883"/>
                <w:tab w:val="right" w:pos="1767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89E">
              <w:rPr>
                <w:rFonts w:ascii="Times New Roman" w:hAnsi="Times New Roman"/>
                <w:bCs/>
                <w:sz w:val="24"/>
                <w:szCs w:val="24"/>
              </w:rPr>
              <w:t xml:space="preserve">56 (46-89) </w:t>
            </w:r>
          </w:p>
        </w:tc>
        <w:tc>
          <w:tcPr>
            <w:tcW w:w="1312" w:type="pct"/>
            <w:tcBorders>
              <w:bottom w:val="double" w:sz="4" w:space="0" w:color="auto"/>
            </w:tcBorders>
          </w:tcPr>
          <w:p w14:paraId="60AAE972" w14:textId="77777777" w:rsidR="00FC18AD" w:rsidRPr="00CF289E" w:rsidRDefault="00FC18AD" w:rsidP="0046140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89E">
              <w:rPr>
                <w:rFonts w:ascii="Times New Roman" w:hAnsi="Times New Roman"/>
                <w:bCs/>
                <w:sz w:val="24"/>
                <w:szCs w:val="24"/>
              </w:rPr>
              <w:t>20 (7-316)</w:t>
            </w:r>
          </w:p>
        </w:tc>
      </w:tr>
      <w:tr w:rsidR="00670D01" w:rsidRPr="001A1944" w14:paraId="71BD8FC9" w14:textId="77777777" w:rsidTr="00CF289E">
        <w:trPr>
          <w:trHeight w:val="458"/>
          <w:jc w:val="center"/>
        </w:trPr>
        <w:tc>
          <w:tcPr>
            <w:tcW w:w="612" w:type="pct"/>
            <w:vMerge w:val="restart"/>
            <w:tcBorders>
              <w:top w:val="double" w:sz="4" w:space="0" w:color="auto"/>
            </w:tcBorders>
          </w:tcPr>
          <w:p w14:paraId="51D17158" w14:textId="77777777" w:rsidR="00FC18AD" w:rsidRPr="001A1944" w:rsidRDefault="00FC18AD" w:rsidP="0046140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F62544" w14:textId="77777777" w:rsidR="00FC18AD" w:rsidRPr="001A1944" w:rsidRDefault="00FC18AD" w:rsidP="0046140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44">
              <w:rPr>
                <w:rFonts w:ascii="Times New Roman" w:hAnsi="Times New Roman"/>
                <w:b/>
                <w:sz w:val="24"/>
                <w:szCs w:val="24"/>
              </w:rPr>
              <w:t>Males</w:t>
            </w:r>
          </w:p>
        </w:tc>
        <w:tc>
          <w:tcPr>
            <w:tcW w:w="544" w:type="pct"/>
            <w:tcBorders>
              <w:top w:val="double" w:sz="4" w:space="0" w:color="auto"/>
            </w:tcBorders>
          </w:tcPr>
          <w:p w14:paraId="00009BEA" w14:textId="47DAEECF" w:rsidR="00FC18AD" w:rsidRPr="001A1944" w:rsidRDefault="00FC18AD" w:rsidP="0046140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44">
              <w:rPr>
                <w:rFonts w:ascii="Times New Roman" w:hAnsi="Times New Roman"/>
                <w:b/>
                <w:sz w:val="24"/>
                <w:szCs w:val="24"/>
              </w:rPr>
              <w:t>16-45</w:t>
            </w:r>
          </w:p>
        </w:tc>
        <w:tc>
          <w:tcPr>
            <w:tcW w:w="1302" w:type="pct"/>
            <w:tcBorders>
              <w:top w:val="double" w:sz="4" w:space="0" w:color="auto"/>
            </w:tcBorders>
          </w:tcPr>
          <w:p w14:paraId="326A1D60" w14:textId="7C396132" w:rsidR="00FC18AD" w:rsidRPr="00CF289E" w:rsidRDefault="002D7CBC" w:rsidP="00F41EF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FC18AD" w:rsidRPr="00CF289E">
              <w:rPr>
                <w:rFonts w:ascii="Times New Roman" w:hAnsi="Times New Roman"/>
                <w:bCs/>
                <w:sz w:val="24"/>
                <w:szCs w:val="24"/>
              </w:rPr>
              <w:t>6/</w:t>
            </w:r>
            <w:r w:rsidR="00F41EF7" w:rsidRPr="00CF28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F41EF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F41EF7" w:rsidRPr="00CF28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C18AD" w:rsidRPr="00CF289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A600E9">
              <w:rPr>
                <w:rFonts w:ascii="Times New Roman" w:hAnsi="Times New Roman"/>
                <w:bCs/>
                <w:sz w:val="24"/>
                <w:szCs w:val="24"/>
              </w:rPr>
              <w:t>22.2</w:t>
            </w:r>
            <w:proofErr w:type="gramStart"/>
            <w:r w:rsidR="00FC18AD" w:rsidRPr="00CF289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  <w:r w:rsidR="00424A39" w:rsidRPr="00424A39">
              <w:rPr>
                <w:rFonts w:ascii="Times New Roman" w:hAnsi="Times New Roman"/>
                <w:b/>
                <w:color w:val="FF0000"/>
                <w:sz w:val="24"/>
                <w:szCs w:val="24"/>
                <w:vertAlign w:val="superscript"/>
              </w:rPr>
              <w:t>c</w:t>
            </w:r>
            <w:proofErr w:type="gramEnd"/>
          </w:p>
        </w:tc>
        <w:tc>
          <w:tcPr>
            <w:tcW w:w="1231" w:type="pct"/>
            <w:tcBorders>
              <w:top w:val="double" w:sz="4" w:space="0" w:color="auto"/>
            </w:tcBorders>
          </w:tcPr>
          <w:p w14:paraId="0D530C97" w14:textId="6E3B80E2" w:rsidR="00FC18AD" w:rsidRPr="00CF289E" w:rsidRDefault="00FC18AD" w:rsidP="00F41EF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89E">
              <w:rPr>
                <w:rFonts w:ascii="Times New Roman" w:hAnsi="Times New Roman"/>
                <w:bCs/>
                <w:sz w:val="24"/>
                <w:szCs w:val="24"/>
              </w:rPr>
              <w:t>35 (16-45)</w:t>
            </w:r>
          </w:p>
        </w:tc>
        <w:tc>
          <w:tcPr>
            <w:tcW w:w="1312" w:type="pct"/>
            <w:tcBorders>
              <w:top w:val="double" w:sz="4" w:space="0" w:color="auto"/>
            </w:tcBorders>
          </w:tcPr>
          <w:p w14:paraId="5DBB33C2" w14:textId="1F16BAAD" w:rsidR="00FC18AD" w:rsidRPr="00CF289E" w:rsidRDefault="00FC18AD" w:rsidP="0046140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89E">
              <w:rPr>
                <w:rFonts w:ascii="Times New Roman" w:hAnsi="Times New Roman"/>
                <w:bCs/>
                <w:sz w:val="24"/>
                <w:szCs w:val="24"/>
              </w:rPr>
              <w:t>18 (7-</w:t>
            </w:r>
            <w:proofErr w:type="gramStart"/>
            <w:r w:rsidRPr="00CF289E">
              <w:rPr>
                <w:rFonts w:ascii="Times New Roman" w:hAnsi="Times New Roman"/>
                <w:bCs/>
                <w:sz w:val="24"/>
                <w:szCs w:val="24"/>
              </w:rPr>
              <w:t>300)</w:t>
            </w:r>
            <w:r w:rsidR="00424A39" w:rsidRPr="00424A39">
              <w:rPr>
                <w:rFonts w:ascii="Times New Roman" w:hAnsi="Times New Roman"/>
                <w:b/>
                <w:color w:val="FF0000"/>
                <w:sz w:val="24"/>
                <w:szCs w:val="24"/>
                <w:vertAlign w:val="superscript"/>
              </w:rPr>
              <w:t>c</w:t>
            </w:r>
            <w:proofErr w:type="gramEnd"/>
            <w:r w:rsidR="00670D01" w:rsidRPr="00CF28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C18AD" w:rsidRPr="00106C04" w14:paraId="42A1D6A5" w14:textId="77777777" w:rsidTr="00CF289E">
        <w:trPr>
          <w:trHeight w:val="369"/>
          <w:jc w:val="center"/>
        </w:trPr>
        <w:tc>
          <w:tcPr>
            <w:tcW w:w="612" w:type="pct"/>
            <w:vMerge/>
          </w:tcPr>
          <w:p w14:paraId="10420AF5" w14:textId="77777777" w:rsidR="00FC18AD" w:rsidRPr="001A1944" w:rsidRDefault="00FC18AD" w:rsidP="0046140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14:paraId="50AB1313" w14:textId="77777777" w:rsidR="00FC18AD" w:rsidRPr="001A1944" w:rsidRDefault="00FC18AD" w:rsidP="0046140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44">
              <w:rPr>
                <w:rFonts w:ascii="Times New Roman" w:hAnsi="Times New Roman"/>
                <w:b/>
                <w:sz w:val="24"/>
                <w:szCs w:val="24"/>
              </w:rPr>
              <w:t>&gt;45</w:t>
            </w:r>
          </w:p>
        </w:tc>
        <w:tc>
          <w:tcPr>
            <w:tcW w:w="1302" w:type="pct"/>
          </w:tcPr>
          <w:p w14:paraId="4E0790F9" w14:textId="1235BAC5" w:rsidR="00FC18AD" w:rsidRPr="00CF289E" w:rsidRDefault="002D7CBC" w:rsidP="002D7CB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="00FC18AD" w:rsidRPr="00CF289E">
              <w:rPr>
                <w:rFonts w:ascii="Times New Roman" w:hAnsi="Times New Roman"/>
                <w:bCs/>
                <w:sz w:val="24"/>
                <w:szCs w:val="24"/>
              </w:rPr>
              <w:t>4/25 (16%)</w:t>
            </w:r>
          </w:p>
        </w:tc>
        <w:tc>
          <w:tcPr>
            <w:tcW w:w="1231" w:type="pct"/>
          </w:tcPr>
          <w:p w14:paraId="13518ED4" w14:textId="69A3EF95" w:rsidR="00FC18AD" w:rsidRPr="00CF289E" w:rsidRDefault="00FC18AD" w:rsidP="0046140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89E">
              <w:rPr>
                <w:rFonts w:ascii="Times New Roman" w:hAnsi="Times New Roman"/>
                <w:bCs/>
                <w:sz w:val="24"/>
                <w:szCs w:val="24"/>
              </w:rPr>
              <w:t>60 (</w:t>
            </w:r>
            <w:r w:rsidR="00A600E9" w:rsidRPr="00CF28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600E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CF289E">
              <w:rPr>
                <w:rFonts w:ascii="Times New Roman" w:hAnsi="Times New Roman"/>
                <w:bCs/>
                <w:sz w:val="24"/>
                <w:szCs w:val="24"/>
              </w:rPr>
              <w:t xml:space="preserve">-85) </w:t>
            </w:r>
          </w:p>
        </w:tc>
        <w:tc>
          <w:tcPr>
            <w:tcW w:w="1312" w:type="pct"/>
          </w:tcPr>
          <w:p w14:paraId="6A290496" w14:textId="512B1067" w:rsidR="00FC18AD" w:rsidRPr="00CF289E" w:rsidRDefault="00FC18AD" w:rsidP="00E029A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89E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CF289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CF289E">
              <w:rPr>
                <w:rFonts w:ascii="Times New Roman" w:hAnsi="Times New Roman"/>
                <w:bCs/>
                <w:sz w:val="24"/>
                <w:szCs w:val="24"/>
              </w:rPr>
              <w:t xml:space="preserve"> 52 (7-</w:t>
            </w:r>
            <w:r w:rsidR="00A600E9" w:rsidRPr="00CF28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600E9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  <w:r w:rsidRPr="00CF289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14:paraId="7EB599BA" w14:textId="6FB634E4" w:rsidR="00E029AC" w:rsidRPr="00525240" w:rsidRDefault="00806802" w:rsidP="00362FF4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06802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>a</w:t>
      </w:r>
      <w:r w:rsidR="006F0C09">
        <w:rPr>
          <w:rFonts w:ascii="Times New Roman" w:hAnsi="Times New Roman"/>
          <w:sz w:val="24"/>
          <w:szCs w:val="24"/>
        </w:rPr>
        <w:t>The</w:t>
      </w:r>
      <w:proofErr w:type="spellEnd"/>
      <w:r w:rsidR="006F0C09">
        <w:rPr>
          <w:rFonts w:ascii="Times New Roman" w:hAnsi="Times New Roman"/>
          <w:sz w:val="24"/>
          <w:szCs w:val="24"/>
        </w:rPr>
        <w:t xml:space="preserve"> p</w:t>
      </w:r>
      <w:r w:rsidR="00497230" w:rsidRPr="00525240">
        <w:rPr>
          <w:rFonts w:ascii="Times New Roman" w:hAnsi="Times New Roman"/>
          <w:sz w:val="24"/>
          <w:szCs w:val="24"/>
        </w:rPr>
        <w:t xml:space="preserve">revalence of </w:t>
      </w:r>
      <w:proofErr w:type="spellStart"/>
      <w:r w:rsidR="00497230" w:rsidRPr="00525240">
        <w:rPr>
          <w:rFonts w:ascii="Times New Roman" w:hAnsi="Times New Roman"/>
          <w:sz w:val="24"/>
          <w:szCs w:val="24"/>
        </w:rPr>
        <w:t>TRAb</w:t>
      </w:r>
      <w:proofErr w:type="spellEnd"/>
      <w:r w:rsidR="00497230" w:rsidRPr="00525240">
        <w:rPr>
          <w:rFonts w:ascii="Times New Roman" w:hAnsi="Times New Roman"/>
          <w:sz w:val="24"/>
          <w:szCs w:val="24"/>
        </w:rPr>
        <w:t xml:space="preserve"> in </w:t>
      </w:r>
      <w:proofErr w:type="gramStart"/>
      <w:r w:rsidR="00497230" w:rsidRPr="00525240">
        <w:rPr>
          <w:rFonts w:ascii="Times New Roman" w:hAnsi="Times New Roman"/>
          <w:sz w:val="24"/>
          <w:szCs w:val="24"/>
        </w:rPr>
        <w:t>females  16</w:t>
      </w:r>
      <w:proofErr w:type="gramEnd"/>
      <w:r w:rsidR="00497230" w:rsidRPr="00525240">
        <w:rPr>
          <w:rFonts w:ascii="Times New Roman" w:hAnsi="Times New Roman"/>
          <w:sz w:val="24"/>
          <w:szCs w:val="24"/>
        </w:rPr>
        <w:t xml:space="preserve">-45 years </w:t>
      </w:r>
      <w:r w:rsidR="004F2B25">
        <w:rPr>
          <w:rFonts w:ascii="Times New Roman" w:hAnsi="Times New Roman"/>
          <w:sz w:val="24"/>
          <w:szCs w:val="24"/>
        </w:rPr>
        <w:t xml:space="preserve">old </w:t>
      </w:r>
      <w:r w:rsidR="00497230" w:rsidRPr="00525240">
        <w:rPr>
          <w:rFonts w:ascii="Times New Roman" w:hAnsi="Times New Roman"/>
          <w:sz w:val="24"/>
          <w:szCs w:val="24"/>
        </w:rPr>
        <w:t xml:space="preserve">was significantly higher </w:t>
      </w:r>
      <w:r w:rsidR="00B00B5F">
        <w:rPr>
          <w:rFonts w:ascii="Times New Roman" w:hAnsi="Times New Roman"/>
          <w:sz w:val="24"/>
          <w:szCs w:val="24"/>
        </w:rPr>
        <w:t xml:space="preserve">than in </w:t>
      </w:r>
      <w:r w:rsidR="00497230" w:rsidRPr="00525240">
        <w:rPr>
          <w:rFonts w:ascii="Times New Roman" w:hAnsi="Times New Roman"/>
          <w:sz w:val="24"/>
          <w:szCs w:val="24"/>
        </w:rPr>
        <w:t xml:space="preserve">the females </w:t>
      </w:r>
      <w:r w:rsidR="00FC18AD">
        <w:rPr>
          <w:rFonts w:ascii="Times New Roman" w:hAnsi="Times New Roman"/>
          <w:sz w:val="24"/>
          <w:szCs w:val="24"/>
        </w:rPr>
        <w:t xml:space="preserve"> </w:t>
      </w:r>
      <w:r w:rsidR="00497230" w:rsidRPr="00525240">
        <w:rPr>
          <w:rFonts w:ascii="Times New Roman" w:hAnsi="Times New Roman"/>
          <w:sz w:val="24"/>
          <w:szCs w:val="24"/>
        </w:rPr>
        <w:t>&gt;45 years</w:t>
      </w:r>
      <w:r w:rsidR="004F2B25">
        <w:rPr>
          <w:rFonts w:ascii="Times New Roman" w:hAnsi="Times New Roman"/>
          <w:sz w:val="24"/>
          <w:szCs w:val="24"/>
        </w:rPr>
        <w:t xml:space="preserve"> old</w:t>
      </w:r>
      <w:r w:rsidR="00497230" w:rsidRPr="00525240">
        <w:rPr>
          <w:rFonts w:ascii="Times New Roman" w:hAnsi="Times New Roman"/>
          <w:sz w:val="24"/>
          <w:szCs w:val="24"/>
        </w:rPr>
        <w:t xml:space="preserve"> </w:t>
      </w:r>
      <w:r w:rsidR="00497230" w:rsidRPr="00525240">
        <w:rPr>
          <w:rFonts w:ascii="Times New Roman" w:hAnsi="Times New Roman"/>
          <w:sz w:val="24"/>
          <w:szCs w:val="24"/>
          <w:lang w:val="en-US"/>
        </w:rPr>
        <w:t>(p</w:t>
      </w:r>
      <w:r w:rsidR="00FC18A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7230" w:rsidRPr="00525240">
        <w:rPr>
          <w:rFonts w:ascii="Times New Roman" w:hAnsi="Times New Roman"/>
          <w:sz w:val="24"/>
          <w:szCs w:val="24"/>
          <w:lang w:val="en-US"/>
        </w:rPr>
        <w:t>&lt;0.05, Chi-squared test).</w:t>
      </w:r>
      <w:r w:rsidR="00CF289E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proofErr w:type="spellStart"/>
      <w:r w:rsidRPr="00806802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>b</w:t>
      </w:r>
      <w:r w:rsidR="00B00B5F">
        <w:rPr>
          <w:rFonts w:ascii="Times New Roman" w:hAnsi="Times New Roman"/>
          <w:sz w:val="24"/>
          <w:szCs w:val="24"/>
        </w:rPr>
        <w:t>There</w:t>
      </w:r>
      <w:proofErr w:type="spellEnd"/>
      <w:r w:rsidR="00B00B5F">
        <w:rPr>
          <w:rFonts w:ascii="Times New Roman" w:hAnsi="Times New Roman"/>
          <w:sz w:val="24"/>
          <w:szCs w:val="24"/>
        </w:rPr>
        <w:t xml:space="preserve"> was n</w:t>
      </w:r>
      <w:r w:rsidR="00E029AC" w:rsidRPr="00525240">
        <w:rPr>
          <w:rFonts w:ascii="Times New Roman" w:hAnsi="Times New Roman"/>
          <w:sz w:val="24"/>
          <w:szCs w:val="24"/>
        </w:rPr>
        <w:t xml:space="preserve">o significant differences in the concentration of TSH between age groups </w:t>
      </w:r>
      <w:r w:rsidR="00B00B5F">
        <w:rPr>
          <w:rFonts w:ascii="Times New Roman" w:hAnsi="Times New Roman"/>
          <w:sz w:val="24"/>
          <w:szCs w:val="24"/>
        </w:rPr>
        <w:t>in</w:t>
      </w:r>
      <w:r w:rsidR="00E029AC" w:rsidRPr="00525240">
        <w:rPr>
          <w:rFonts w:ascii="Times New Roman" w:hAnsi="Times New Roman"/>
          <w:sz w:val="24"/>
          <w:szCs w:val="24"/>
        </w:rPr>
        <w:t xml:space="preserve"> females (P &gt;0.05 </w:t>
      </w:r>
      <w:r w:rsidR="00E029AC" w:rsidRPr="00525240">
        <w:rPr>
          <w:rFonts w:ascii="Times New Roman" w:hAnsi="Times New Roman"/>
          <w:sz w:val="24"/>
          <w:szCs w:val="24"/>
          <w:lang w:val="en-US"/>
        </w:rPr>
        <w:t>Mann Whitney test</w:t>
      </w:r>
      <w:r w:rsidR="00E029AC" w:rsidRPr="00525240">
        <w:rPr>
          <w:rFonts w:ascii="Times New Roman" w:hAnsi="Times New Roman"/>
          <w:sz w:val="24"/>
          <w:szCs w:val="24"/>
        </w:rPr>
        <w:t>).</w:t>
      </w:r>
    </w:p>
    <w:p w14:paraId="17D763FE" w14:textId="33201AE8" w:rsidR="00D627B8" w:rsidRPr="00525240" w:rsidRDefault="00424A39" w:rsidP="00E029AC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24A39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>c</w:t>
      </w:r>
      <w:r w:rsidR="00D627B8" w:rsidRPr="00BF337E">
        <w:rPr>
          <w:rFonts w:ascii="Times New Roman" w:hAnsi="Times New Roman"/>
          <w:sz w:val="24"/>
          <w:szCs w:val="24"/>
        </w:rPr>
        <w:t>No</w:t>
      </w:r>
      <w:proofErr w:type="spellEnd"/>
      <w:r w:rsidR="00D627B8" w:rsidRPr="00BF337E">
        <w:rPr>
          <w:rFonts w:ascii="Times New Roman" w:hAnsi="Times New Roman"/>
          <w:sz w:val="24"/>
          <w:szCs w:val="24"/>
        </w:rPr>
        <w:t xml:space="preserve"> significant differences were found between the prevalence or concentration</w:t>
      </w:r>
      <w:r w:rsidR="00B00B5F">
        <w:rPr>
          <w:rFonts w:ascii="Times New Roman" w:hAnsi="Times New Roman"/>
          <w:sz w:val="24"/>
          <w:szCs w:val="24"/>
        </w:rPr>
        <w:t xml:space="preserve"> </w:t>
      </w:r>
      <w:r w:rsidR="00B00B5F" w:rsidRPr="00BF337E">
        <w:rPr>
          <w:rFonts w:ascii="Times New Roman" w:hAnsi="Times New Roman"/>
          <w:sz w:val="24"/>
          <w:szCs w:val="24"/>
        </w:rPr>
        <w:t xml:space="preserve">of </w:t>
      </w:r>
      <w:proofErr w:type="spellStart"/>
      <w:r w:rsidR="00B00B5F" w:rsidRPr="00BF337E">
        <w:rPr>
          <w:rFonts w:ascii="Times New Roman" w:hAnsi="Times New Roman"/>
          <w:sz w:val="24"/>
          <w:szCs w:val="24"/>
        </w:rPr>
        <w:t>TRAb</w:t>
      </w:r>
      <w:proofErr w:type="spellEnd"/>
      <w:r w:rsidR="00D627B8" w:rsidRPr="00BF337E">
        <w:rPr>
          <w:rFonts w:ascii="Times New Roman" w:hAnsi="Times New Roman"/>
          <w:sz w:val="24"/>
          <w:szCs w:val="24"/>
        </w:rPr>
        <w:t xml:space="preserve"> </w:t>
      </w:r>
      <w:r w:rsidR="00E029AC" w:rsidRPr="00BF337E">
        <w:rPr>
          <w:rFonts w:ascii="Times New Roman" w:hAnsi="Times New Roman"/>
          <w:sz w:val="24"/>
          <w:szCs w:val="24"/>
        </w:rPr>
        <w:t>(p</w:t>
      </w:r>
      <w:r w:rsidR="00670D01" w:rsidRPr="00BF337E">
        <w:rPr>
          <w:rFonts w:ascii="Times New Roman" w:hAnsi="Times New Roman"/>
          <w:sz w:val="24"/>
          <w:szCs w:val="24"/>
        </w:rPr>
        <w:t xml:space="preserve"> </w:t>
      </w:r>
      <w:r w:rsidR="00E029AC" w:rsidRPr="00BF337E">
        <w:rPr>
          <w:rFonts w:ascii="Times New Roman" w:hAnsi="Times New Roman"/>
          <w:sz w:val="24"/>
          <w:szCs w:val="24"/>
        </w:rPr>
        <w:t xml:space="preserve">&gt;0.05, </w:t>
      </w:r>
      <w:r w:rsidR="00E029AC" w:rsidRPr="00BF337E">
        <w:rPr>
          <w:rFonts w:ascii="Times New Roman" w:hAnsi="Times New Roman"/>
          <w:sz w:val="24"/>
          <w:szCs w:val="24"/>
          <w:lang w:val="en-US"/>
        </w:rPr>
        <w:t>Chi-squared test</w:t>
      </w:r>
      <w:r w:rsidR="00E029AC" w:rsidRPr="00BF337E">
        <w:rPr>
          <w:rFonts w:ascii="Times New Roman" w:hAnsi="Times New Roman"/>
          <w:sz w:val="24"/>
          <w:szCs w:val="24"/>
        </w:rPr>
        <w:t xml:space="preserve">) or </w:t>
      </w:r>
      <w:r w:rsidR="00D627B8" w:rsidRPr="00BF337E">
        <w:rPr>
          <w:rFonts w:ascii="Times New Roman" w:hAnsi="Times New Roman"/>
          <w:sz w:val="24"/>
          <w:szCs w:val="24"/>
        </w:rPr>
        <w:t xml:space="preserve">of TSH between the different age groups </w:t>
      </w:r>
      <w:r w:rsidR="00B00B5F">
        <w:rPr>
          <w:rFonts w:ascii="Times New Roman" w:hAnsi="Times New Roman"/>
          <w:sz w:val="24"/>
          <w:szCs w:val="24"/>
        </w:rPr>
        <w:t>in</w:t>
      </w:r>
      <w:r w:rsidR="00D627B8" w:rsidRPr="00BF337E">
        <w:rPr>
          <w:rFonts w:ascii="Times New Roman" w:hAnsi="Times New Roman"/>
          <w:sz w:val="24"/>
          <w:szCs w:val="24"/>
        </w:rPr>
        <w:t xml:space="preserve"> males </w:t>
      </w:r>
      <w:r w:rsidR="00D627B8" w:rsidRPr="00BF337E">
        <w:rPr>
          <w:rFonts w:ascii="Times New Roman" w:hAnsi="Times New Roman"/>
          <w:sz w:val="24"/>
          <w:szCs w:val="24"/>
          <w:lang w:val="en-US"/>
        </w:rPr>
        <w:t>(P&gt;0.05, Mann Whitney test)</w:t>
      </w:r>
      <w:r w:rsidR="00E029AC" w:rsidRPr="00BF337E">
        <w:rPr>
          <w:rFonts w:ascii="Times New Roman" w:hAnsi="Times New Roman"/>
          <w:sz w:val="24"/>
          <w:szCs w:val="24"/>
          <w:lang w:val="en-US"/>
        </w:rPr>
        <w:t>.</w:t>
      </w:r>
    </w:p>
    <w:p w14:paraId="3D23BEA5" w14:textId="77777777" w:rsidR="00497230" w:rsidRPr="00382CB6" w:rsidRDefault="00497230" w:rsidP="00E029AC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09862BE6" w14:textId="3254CA6C" w:rsidR="004774F1" w:rsidRDefault="004774F1" w:rsidP="00FA286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7B4EC4A2" w14:textId="77777777" w:rsidR="004774F1" w:rsidRDefault="004774F1" w:rsidP="00FA286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17DA6FE4" w14:textId="77777777" w:rsidR="004774F1" w:rsidRDefault="004774F1" w:rsidP="00FA286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2034D2E" w14:textId="77777777" w:rsidR="004774F1" w:rsidRDefault="004774F1" w:rsidP="00FA286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3B49EE6" w14:textId="77777777" w:rsidR="004774F1" w:rsidRDefault="004774F1" w:rsidP="00FA286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340B872" w14:textId="77777777" w:rsidR="004774F1" w:rsidRDefault="004774F1" w:rsidP="00FA286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64F0AD8D" w14:textId="77777777" w:rsidR="004774F1" w:rsidRDefault="004774F1" w:rsidP="00FA286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03EE6A7" w14:textId="77777777" w:rsidR="004774F1" w:rsidRDefault="004774F1" w:rsidP="00FA286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823326B" w14:textId="77777777" w:rsidR="004774F1" w:rsidRDefault="004774F1" w:rsidP="00FA286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951EA9E" w14:textId="77777777" w:rsidR="004774F1" w:rsidRDefault="004774F1" w:rsidP="00FA286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66A29D02" w14:textId="77777777" w:rsidR="004774F1" w:rsidRDefault="004774F1" w:rsidP="00FA286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76E3CAF" w14:textId="77777777" w:rsidR="00525240" w:rsidRDefault="00525240" w:rsidP="00FA286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104AE36B" w14:textId="77777777" w:rsidR="00CF289E" w:rsidRDefault="00CF289E" w:rsidP="00525240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6D140FF2" w14:textId="77777777" w:rsidR="00F1795E" w:rsidRDefault="00F1795E" w:rsidP="00525240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6447AE63" w14:textId="77777777" w:rsidR="00F1795E" w:rsidRDefault="00F1795E" w:rsidP="00525240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237D7AC" w14:textId="77777777" w:rsidR="00501F6F" w:rsidRDefault="00501F6F" w:rsidP="00525240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969D04B" w14:textId="77777777" w:rsidR="00362FF4" w:rsidRDefault="00362FF4" w:rsidP="00525240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AEBB96C" w14:textId="77777777" w:rsidR="00362FF4" w:rsidRDefault="00362FF4" w:rsidP="00525240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A33D117" w14:textId="77777777" w:rsidR="00362FF4" w:rsidRDefault="00FA2864" w:rsidP="0052524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C39AB">
        <w:rPr>
          <w:rFonts w:ascii="Times New Roman" w:hAnsi="Times New Roman"/>
          <w:b/>
          <w:sz w:val="24"/>
          <w:szCs w:val="24"/>
          <w:lang w:val="en-US"/>
        </w:rPr>
        <w:lastRenderedPageBreak/>
        <w:t>Table 5</w:t>
      </w:r>
      <w:r w:rsidRPr="00AC39A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C39AB">
        <w:rPr>
          <w:rFonts w:ascii="Times New Roman" w:hAnsi="Times New Roman"/>
          <w:sz w:val="24"/>
          <w:szCs w:val="24"/>
        </w:rPr>
        <w:t>TRAb</w:t>
      </w:r>
      <w:proofErr w:type="spellEnd"/>
      <w:r w:rsidR="00AC39AB">
        <w:rPr>
          <w:rFonts w:ascii="Times New Roman" w:hAnsi="Times New Roman"/>
          <w:sz w:val="24"/>
          <w:szCs w:val="24"/>
        </w:rPr>
        <w:t xml:space="preserve"> </w:t>
      </w:r>
      <w:r w:rsidRPr="00AC39AB">
        <w:rPr>
          <w:rFonts w:ascii="Times New Roman" w:hAnsi="Times New Roman"/>
          <w:sz w:val="24"/>
          <w:szCs w:val="24"/>
        </w:rPr>
        <w:t xml:space="preserve">in </w:t>
      </w:r>
      <w:r w:rsidR="000805D3" w:rsidRPr="00AC39AB">
        <w:rPr>
          <w:rFonts w:ascii="Times New Roman" w:hAnsi="Times New Roman"/>
          <w:sz w:val="24"/>
          <w:szCs w:val="24"/>
        </w:rPr>
        <w:t xml:space="preserve">45 </w:t>
      </w:r>
      <w:r w:rsidRPr="00AC39AB">
        <w:rPr>
          <w:rFonts w:ascii="Times New Roman" w:hAnsi="Times New Roman"/>
          <w:sz w:val="24"/>
          <w:szCs w:val="24"/>
        </w:rPr>
        <w:t>patients who had thyroid assessed</w:t>
      </w:r>
      <w:r w:rsidR="00F1795E">
        <w:rPr>
          <w:rFonts w:ascii="Times New Roman" w:hAnsi="Times New Roman"/>
          <w:sz w:val="24"/>
          <w:szCs w:val="24"/>
        </w:rPr>
        <w:t xml:space="preserve"> </w:t>
      </w:r>
      <w:r w:rsidR="00362FF4">
        <w:rPr>
          <w:rFonts w:ascii="Times New Roman" w:hAnsi="Times New Roman"/>
          <w:sz w:val="24"/>
          <w:szCs w:val="24"/>
        </w:rPr>
        <w:t>by</w:t>
      </w:r>
      <w:r w:rsidR="00F1795E">
        <w:rPr>
          <w:rFonts w:ascii="Times New Roman" w:hAnsi="Times New Roman"/>
          <w:sz w:val="24"/>
          <w:szCs w:val="24"/>
        </w:rPr>
        <w:t xml:space="preserve"> </w:t>
      </w:r>
      <w:r w:rsidRPr="00AC39AB">
        <w:rPr>
          <w:rFonts w:ascii="Times New Roman" w:hAnsi="Times New Roman"/>
          <w:sz w:val="24"/>
          <w:szCs w:val="24"/>
        </w:rPr>
        <w:t xml:space="preserve">antero-posterior </w:t>
      </w:r>
    </w:p>
    <w:p w14:paraId="2B1AA8B8" w14:textId="3EC47F26" w:rsidR="00FA2864" w:rsidRPr="00362FF4" w:rsidRDefault="00362FF4" w:rsidP="0052524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FA2864" w:rsidRPr="00AC39AB">
        <w:rPr>
          <w:rFonts w:ascii="Times New Roman" w:hAnsi="Times New Roman"/>
          <w:sz w:val="24"/>
          <w:szCs w:val="24"/>
        </w:rPr>
        <w:t>diameter</w:t>
      </w:r>
      <w:r w:rsidR="00FB6F63">
        <w:rPr>
          <w:rFonts w:ascii="Times New Roman" w:hAnsi="Times New Roman"/>
          <w:sz w:val="24"/>
          <w:szCs w:val="24"/>
        </w:rPr>
        <w:t xml:space="preserve"> in ultrasound examination</w:t>
      </w:r>
      <w:r w:rsidR="00FA2864" w:rsidRPr="00AC39AB">
        <w:rPr>
          <w:rFonts w:ascii="Times New Roman" w:hAnsi="Times New Roman"/>
          <w:sz w:val="24"/>
          <w:szCs w:val="24"/>
        </w:rPr>
        <w:t>.</w:t>
      </w:r>
    </w:p>
    <w:tbl>
      <w:tblPr>
        <w:tblW w:w="3523" w:type="pct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0A0" w:firstRow="1" w:lastRow="0" w:firstColumn="1" w:lastColumn="0" w:noHBand="0" w:noVBand="0"/>
      </w:tblPr>
      <w:tblGrid>
        <w:gridCol w:w="2241"/>
        <w:gridCol w:w="2029"/>
        <w:gridCol w:w="2757"/>
      </w:tblGrid>
      <w:tr w:rsidR="00382CB6" w:rsidRPr="00AC39AB" w14:paraId="3F656DAC" w14:textId="77777777" w:rsidTr="003C2313">
        <w:trPr>
          <w:trHeight w:val="510"/>
        </w:trPr>
        <w:tc>
          <w:tcPr>
            <w:tcW w:w="1594" w:type="pct"/>
          </w:tcPr>
          <w:p w14:paraId="5DE3393B" w14:textId="6932B111" w:rsidR="00F1795E" w:rsidRDefault="00F1795E" w:rsidP="00F17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C23FB6" w:rsidRPr="00AC39AB">
              <w:rPr>
                <w:rFonts w:ascii="Times New Roman" w:hAnsi="Times New Roman"/>
                <w:b/>
                <w:sz w:val="24"/>
                <w:szCs w:val="24"/>
              </w:rPr>
              <w:t>hyroid</w:t>
            </w:r>
          </w:p>
          <w:p w14:paraId="38C75597" w14:textId="30E86123" w:rsidR="00C23FB6" w:rsidRPr="00AC39AB" w:rsidRDefault="00C23FB6" w:rsidP="00F17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9AB">
              <w:rPr>
                <w:rFonts w:ascii="Times New Roman" w:hAnsi="Times New Roman"/>
                <w:b/>
                <w:sz w:val="24"/>
                <w:szCs w:val="24"/>
              </w:rPr>
              <w:t>dimensions</w:t>
            </w:r>
          </w:p>
        </w:tc>
        <w:tc>
          <w:tcPr>
            <w:tcW w:w="1444" w:type="pct"/>
          </w:tcPr>
          <w:p w14:paraId="4CC236DF" w14:textId="3CBE2E16" w:rsidR="00C23FB6" w:rsidRPr="00AC39AB" w:rsidRDefault="00C23FB6" w:rsidP="00F17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9AB">
              <w:rPr>
                <w:rFonts w:ascii="Times New Roman" w:hAnsi="Times New Roman"/>
                <w:b/>
                <w:sz w:val="24"/>
                <w:szCs w:val="24"/>
              </w:rPr>
              <w:t>Patients with</w:t>
            </w:r>
          </w:p>
          <w:p w14:paraId="51BFD86F" w14:textId="555CEFCC" w:rsidR="00C23FB6" w:rsidRPr="00AC39AB" w:rsidRDefault="00C23FB6" w:rsidP="00F17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39AB">
              <w:rPr>
                <w:rFonts w:ascii="Times New Roman" w:hAnsi="Times New Roman"/>
                <w:b/>
                <w:sz w:val="24"/>
                <w:szCs w:val="24"/>
              </w:rPr>
              <w:t>TRAb</w:t>
            </w:r>
            <w:proofErr w:type="spellEnd"/>
            <w:r w:rsidRPr="00AC3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289E">
              <w:rPr>
                <w:rFonts w:ascii="Times New Roman" w:hAnsi="Times New Roman"/>
                <w:b/>
                <w:sz w:val="24"/>
                <w:szCs w:val="24"/>
              </w:rPr>
              <w:t>≥</w:t>
            </w:r>
            <w:r w:rsidRPr="00F179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2.5 </w:t>
            </w:r>
            <w:r w:rsidR="003C2313" w:rsidRPr="003C2313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3C2313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U/L</w:t>
            </w:r>
            <w:r w:rsidRPr="003C231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</w:t>
            </w:r>
            <w:r w:rsidRPr="00AC39AB">
              <w:rPr>
                <w:rFonts w:ascii="Times New Roman" w:hAnsi="Times New Roman"/>
                <w:b/>
                <w:sz w:val="24"/>
                <w:szCs w:val="24"/>
              </w:rPr>
              <w:t>N° (%)</w:t>
            </w:r>
          </w:p>
        </w:tc>
        <w:tc>
          <w:tcPr>
            <w:tcW w:w="1962" w:type="pct"/>
          </w:tcPr>
          <w:p w14:paraId="47DF08D8" w14:textId="01C127FB" w:rsidR="00C23FB6" w:rsidRPr="00AC39AB" w:rsidRDefault="00C23FB6" w:rsidP="00F17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39AB">
              <w:rPr>
                <w:rFonts w:ascii="Times New Roman" w:hAnsi="Times New Roman"/>
                <w:b/>
                <w:sz w:val="24"/>
                <w:szCs w:val="24"/>
              </w:rPr>
              <w:t>TRAb</w:t>
            </w:r>
            <w:proofErr w:type="spellEnd"/>
            <w:r w:rsidRPr="00AC3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F289E">
              <w:rPr>
                <w:rFonts w:ascii="Times New Roman" w:hAnsi="Times New Roman"/>
                <w:b/>
                <w:sz w:val="24"/>
                <w:szCs w:val="24"/>
              </w:rPr>
              <w:t>levels</w:t>
            </w:r>
          </w:p>
          <w:p w14:paraId="52631D3C" w14:textId="77777777" w:rsidR="00C23FB6" w:rsidRPr="00AC39AB" w:rsidRDefault="00C23FB6" w:rsidP="00F17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9AB">
              <w:rPr>
                <w:rFonts w:ascii="Times New Roman" w:hAnsi="Times New Roman"/>
                <w:b/>
                <w:sz w:val="24"/>
                <w:szCs w:val="24"/>
              </w:rPr>
              <w:t>Median (range)</w:t>
            </w:r>
          </w:p>
        </w:tc>
      </w:tr>
      <w:tr w:rsidR="00382CB6" w:rsidRPr="00AC39AB" w14:paraId="487999A1" w14:textId="77777777" w:rsidTr="003C2313">
        <w:trPr>
          <w:trHeight w:val="510"/>
        </w:trPr>
        <w:tc>
          <w:tcPr>
            <w:tcW w:w="1594" w:type="pct"/>
          </w:tcPr>
          <w:p w14:paraId="312D4863" w14:textId="77777777" w:rsidR="00C23FB6" w:rsidRPr="00AC39AB" w:rsidRDefault="00C23FB6" w:rsidP="00C96E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39AB">
              <w:rPr>
                <w:rFonts w:ascii="Times New Roman" w:hAnsi="Times New Roman"/>
                <w:b/>
                <w:sz w:val="24"/>
                <w:szCs w:val="24"/>
              </w:rPr>
              <w:t xml:space="preserve">Reduced </w:t>
            </w:r>
          </w:p>
        </w:tc>
        <w:tc>
          <w:tcPr>
            <w:tcW w:w="1444" w:type="pct"/>
          </w:tcPr>
          <w:p w14:paraId="4EDEFA11" w14:textId="68A711BB" w:rsidR="00C23FB6" w:rsidRPr="00AC39AB" w:rsidRDefault="00C23FB6" w:rsidP="00F1795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9A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AC39AB">
              <w:rPr>
                <w:rFonts w:ascii="Times New Roman" w:hAnsi="Times New Roman"/>
                <w:sz w:val="24"/>
                <w:szCs w:val="24"/>
              </w:rPr>
              <w:t>15 (6</w:t>
            </w:r>
            <w:r w:rsidR="00F1795E">
              <w:rPr>
                <w:rFonts w:ascii="Times New Roman" w:hAnsi="Times New Roman"/>
                <w:sz w:val="24"/>
                <w:szCs w:val="24"/>
              </w:rPr>
              <w:t>7</w:t>
            </w:r>
            <w:r w:rsidRPr="00AC39AB">
              <w:rPr>
                <w:rFonts w:ascii="Times New Roman" w:hAnsi="Times New Roman"/>
                <w:sz w:val="24"/>
                <w:szCs w:val="24"/>
              </w:rPr>
              <w:t>)</w:t>
            </w:r>
            <w:r w:rsidR="00391568" w:rsidRPr="0039156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62" w:type="pct"/>
          </w:tcPr>
          <w:p w14:paraId="5B2C2AFA" w14:textId="319E1AAA" w:rsidR="00C23FB6" w:rsidRPr="00AC39AB" w:rsidRDefault="00C23FB6" w:rsidP="00D55D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Pr="00AC39AB">
              <w:rPr>
                <w:rFonts w:ascii="Times New Roman" w:hAnsi="Times New Roman"/>
                <w:sz w:val="24"/>
                <w:szCs w:val="24"/>
              </w:rPr>
              <w:t>3.3</w:t>
            </w:r>
            <w:r w:rsidR="00F1795E">
              <w:rPr>
                <w:rFonts w:ascii="Times New Roman" w:hAnsi="Times New Roman"/>
                <w:sz w:val="24"/>
                <w:szCs w:val="24"/>
              </w:rPr>
              <w:t>0</w:t>
            </w:r>
            <w:r w:rsidRPr="00AC3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9A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AC39AB">
              <w:rPr>
                <w:rFonts w:ascii="Times New Roman" w:hAnsi="Times New Roman"/>
                <w:sz w:val="24"/>
                <w:szCs w:val="24"/>
              </w:rPr>
              <w:t>1.0-231)</w:t>
            </w:r>
          </w:p>
        </w:tc>
      </w:tr>
      <w:tr w:rsidR="00382CB6" w:rsidRPr="00AC39AB" w14:paraId="21CB1986" w14:textId="77777777" w:rsidTr="003C2313">
        <w:trPr>
          <w:trHeight w:val="544"/>
        </w:trPr>
        <w:tc>
          <w:tcPr>
            <w:tcW w:w="1594" w:type="pct"/>
          </w:tcPr>
          <w:p w14:paraId="7C078309" w14:textId="77777777" w:rsidR="00C23FB6" w:rsidRPr="00AC39AB" w:rsidRDefault="00C23FB6" w:rsidP="00C96EC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39AB">
              <w:rPr>
                <w:rFonts w:ascii="Times New Roman" w:hAnsi="Times New Roman"/>
                <w:b/>
                <w:sz w:val="24"/>
                <w:szCs w:val="24"/>
              </w:rPr>
              <w:t>Normal/Increased</w:t>
            </w:r>
          </w:p>
        </w:tc>
        <w:tc>
          <w:tcPr>
            <w:tcW w:w="1444" w:type="pct"/>
          </w:tcPr>
          <w:p w14:paraId="3B2543E9" w14:textId="635B1526" w:rsidR="00C23FB6" w:rsidRPr="00AC39AB" w:rsidRDefault="00F1795E" w:rsidP="00F179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23FB6" w:rsidRPr="00AC39AB">
              <w:rPr>
                <w:rFonts w:ascii="Times New Roman" w:hAnsi="Times New Roman"/>
                <w:sz w:val="24"/>
                <w:szCs w:val="24"/>
              </w:rPr>
              <w:t>9</w:t>
            </w:r>
            <w:r w:rsidR="00C23FB6">
              <w:rPr>
                <w:rFonts w:ascii="Times New Roman" w:hAnsi="Times New Roman"/>
                <w:sz w:val="24"/>
                <w:szCs w:val="24"/>
              </w:rPr>
              <w:t>/</w:t>
            </w:r>
            <w:r w:rsidR="00C23FB6" w:rsidRPr="00AC39AB">
              <w:rPr>
                <w:rFonts w:ascii="Times New Roman" w:hAnsi="Times New Roman"/>
                <w:sz w:val="24"/>
                <w:szCs w:val="24"/>
              </w:rPr>
              <w:t>30</w:t>
            </w:r>
            <w:r w:rsidR="00C23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FB6" w:rsidRPr="00AC39AB">
              <w:rPr>
                <w:rFonts w:ascii="Times New Roman" w:hAnsi="Times New Roman"/>
                <w:sz w:val="24"/>
                <w:szCs w:val="24"/>
              </w:rPr>
              <w:t>(3</w:t>
            </w:r>
            <w:r w:rsidR="00C23FB6">
              <w:rPr>
                <w:rFonts w:ascii="Times New Roman" w:hAnsi="Times New Roman"/>
                <w:sz w:val="24"/>
                <w:szCs w:val="24"/>
              </w:rPr>
              <w:t>0</w:t>
            </w:r>
            <w:r w:rsidR="00C23FB6" w:rsidRPr="00AC39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2" w:type="pct"/>
          </w:tcPr>
          <w:p w14:paraId="7F2DF98A" w14:textId="11081160" w:rsidR="00C23FB6" w:rsidRPr="00AC39AB" w:rsidRDefault="00C23FB6" w:rsidP="00724A8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C39AB">
              <w:rPr>
                <w:rFonts w:ascii="Times New Roman" w:hAnsi="Times New Roman"/>
                <w:sz w:val="24"/>
                <w:szCs w:val="24"/>
              </w:rPr>
              <w:t>1.25 (1.17-2.05)</w:t>
            </w:r>
          </w:p>
        </w:tc>
      </w:tr>
    </w:tbl>
    <w:p w14:paraId="6CEA905C" w14:textId="39843993" w:rsidR="00391568" w:rsidRDefault="00362FF4" w:rsidP="00362FF4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391568" w:rsidRPr="00976A27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>a</w:t>
      </w:r>
      <w:r w:rsidR="00B21948" w:rsidRPr="00AC39AB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B00B5F">
        <w:rPr>
          <w:rFonts w:ascii="Times New Roman" w:hAnsi="Times New Roman"/>
          <w:sz w:val="24"/>
          <w:szCs w:val="24"/>
          <w:lang w:val="en-US"/>
        </w:rPr>
        <w:t xml:space="preserve">prevalence </w:t>
      </w:r>
      <w:r w:rsidR="00B21948" w:rsidRPr="00AC39AB">
        <w:rPr>
          <w:rFonts w:ascii="Times New Roman" w:hAnsi="Times New Roman"/>
          <w:sz w:val="24"/>
          <w:szCs w:val="24"/>
          <w:lang w:val="en-US"/>
        </w:rPr>
        <w:t xml:space="preserve">of </w:t>
      </w:r>
      <w:proofErr w:type="spellStart"/>
      <w:r w:rsidR="00B21948" w:rsidRPr="00AC39AB">
        <w:rPr>
          <w:rFonts w:ascii="Times New Roman" w:hAnsi="Times New Roman"/>
          <w:sz w:val="24"/>
          <w:szCs w:val="24"/>
          <w:lang w:val="en-US"/>
        </w:rPr>
        <w:t>TRAb</w:t>
      </w:r>
      <w:proofErr w:type="spellEnd"/>
      <w:r w:rsidR="001D1E7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D1E76" w:rsidRPr="00AC39AB">
        <w:rPr>
          <w:rFonts w:ascii="Times New Roman" w:hAnsi="Times New Roman"/>
          <w:sz w:val="24"/>
          <w:szCs w:val="24"/>
        </w:rPr>
        <w:t xml:space="preserve">was significantly </w:t>
      </w:r>
      <w:r w:rsidR="00FB6F63">
        <w:rPr>
          <w:rFonts w:ascii="Times New Roman" w:hAnsi="Times New Roman"/>
          <w:sz w:val="24"/>
          <w:szCs w:val="24"/>
        </w:rPr>
        <w:t xml:space="preserve">higher </w:t>
      </w:r>
      <w:r w:rsidR="001D1E76" w:rsidRPr="00AC39AB">
        <w:rPr>
          <w:rFonts w:ascii="Times New Roman" w:hAnsi="Times New Roman"/>
          <w:sz w:val="24"/>
          <w:szCs w:val="24"/>
        </w:rPr>
        <w:t>(p</w:t>
      </w:r>
      <w:r w:rsidR="001D1E76">
        <w:rPr>
          <w:rFonts w:ascii="Times New Roman" w:hAnsi="Times New Roman"/>
          <w:sz w:val="24"/>
          <w:szCs w:val="24"/>
        </w:rPr>
        <w:t xml:space="preserve"> </w:t>
      </w:r>
      <w:r w:rsidR="001D1E76" w:rsidRPr="00AC39AB">
        <w:rPr>
          <w:rFonts w:ascii="Times New Roman" w:hAnsi="Times New Roman"/>
          <w:sz w:val="24"/>
          <w:szCs w:val="24"/>
        </w:rPr>
        <w:t>&lt;0.05</w:t>
      </w:r>
      <w:r w:rsidR="00FB6F63">
        <w:rPr>
          <w:rFonts w:ascii="Times New Roman" w:hAnsi="Times New Roman"/>
          <w:sz w:val="24"/>
          <w:szCs w:val="24"/>
        </w:rPr>
        <w:t>;</w:t>
      </w:r>
      <w:r w:rsidR="001D1E76" w:rsidRPr="00AC39AB">
        <w:rPr>
          <w:rFonts w:ascii="Times New Roman" w:hAnsi="Times New Roman"/>
          <w:sz w:val="24"/>
          <w:szCs w:val="24"/>
        </w:rPr>
        <w:t xml:space="preserve"> Kruskal-</w:t>
      </w:r>
      <w:proofErr w:type="gramStart"/>
      <w:r w:rsidR="001D1E76" w:rsidRPr="00AC39AB">
        <w:rPr>
          <w:rFonts w:ascii="Times New Roman" w:hAnsi="Times New Roman"/>
          <w:sz w:val="24"/>
          <w:szCs w:val="24"/>
        </w:rPr>
        <w:t>Wallis</w:t>
      </w:r>
      <w:proofErr w:type="gramEnd"/>
      <w:r w:rsidR="001D1E76" w:rsidRPr="00AC39AB">
        <w:rPr>
          <w:rFonts w:ascii="Times New Roman" w:hAnsi="Times New Roman"/>
          <w:sz w:val="24"/>
          <w:szCs w:val="24"/>
        </w:rPr>
        <w:t xml:space="preserve"> test)</w:t>
      </w:r>
      <w:r w:rsidR="001D1E76">
        <w:rPr>
          <w:rFonts w:ascii="Times New Roman" w:hAnsi="Times New Roman"/>
          <w:sz w:val="24"/>
          <w:szCs w:val="24"/>
        </w:rPr>
        <w:t xml:space="preserve"> </w:t>
      </w:r>
    </w:p>
    <w:p w14:paraId="5AC870BC" w14:textId="5E3D2FCD" w:rsidR="00B21948" w:rsidRPr="00AC39AB" w:rsidRDefault="00362FF4" w:rsidP="00362F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="00B21948" w:rsidRPr="00AC39AB">
        <w:rPr>
          <w:rFonts w:ascii="Times New Roman" w:hAnsi="Times New Roman"/>
          <w:sz w:val="24"/>
          <w:szCs w:val="24"/>
          <w:lang w:val="en-US"/>
        </w:rPr>
        <w:t xml:space="preserve">in </w:t>
      </w:r>
      <w:r w:rsidR="00B21948" w:rsidRPr="00AC39AB">
        <w:rPr>
          <w:rFonts w:ascii="Times New Roman" w:hAnsi="Times New Roman"/>
          <w:sz w:val="24"/>
          <w:szCs w:val="24"/>
        </w:rPr>
        <w:t xml:space="preserve">patients with </w:t>
      </w:r>
      <w:proofErr w:type="gramStart"/>
      <w:r w:rsidR="00B21948" w:rsidRPr="00AC39AB">
        <w:rPr>
          <w:rFonts w:ascii="Times New Roman" w:hAnsi="Times New Roman"/>
          <w:sz w:val="24"/>
          <w:szCs w:val="24"/>
        </w:rPr>
        <w:t xml:space="preserve">reduced  </w:t>
      </w:r>
      <w:r w:rsidR="001D1E76">
        <w:rPr>
          <w:rFonts w:ascii="Times New Roman" w:hAnsi="Times New Roman"/>
          <w:sz w:val="24"/>
          <w:szCs w:val="24"/>
        </w:rPr>
        <w:t>compared</w:t>
      </w:r>
      <w:proofErr w:type="gramEnd"/>
      <w:r w:rsidR="001D1E76">
        <w:rPr>
          <w:rFonts w:ascii="Times New Roman" w:hAnsi="Times New Roman"/>
          <w:sz w:val="24"/>
          <w:szCs w:val="24"/>
        </w:rPr>
        <w:t xml:space="preserve"> to </w:t>
      </w:r>
      <w:r w:rsidR="00B21948" w:rsidRPr="00AC39AB">
        <w:rPr>
          <w:rFonts w:ascii="Times New Roman" w:hAnsi="Times New Roman"/>
          <w:sz w:val="24"/>
          <w:szCs w:val="24"/>
        </w:rPr>
        <w:t xml:space="preserve">normal/increased thyroid dimensions. </w:t>
      </w:r>
    </w:p>
    <w:p w14:paraId="5699CD5D" w14:textId="3ABFE78B" w:rsidR="004774F1" w:rsidRDefault="004774F1" w:rsidP="004774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5D9F75" w14:textId="107B8D69" w:rsidR="00A36E55" w:rsidRDefault="00A36E5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Toc400437542"/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72341CB9" w14:textId="29A9B0EA" w:rsidR="00815F50" w:rsidRPr="00BA2302" w:rsidRDefault="00815F50" w:rsidP="00815F50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BA2302">
        <w:rPr>
          <w:rFonts w:ascii="Times New Roman" w:hAnsi="Times New Roman"/>
          <w:b/>
          <w:sz w:val="24"/>
          <w:szCs w:val="24"/>
        </w:rPr>
        <w:lastRenderedPageBreak/>
        <w:t xml:space="preserve">Table </w:t>
      </w:r>
      <w:r w:rsidR="00FB6F63">
        <w:rPr>
          <w:rFonts w:ascii="Times New Roman" w:hAnsi="Times New Roman"/>
          <w:b/>
          <w:sz w:val="24"/>
          <w:szCs w:val="24"/>
        </w:rPr>
        <w:t>6</w:t>
      </w:r>
      <w:r w:rsidR="00C95EF4" w:rsidRPr="00BA2302">
        <w:rPr>
          <w:rFonts w:ascii="Times New Roman" w:hAnsi="Times New Roman"/>
          <w:b/>
          <w:sz w:val="24"/>
          <w:szCs w:val="24"/>
        </w:rPr>
        <w:t>.</w:t>
      </w:r>
      <w:r w:rsidRPr="00BA2302">
        <w:rPr>
          <w:rFonts w:ascii="Times New Roman" w:hAnsi="Times New Roman"/>
          <w:b/>
          <w:sz w:val="24"/>
          <w:szCs w:val="24"/>
        </w:rPr>
        <w:t xml:space="preserve"> </w:t>
      </w:r>
      <w:r w:rsidRPr="00BA2302">
        <w:rPr>
          <w:rFonts w:ascii="Times New Roman" w:hAnsi="Times New Roman"/>
          <w:sz w:val="24"/>
          <w:szCs w:val="24"/>
        </w:rPr>
        <w:t xml:space="preserve">Analysis of </w:t>
      </w:r>
      <w:proofErr w:type="spellStart"/>
      <w:r w:rsidRPr="00BA2302">
        <w:rPr>
          <w:rFonts w:ascii="Times New Roman" w:hAnsi="Times New Roman"/>
          <w:sz w:val="24"/>
          <w:szCs w:val="24"/>
        </w:rPr>
        <w:t>TBAb</w:t>
      </w:r>
      <w:proofErr w:type="spellEnd"/>
      <w:r w:rsidRPr="00BA2302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A2302">
        <w:rPr>
          <w:rFonts w:ascii="Times New Roman" w:hAnsi="Times New Roman"/>
          <w:sz w:val="24"/>
          <w:szCs w:val="24"/>
        </w:rPr>
        <w:t>TSAb</w:t>
      </w:r>
      <w:proofErr w:type="spellEnd"/>
      <w:r w:rsidR="00382CB6" w:rsidRPr="00BA2302">
        <w:rPr>
          <w:rFonts w:ascii="Times New Roman" w:hAnsi="Times New Roman"/>
          <w:sz w:val="24"/>
          <w:szCs w:val="24"/>
        </w:rPr>
        <w:t xml:space="preserve"> </w:t>
      </w:r>
      <w:r w:rsidRPr="00BA2302">
        <w:rPr>
          <w:rFonts w:ascii="Times New Roman" w:hAnsi="Times New Roman"/>
          <w:sz w:val="24"/>
          <w:szCs w:val="24"/>
        </w:rPr>
        <w:t xml:space="preserve">in </w:t>
      </w:r>
      <w:r w:rsidR="006B184E" w:rsidRPr="00BA2302">
        <w:rPr>
          <w:rFonts w:ascii="Times New Roman" w:hAnsi="Times New Roman"/>
          <w:sz w:val="24"/>
          <w:szCs w:val="24"/>
        </w:rPr>
        <w:t>12</w:t>
      </w:r>
      <w:r w:rsidR="00382CB6" w:rsidRPr="00BA2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302">
        <w:rPr>
          <w:rFonts w:ascii="Times New Roman" w:hAnsi="Times New Roman"/>
          <w:sz w:val="24"/>
          <w:szCs w:val="24"/>
        </w:rPr>
        <w:t>TRAb</w:t>
      </w:r>
      <w:proofErr w:type="spellEnd"/>
      <w:r w:rsidRPr="00BA2302">
        <w:rPr>
          <w:rFonts w:ascii="Times New Roman" w:hAnsi="Times New Roman"/>
          <w:sz w:val="24"/>
          <w:szCs w:val="24"/>
        </w:rPr>
        <w:t xml:space="preserve">-positive patients using </w:t>
      </w:r>
      <w:r w:rsidR="00BA2302" w:rsidRPr="00BA2302">
        <w:rPr>
          <w:rFonts w:ascii="Times New Roman" w:hAnsi="Times New Roman"/>
          <w:sz w:val="24"/>
          <w:szCs w:val="24"/>
        </w:rPr>
        <w:t xml:space="preserve">CHO transfected with </w:t>
      </w:r>
      <w:r w:rsidRPr="00BA2302">
        <w:rPr>
          <w:rFonts w:ascii="Times New Roman" w:hAnsi="Times New Roman"/>
          <w:sz w:val="24"/>
          <w:szCs w:val="24"/>
        </w:rPr>
        <w:t>wild TSH</w:t>
      </w:r>
      <w:r w:rsidR="00023F75" w:rsidRPr="00BA2302">
        <w:rPr>
          <w:rFonts w:ascii="Times New Roman" w:hAnsi="Times New Roman"/>
          <w:sz w:val="24"/>
          <w:szCs w:val="24"/>
        </w:rPr>
        <w:t>-</w:t>
      </w:r>
      <w:r w:rsidRPr="00BA2302">
        <w:rPr>
          <w:rFonts w:ascii="Times New Roman" w:hAnsi="Times New Roman"/>
          <w:sz w:val="24"/>
          <w:szCs w:val="24"/>
        </w:rPr>
        <w:t>R and mutated TSH-R255D</w:t>
      </w:r>
      <w:r w:rsidR="00FB6F63">
        <w:rPr>
          <w:rFonts w:ascii="Times New Roman" w:hAnsi="Times New Roman"/>
          <w:sz w:val="24"/>
          <w:szCs w:val="24"/>
        </w:rPr>
        <w:t>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062"/>
        <w:gridCol w:w="992"/>
        <w:gridCol w:w="1418"/>
        <w:gridCol w:w="1276"/>
        <w:gridCol w:w="1417"/>
        <w:gridCol w:w="1352"/>
        <w:gridCol w:w="1483"/>
      </w:tblGrid>
      <w:tr w:rsidR="00A543D8" w:rsidRPr="00CF16BF" w14:paraId="5F45B6D3" w14:textId="77777777" w:rsidTr="00CF16BF">
        <w:trPr>
          <w:trHeight w:val="510"/>
          <w:jc w:val="center"/>
        </w:trPr>
        <w:tc>
          <w:tcPr>
            <w:tcW w:w="1343" w:type="dxa"/>
          </w:tcPr>
          <w:p w14:paraId="543ED9A5" w14:textId="77777777" w:rsidR="00A543D8" w:rsidRPr="00CF16BF" w:rsidRDefault="00A543D8" w:rsidP="00ED4B3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vAlign w:val="center"/>
          </w:tcPr>
          <w:p w14:paraId="0A307346" w14:textId="77777777" w:rsidR="00A543D8" w:rsidRPr="00CF16BF" w:rsidRDefault="00A543D8" w:rsidP="00ED4B3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FC30038" w14:textId="77777777" w:rsidR="00A543D8" w:rsidRPr="00CF16BF" w:rsidRDefault="00A543D8" w:rsidP="00ED4B3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6EC6298" w14:textId="77777777" w:rsidR="00A543D8" w:rsidRPr="00CF16BF" w:rsidRDefault="00A543D8" w:rsidP="00ED4B35">
            <w:pPr>
              <w:spacing w:after="0" w:line="36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58F63F7" w14:textId="77777777" w:rsidR="00A543D8" w:rsidRPr="00CF16BF" w:rsidRDefault="00A543D8" w:rsidP="00023F75">
            <w:pPr>
              <w:spacing w:after="0" w:line="360" w:lineRule="auto"/>
              <w:ind w:right="-10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WILD TYPE TSH</w:t>
            </w:r>
            <w:r w:rsidR="00525364" w:rsidRPr="00CF16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CF16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2835" w:type="dxa"/>
            <w:gridSpan w:val="2"/>
            <w:vAlign w:val="center"/>
          </w:tcPr>
          <w:p w14:paraId="48FAF995" w14:textId="77777777" w:rsidR="00A543D8" w:rsidRPr="00CF16BF" w:rsidRDefault="00A543D8" w:rsidP="00023F75">
            <w:pPr>
              <w:spacing w:after="0" w:line="36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MUTATED TSH</w:t>
            </w:r>
            <w:r w:rsidR="00525364" w:rsidRPr="00CF16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CF16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R-R255D</w:t>
            </w:r>
          </w:p>
        </w:tc>
      </w:tr>
      <w:tr w:rsidR="00A543D8" w:rsidRPr="00CF16BF" w14:paraId="71D3F774" w14:textId="77777777" w:rsidTr="00CF16BF">
        <w:trPr>
          <w:trHeight w:val="681"/>
          <w:jc w:val="center"/>
        </w:trPr>
        <w:tc>
          <w:tcPr>
            <w:tcW w:w="1343" w:type="dxa"/>
          </w:tcPr>
          <w:p w14:paraId="71CFFCF4" w14:textId="77777777" w:rsidR="00B44AF6" w:rsidRPr="00BA2302" w:rsidRDefault="00A543D8" w:rsidP="009D325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Patient</w:t>
            </w:r>
          </w:p>
          <w:p w14:paraId="1083937F" w14:textId="70DEFCCD" w:rsidR="00A543D8" w:rsidRPr="00BA2302" w:rsidRDefault="009D3251" w:rsidP="009D325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N</w:t>
            </w:r>
            <w:r w:rsidR="00242AE4"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°</w:t>
            </w:r>
          </w:p>
        </w:tc>
        <w:tc>
          <w:tcPr>
            <w:tcW w:w="1062" w:type="dxa"/>
            <w:vAlign w:val="center"/>
          </w:tcPr>
          <w:p w14:paraId="22BE369F" w14:textId="647621BD" w:rsidR="00A543D8" w:rsidRPr="00BA2302" w:rsidRDefault="00A543D8" w:rsidP="009D3251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Age</w:t>
            </w:r>
            <w:r w:rsidR="00B44AF6"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(Sex)</w:t>
            </w:r>
          </w:p>
        </w:tc>
        <w:tc>
          <w:tcPr>
            <w:tcW w:w="992" w:type="dxa"/>
            <w:vAlign w:val="center"/>
          </w:tcPr>
          <w:p w14:paraId="7642302D" w14:textId="77777777" w:rsidR="00A543D8" w:rsidRPr="00BA2302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TSH</w:t>
            </w:r>
          </w:p>
          <w:p w14:paraId="643F13F3" w14:textId="77777777" w:rsidR="00A543D8" w:rsidRPr="00BA2302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230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A230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mIU</w:t>
            </w:r>
            <w:proofErr w:type="spellEnd"/>
            <w:r w:rsidRPr="00BA230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/L)</w:t>
            </w:r>
          </w:p>
        </w:tc>
        <w:tc>
          <w:tcPr>
            <w:tcW w:w="1418" w:type="dxa"/>
            <w:vAlign w:val="center"/>
          </w:tcPr>
          <w:p w14:paraId="62ED36CE" w14:textId="40E841B0" w:rsidR="00A543D8" w:rsidRPr="00BA2302" w:rsidRDefault="00A543D8" w:rsidP="009D3251">
            <w:pPr>
              <w:spacing w:after="0" w:line="240" w:lineRule="auto"/>
              <w:ind w:left="-122" w:right="-108" w:firstLine="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TRAb</w:t>
            </w:r>
            <w:proofErr w:type="spellEnd"/>
            <w:r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242AE4"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levels</w:t>
            </w:r>
            <w:proofErr w:type="gramEnd"/>
            <w:r w:rsidR="00242AE4"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415C5B65" w14:textId="482ED405" w:rsidR="00A543D8" w:rsidRPr="00BA2302" w:rsidRDefault="00242AE4" w:rsidP="009D3251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23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  </w:t>
            </w:r>
            <w:r w:rsidR="00C178CD" w:rsidRPr="00BA2302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it-IT"/>
              </w:rPr>
              <w:t>&gt;</w:t>
            </w:r>
            <w:r w:rsidR="00C178CD" w:rsidRPr="00BA23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  <w:t>2.</w:t>
            </w:r>
            <w:r w:rsidR="00382CB6" w:rsidRPr="00BA23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5 </w:t>
            </w:r>
            <w:r w:rsidR="003C2313" w:rsidRPr="003C2313">
              <w:rPr>
                <w:rFonts w:ascii="Times New Roman" w:hAnsi="Times New Roman"/>
                <w:b/>
                <w:color w:val="FF0000"/>
                <w:sz w:val="24"/>
                <w:szCs w:val="24"/>
                <w:lang w:eastAsia="it-IT"/>
              </w:rPr>
              <w:t>I</w:t>
            </w:r>
            <w:r w:rsidR="00A543D8" w:rsidRPr="003C2313">
              <w:rPr>
                <w:rFonts w:ascii="Times New Roman" w:hAnsi="Times New Roman"/>
                <w:b/>
                <w:color w:val="FF0000"/>
                <w:sz w:val="24"/>
                <w:szCs w:val="24"/>
                <w:lang w:eastAsia="it-IT"/>
              </w:rPr>
              <w:t>U/L</w:t>
            </w:r>
          </w:p>
        </w:tc>
        <w:tc>
          <w:tcPr>
            <w:tcW w:w="1276" w:type="dxa"/>
            <w:vAlign w:val="center"/>
          </w:tcPr>
          <w:p w14:paraId="02B962D2" w14:textId="60BB26E2" w:rsidR="00C60E72" w:rsidRPr="00BA2302" w:rsidRDefault="00A543D8" w:rsidP="00382CB6">
            <w:pPr>
              <w:spacing w:after="0" w:line="240" w:lineRule="auto"/>
              <w:ind w:left="-114" w:right="-10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TBAb</w:t>
            </w:r>
            <w:proofErr w:type="spellEnd"/>
            <w:r w:rsidR="00382CB6"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%</w:t>
            </w:r>
            <w:r w:rsidR="00C178CD"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it-IT"/>
              </w:rPr>
              <w:t>a</w:t>
            </w:r>
          </w:p>
        </w:tc>
        <w:tc>
          <w:tcPr>
            <w:tcW w:w="1417" w:type="dxa"/>
            <w:vAlign w:val="center"/>
          </w:tcPr>
          <w:p w14:paraId="294BAD30" w14:textId="62E4D9A0" w:rsidR="00A543D8" w:rsidRPr="00BA2302" w:rsidRDefault="00A543D8" w:rsidP="008F7F22">
            <w:pPr>
              <w:spacing w:after="0" w:line="240" w:lineRule="auto"/>
              <w:ind w:right="-10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TSAb</w:t>
            </w:r>
            <w:proofErr w:type="spellEnd"/>
            <w:r w:rsidR="00382CB6"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%</w:t>
            </w:r>
            <w:r w:rsidR="00C178CD"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it-IT"/>
              </w:rPr>
              <w:t>b</w:t>
            </w:r>
          </w:p>
        </w:tc>
        <w:tc>
          <w:tcPr>
            <w:tcW w:w="1352" w:type="dxa"/>
            <w:vAlign w:val="center"/>
          </w:tcPr>
          <w:p w14:paraId="45B2D12B" w14:textId="72B61BA5" w:rsidR="00C60E72" w:rsidRPr="00BA2302" w:rsidRDefault="00A543D8" w:rsidP="00B44AF6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TBAb</w:t>
            </w:r>
            <w:proofErr w:type="spellEnd"/>
            <w:r w:rsidR="00B44AF6"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%</w:t>
            </w:r>
            <w:r w:rsidR="00C178CD"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it-IT"/>
              </w:rPr>
              <w:t>a</w:t>
            </w:r>
          </w:p>
        </w:tc>
        <w:tc>
          <w:tcPr>
            <w:tcW w:w="1483" w:type="dxa"/>
            <w:vAlign w:val="center"/>
          </w:tcPr>
          <w:p w14:paraId="7AC4FABC" w14:textId="390550E3" w:rsidR="00A543D8" w:rsidRPr="00BA2302" w:rsidRDefault="00A543D8" w:rsidP="00B44AF6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TSAb</w:t>
            </w:r>
            <w:proofErr w:type="spellEnd"/>
            <w:r w:rsidR="00B44AF6"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%</w:t>
            </w:r>
            <w:r w:rsidR="00C178CD" w:rsidRPr="00BA2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it-IT"/>
              </w:rPr>
              <w:t>b</w:t>
            </w:r>
          </w:p>
        </w:tc>
      </w:tr>
      <w:tr w:rsidR="00A543D8" w:rsidRPr="00CF16BF" w14:paraId="28562791" w14:textId="77777777" w:rsidTr="00CF16BF">
        <w:trPr>
          <w:trHeight w:val="340"/>
          <w:jc w:val="center"/>
        </w:trPr>
        <w:tc>
          <w:tcPr>
            <w:tcW w:w="1343" w:type="dxa"/>
            <w:vAlign w:val="center"/>
          </w:tcPr>
          <w:p w14:paraId="6BC91267" w14:textId="77777777" w:rsidR="00A543D8" w:rsidRPr="00CF16BF" w:rsidRDefault="00A543D8" w:rsidP="009D3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2" w:type="dxa"/>
            <w:vAlign w:val="center"/>
          </w:tcPr>
          <w:p w14:paraId="1BD3DD9A" w14:textId="77777777" w:rsidR="00A543D8" w:rsidRPr="00CF16BF" w:rsidRDefault="00A543D8" w:rsidP="009D32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43 (F)</w:t>
            </w:r>
          </w:p>
        </w:tc>
        <w:tc>
          <w:tcPr>
            <w:tcW w:w="992" w:type="dxa"/>
            <w:vAlign w:val="center"/>
          </w:tcPr>
          <w:p w14:paraId="29E90AE1" w14:textId="7F7B9245" w:rsidR="00A543D8" w:rsidRPr="00CF16BF" w:rsidRDefault="00283CE4" w:rsidP="009D32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A543D8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D3251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543D8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6C531A79" w14:textId="77777777" w:rsidR="00A543D8" w:rsidRPr="00CF16BF" w:rsidRDefault="00A543D8" w:rsidP="009D3251">
            <w:pPr>
              <w:spacing w:after="0" w:line="240" w:lineRule="auto"/>
              <w:ind w:left="-122"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1276" w:type="dxa"/>
            <w:vAlign w:val="center"/>
          </w:tcPr>
          <w:p w14:paraId="4B2B91C3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7" w:type="dxa"/>
            <w:vAlign w:val="center"/>
          </w:tcPr>
          <w:p w14:paraId="6183BEC7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1352" w:type="dxa"/>
            <w:vAlign w:val="center"/>
          </w:tcPr>
          <w:p w14:paraId="163AC970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83" w:type="dxa"/>
            <w:vAlign w:val="center"/>
          </w:tcPr>
          <w:p w14:paraId="684E8BCD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</w:tr>
      <w:tr w:rsidR="00A543D8" w:rsidRPr="00CF16BF" w14:paraId="558945BC" w14:textId="77777777" w:rsidTr="00CF16BF">
        <w:trPr>
          <w:trHeight w:val="340"/>
          <w:jc w:val="center"/>
        </w:trPr>
        <w:tc>
          <w:tcPr>
            <w:tcW w:w="1343" w:type="dxa"/>
            <w:vAlign w:val="center"/>
          </w:tcPr>
          <w:p w14:paraId="0C38B554" w14:textId="77777777" w:rsidR="00A543D8" w:rsidRPr="00CF16BF" w:rsidRDefault="00A543D8" w:rsidP="009D3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2" w:type="dxa"/>
            <w:vAlign w:val="center"/>
          </w:tcPr>
          <w:p w14:paraId="76910E36" w14:textId="77777777" w:rsidR="00A543D8" w:rsidRPr="00CF16BF" w:rsidRDefault="00A543D8" w:rsidP="009D32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71 (F)</w:t>
            </w:r>
          </w:p>
        </w:tc>
        <w:tc>
          <w:tcPr>
            <w:tcW w:w="992" w:type="dxa"/>
            <w:vAlign w:val="center"/>
          </w:tcPr>
          <w:p w14:paraId="35DB1E63" w14:textId="77777777" w:rsidR="00A543D8" w:rsidRPr="00CF16BF" w:rsidRDefault="00A543D8" w:rsidP="009D32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D3251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32297DAE" w14:textId="77777777" w:rsidR="00A543D8" w:rsidRPr="00CF16BF" w:rsidRDefault="00A543D8" w:rsidP="009D3251">
            <w:pPr>
              <w:spacing w:after="0" w:line="240" w:lineRule="auto"/>
              <w:ind w:left="-122"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1276" w:type="dxa"/>
            <w:vAlign w:val="center"/>
          </w:tcPr>
          <w:p w14:paraId="7CC73B26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14:paraId="023510D4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1867</w:t>
            </w:r>
          </w:p>
        </w:tc>
        <w:tc>
          <w:tcPr>
            <w:tcW w:w="1352" w:type="dxa"/>
            <w:vAlign w:val="center"/>
          </w:tcPr>
          <w:p w14:paraId="48D33768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83" w:type="dxa"/>
            <w:vAlign w:val="center"/>
          </w:tcPr>
          <w:p w14:paraId="6A0178EF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276</w:t>
            </w:r>
          </w:p>
        </w:tc>
      </w:tr>
      <w:tr w:rsidR="00A543D8" w:rsidRPr="00CF16BF" w14:paraId="434764F5" w14:textId="77777777" w:rsidTr="00CF16BF">
        <w:trPr>
          <w:trHeight w:val="340"/>
          <w:jc w:val="center"/>
        </w:trPr>
        <w:tc>
          <w:tcPr>
            <w:tcW w:w="1343" w:type="dxa"/>
            <w:vAlign w:val="center"/>
          </w:tcPr>
          <w:p w14:paraId="0E452021" w14:textId="77777777" w:rsidR="00A543D8" w:rsidRPr="00CF16BF" w:rsidRDefault="00A543D8" w:rsidP="009D3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2" w:type="dxa"/>
            <w:vAlign w:val="center"/>
          </w:tcPr>
          <w:p w14:paraId="0CEE5BDF" w14:textId="77777777" w:rsidR="00A543D8" w:rsidRPr="00CF16BF" w:rsidRDefault="00A543D8" w:rsidP="009D32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63 (F)</w:t>
            </w:r>
          </w:p>
        </w:tc>
        <w:tc>
          <w:tcPr>
            <w:tcW w:w="992" w:type="dxa"/>
            <w:vAlign w:val="center"/>
          </w:tcPr>
          <w:p w14:paraId="2F47313C" w14:textId="77777777" w:rsidR="00A543D8" w:rsidRPr="00CF16BF" w:rsidRDefault="00A543D8" w:rsidP="009D32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9D3251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59389F9D" w14:textId="3E9315B5" w:rsidR="00A543D8" w:rsidRPr="00CF16BF" w:rsidRDefault="00AA09D3" w:rsidP="009D3251">
            <w:pPr>
              <w:spacing w:after="0" w:line="240" w:lineRule="auto"/>
              <w:ind w:left="-122"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A543D8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D3251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76" w:type="dxa"/>
            <w:vAlign w:val="center"/>
          </w:tcPr>
          <w:p w14:paraId="6C503B8D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14:paraId="5D09712E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352" w:type="dxa"/>
            <w:vAlign w:val="center"/>
          </w:tcPr>
          <w:p w14:paraId="4E47CD59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83" w:type="dxa"/>
            <w:vAlign w:val="center"/>
          </w:tcPr>
          <w:p w14:paraId="339DAECB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</w:tr>
      <w:tr w:rsidR="00A543D8" w:rsidRPr="00CF16BF" w14:paraId="297AE287" w14:textId="77777777" w:rsidTr="00CF16BF">
        <w:trPr>
          <w:trHeight w:val="340"/>
          <w:jc w:val="center"/>
        </w:trPr>
        <w:tc>
          <w:tcPr>
            <w:tcW w:w="1343" w:type="dxa"/>
            <w:vAlign w:val="center"/>
          </w:tcPr>
          <w:p w14:paraId="24F8E239" w14:textId="77777777" w:rsidR="00A543D8" w:rsidRPr="00CF16BF" w:rsidRDefault="00A543D8" w:rsidP="009D3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2" w:type="dxa"/>
            <w:vAlign w:val="center"/>
          </w:tcPr>
          <w:p w14:paraId="7B0B68AA" w14:textId="77777777" w:rsidR="00A543D8" w:rsidRPr="00CF16BF" w:rsidRDefault="00A543D8" w:rsidP="009D32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34 (F)</w:t>
            </w:r>
          </w:p>
        </w:tc>
        <w:tc>
          <w:tcPr>
            <w:tcW w:w="992" w:type="dxa"/>
            <w:vAlign w:val="center"/>
          </w:tcPr>
          <w:p w14:paraId="7FBB384A" w14:textId="77777777" w:rsidR="00A543D8" w:rsidRPr="00CF16BF" w:rsidRDefault="00A543D8" w:rsidP="009D32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9D3251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C6B7CDF" w14:textId="77777777" w:rsidR="00A543D8" w:rsidRPr="00CF16BF" w:rsidRDefault="00A543D8" w:rsidP="009D3251">
            <w:pPr>
              <w:spacing w:after="0" w:line="240" w:lineRule="auto"/>
              <w:ind w:left="-122"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1276" w:type="dxa"/>
            <w:vAlign w:val="center"/>
          </w:tcPr>
          <w:p w14:paraId="52A258F1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393AFEE7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2" w:type="dxa"/>
            <w:vAlign w:val="center"/>
          </w:tcPr>
          <w:p w14:paraId="2751A63B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83" w:type="dxa"/>
            <w:vAlign w:val="center"/>
          </w:tcPr>
          <w:p w14:paraId="0262F5C3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</w:tr>
      <w:tr w:rsidR="00A543D8" w:rsidRPr="00CF16BF" w14:paraId="7C70A84F" w14:textId="77777777" w:rsidTr="00CF16BF">
        <w:trPr>
          <w:trHeight w:val="340"/>
          <w:jc w:val="center"/>
        </w:trPr>
        <w:tc>
          <w:tcPr>
            <w:tcW w:w="1343" w:type="dxa"/>
            <w:vAlign w:val="center"/>
          </w:tcPr>
          <w:p w14:paraId="6A5120B8" w14:textId="77777777" w:rsidR="00A543D8" w:rsidRPr="00CF16BF" w:rsidRDefault="00A543D8" w:rsidP="009D3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2" w:type="dxa"/>
            <w:vAlign w:val="center"/>
          </w:tcPr>
          <w:p w14:paraId="45613538" w14:textId="77777777" w:rsidR="00A543D8" w:rsidRPr="00CF16BF" w:rsidRDefault="00A543D8" w:rsidP="009D32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38 (F)</w:t>
            </w:r>
          </w:p>
        </w:tc>
        <w:tc>
          <w:tcPr>
            <w:tcW w:w="992" w:type="dxa"/>
            <w:vAlign w:val="center"/>
          </w:tcPr>
          <w:p w14:paraId="3D438148" w14:textId="77777777" w:rsidR="00A543D8" w:rsidRPr="00CF16BF" w:rsidRDefault="00A543D8" w:rsidP="009D32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="009D3251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61C37C20" w14:textId="4FD29FEB" w:rsidR="00A543D8" w:rsidRPr="00CF16BF" w:rsidRDefault="00283CE4" w:rsidP="009D3251">
            <w:pPr>
              <w:spacing w:after="0" w:line="240" w:lineRule="auto"/>
              <w:ind w:left="-122"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43D8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276" w:type="dxa"/>
            <w:vAlign w:val="center"/>
          </w:tcPr>
          <w:p w14:paraId="237DB0B8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7" w:type="dxa"/>
            <w:vAlign w:val="center"/>
          </w:tcPr>
          <w:p w14:paraId="27F13533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52" w:type="dxa"/>
            <w:vAlign w:val="center"/>
          </w:tcPr>
          <w:p w14:paraId="6B929B66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83" w:type="dxa"/>
            <w:vAlign w:val="center"/>
          </w:tcPr>
          <w:p w14:paraId="726088E5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A543D8" w:rsidRPr="00CF16BF" w14:paraId="52FE4952" w14:textId="77777777" w:rsidTr="00CF16BF">
        <w:trPr>
          <w:trHeight w:val="340"/>
          <w:jc w:val="center"/>
        </w:trPr>
        <w:tc>
          <w:tcPr>
            <w:tcW w:w="1343" w:type="dxa"/>
            <w:vAlign w:val="center"/>
          </w:tcPr>
          <w:p w14:paraId="08F5C6EE" w14:textId="77777777" w:rsidR="00A543D8" w:rsidRPr="00CF16BF" w:rsidRDefault="00A543D8" w:rsidP="009D3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62" w:type="dxa"/>
            <w:vAlign w:val="center"/>
          </w:tcPr>
          <w:p w14:paraId="57DD3F0C" w14:textId="77777777" w:rsidR="00A543D8" w:rsidRPr="00CF16BF" w:rsidRDefault="00A543D8" w:rsidP="009D32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38 (M)</w:t>
            </w:r>
          </w:p>
        </w:tc>
        <w:tc>
          <w:tcPr>
            <w:tcW w:w="992" w:type="dxa"/>
            <w:vAlign w:val="center"/>
          </w:tcPr>
          <w:p w14:paraId="5DC89E1A" w14:textId="77777777" w:rsidR="00A543D8" w:rsidRPr="00CF16BF" w:rsidRDefault="00A543D8" w:rsidP="009D32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="009D3251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7466371D" w14:textId="06FD822D" w:rsidR="00A543D8" w:rsidRPr="00CF16BF" w:rsidRDefault="00283CE4" w:rsidP="009D3251">
            <w:pPr>
              <w:spacing w:after="0" w:line="240" w:lineRule="auto"/>
              <w:ind w:left="-122"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43D8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276" w:type="dxa"/>
            <w:vAlign w:val="center"/>
          </w:tcPr>
          <w:p w14:paraId="105D546A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14:paraId="677C2A2A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352" w:type="dxa"/>
            <w:vAlign w:val="center"/>
          </w:tcPr>
          <w:p w14:paraId="216A8E49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83" w:type="dxa"/>
            <w:vAlign w:val="center"/>
          </w:tcPr>
          <w:p w14:paraId="0FE1581F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</w:tr>
      <w:tr w:rsidR="00A543D8" w:rsidRPr="00CF16BF" w14:paraId="7243FACD" w14:textId="77777777" w:rsidTr="00CF16BF">
        <w:trPr>
          <w:trHeight w:val="340"/>
          <w:jc w:val="center"/>
        </w:trPr>
        <w:tc>
          <w:tcPr>
            <w:tcW w:w="1343" w:type="dxa"/>
            <w:vAlign w:val="center"/>
          </w:tcPr>
          <w:p w14:paraId="004FA124" w14:textId="77777777" w:rsidR="00A543D8" w:rsidRPr="00CF16BF" w:rsidRDefault="00A543D8" w:rsidP="009D3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2" w:type="dxa"/>
            <w:vAlign w:val="center"/>
          </w:tcPr>
          <w:p w14:paraId="09E58719" w14:textId="77777777" w:rsidR="00A543D8" w:rsidRPr="00CF16BF" w:rsidRDefault="00A543D8" w:rsidP="009D32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85 (M)</w:t>
            </w:r>
          </w:p>
        </w:tc>
        <w:tc>
          <w:tcPr>
            <w:tcW w:w="992" w:type="dxa"/>
            <w:vAlign w:val="center"/>
          </w:tcPr>
          <w:p w14:paraId="457C7338" w14:textId="77777777" w:rsidR="00A543D8" w:rsidRPr="00CF16BF" w:rsidRDefault="00A543D8" w:rsidP="009D32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="009D3251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525D08D8" w14:textId="32BE3D33" w:rsidR="00A543D8" w:rsidRPr="00CF16BF" w:rsidRDefault="00AA09D3" w:rsidP="009D3251">
            <w:pPr>
              <w:spacing w:after="0" w:line="240" w:lineRule="auto"/>
              <w:ind w:left="-122"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="00A543D8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9D3251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276" w:type="dxa"/>
            <w:vAlign w:val="center"/>
          </w:tcPr>
          <w:p w14:paraId="56292B65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14:paraId="0472B53C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352" w:type="dxa"/>
            <w:vAlign w:val="center"/>
          </w:tcPr>
          <w:p w14:paraId="3F9F75B8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83" w:type="dxa"/>
            <w:vAlign w:val="center"/>
          </w:tcPr>
          <w:p w14:paraId="6373F327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</w:tr>
      <w:tr w:rsidR="00A543D8" w:rsidRPr="00CF16BF" w14:paraId="2E789FE9" w14:textId="77777777" w:rsidTr="00CF16BF">
        <w:trPr>
          <w:trHeight w:val="340"/>
          <w:jc w:val="center"/>
        </w:trPr>
        <w:tc>
          <w:tcPr>
            <w:tcW w:w="1343" w:type="dxa"/>
            <w:vAlign w:val="center"/>
          </w:tcPr>
          <w:p w14:paraId="34F9904C" w14:textId="77777777" w:rsidR="00A543D8" w:rsidRPr="00CF16BF" w:rsidRDefault="00A543D8" w:rsidP="009D3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2" w:type="dxa"/>
            <w:vAlign w:val="center"/>
          </w:tcPr>
          <w:p w14:paraId="652176F8" w14:textId="77777777" w:rsidR="00A543D8" w:rsidRPr="00CF16BF" w:rsidRDefault="00A543D8" w:rsidP="009D32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53 (M)</w:t>
            </w:r>
          </w:p>
        </w:tc>
        <w:tc>
          <w:tcPr>
            <w:tcW w:w="992" w:type="dxa"/>
            <w:vAlign w:val="center"/>
          </w:tcPr>
          <w:p w14:paraId="4FDDED3F" w14:textId="77777777" w:rsidR="00A543D8" w:rsidRPr="00CF16BF" w:rsidRDefault="00A543D8" w:rsidP="009D32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="009D3251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0FE36BF9" w14:textId="77777777" w:rsidR="00A543D8" w:rsidRPr="00CF16BF" w:rsidRDefault="00A543D8" w:rsidP="009D3251">
            <w:pPr>
              <w:spacing w:after="0" w:line="240" w:lineRule="auto"/>
              <w:ind w:left="-122"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1276" w:type="dxa"/>
            <w:vAlign w:val="center"/>
          </w:tcPr>
          <w:p w14:paraId="22B1DA05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14:paraId="1C05ABE3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1576</w:t>
            </w:r>
          </w:p>
        </w:tc>
        <w:tc>
          <w:tcPr>
            <w:tcW w:w="1352" w:type="dxa"/>
            <w:vAlign w:val="center"/>
          </w:tcPr>
          <w:p w14:paraId="209FF48A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83" w:type="dxa"/>
            <w:vAlign w:val="center"/>
          </w:tcPr>
          <w:p w14:paraId="33751A24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406</w:t>
            </w:r>
          </w:p>
        </w:tc>
      </w:tr>
      <w:tr w:rsidR="00A543D8" w:rsidRPr="00CF16BF" w14:paraId="598AEF81" w14:textId="77777777" w:rsidTr="00CF16BF">
        <w:trPr>
          <w:trHeight w:val="340"/>
          <w:jc w:val="center"/>
        </w:trPr>
        <w:tc>
          <w:tcPr>
            <w:tcW w:w="1343" w:type="dxa"/>
            <w:vAlign w:val="center"/>
          </w:tcPr>
          <w:p w14:paraId="649B7666" w14:textId="086666E2" w:rsidR="00A543D8" w:rsidRPr="00CF16BF" w:rsidRDefault="00A543D8" w:rsidP="009D3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01472D" w:rsidRPr="0001472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062" w:type="dxa"/>
            <w:vAlign w:val="center"/>
          </w:tcPr>
          <w:p w14:paraId="3B1A0F35" w14:textId="77777777" w:rsidR="00A543D8" w:rsidRPr="00CF16BF" w:rsidRDefault="00A543D8" w:rsidP="009D32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51 (M)</w:t>
            </w:r>
          </w:p>
        </w:tc>
        <w:tc>
          <w:tcPr>
            <w:tcW w:w="992" w:type="dxa"/>
            <w:vAlign w:val="center"/>
          </w:tcPr>
          <w:p w14:paraId="71C62A29" w14:textId="0E663DCE" w:rsidR="00A543D8" w:rsidRPr="00CF16BF" w:rsidRDefault="00283CE4" w:rsidP="009D32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A543D8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9D3251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418" w:type="dxa"/>
            <w:vAlign w:val="center"/>
          </w:tcPr>
          <w:p w14:paraId="5A4C52CA" w14:textId="799453DE" w:rsidR="00A543D8" w:rsidRPr="00CF16BF" w:rsidRDefault="00AA09D3" w:rsidP="009D3251">
            <w:pPr>
              <w:spacing w:after="0" w:line="240" w:lineRule="auto"/>
              <w:ind w:left="-122"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283CE4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43D8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1276" w:type="dxa"/>
            <w:vAlign w:val="center"/>
          </w:tcPr>
          <w:p w14:paraId="3D10FECD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00BDC22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3230</w:t>
            </w:r>
          </w:p>
        </w:tc>
        <w:tc>
          <w:tcPr>
            <w:tcW w:w="1352" w:type="dxa"/>
            <w:vAlign w:val="center"/>
          </w:tcPr>
          <w:p w14:paraId="7208E023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83" w:type="dxa"/>
            <w:vAlign w:val="center"/>
          </w:tcPr>
          <w:p w14:paraId="598B8C1C" w14:textId="0D785B16" w:rsidR="00A543D8" w:rsidRPr="00CF16BF" w:rsidRDefault="004321EA" w:rsidP="00905F0C">
            <w:pPr>
              <w:spacing w:after="0" w:line="240" w:lineRule="auto"/>
              <w:ind w:right="-10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</w:t>
            </w:r>
            <w:r w:rsidR="00A543D8"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1401</w:t>
            </w:r>
          </w:p>
        </w:tc>
      </w:tr>
      <w:tr w:rsidR="00A543D8" w:rsidRPr="00CF16BF" w14:paraId="11FB5E63" w14:textId="77777777" w:rsidTr="00CF16BF">
        <w:trPr>
          <w:trHeight w:val="340"/>
          <w:jc w:val="center"/>
        </w:trPr>
        <w:tc>
          <w:tcPr>
            <w:tcW w:w="1343" w:type="dxa"/>
            <w:vAlign w:val="center"/>
          </w:tcPr>
          <w:p w14:paraId="4212FFD4" w14:textId="77777777" w:rsidR="00A543D8" w:rsidRPr="00CF16BF" w:rsidRDefault="00A543D8" w:rsidP="009D3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2" w:type="dxa"/>
            <w:vAlign w:val="center"/>
          </w:tcPr>
          <w:p w14:paraId="6DED4B4B" w14:textId="77777777" w:rsidR="00A543D8" w:rsidRPr="00CF16BF" w:rsidRDefault="00A543D8" w:rsidP="009D32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31 (F)</w:t>
            </w:r>
          </w:p>
        </w:tc>
        <w:tc>
          <w:tcPr>
            <w:tcW w:w="992" w:type="dxa"/>
            <w:vAlign w:val="center"/>
          </w:tcPr>
          <w:p w14:paraId="436E6FEF" w14:textId="78BFDB25" w:rsidR="00A543D8" w:rsidRPr="00CF16BF" w:rsidRDefault="00283CE4" w:rsidP="009D32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A543D8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  <w:r w:rsidR="009D3251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418" w:type="dxa"/>
            <w:vAlign w:val="center"/>
          </w:tcPr>
          <w:p w14:paraId="7EC90F0B" w14:textId="77777777" w:rsidR="00A543D8" w:rsidRPr="00CF16BF" w:rsidRDefault="00A543D8" w:rsidP="009D3251">
            <w:pPr>
              <w:spacing w:after="0" w:line="240" w:lineRule="auto"/>
              <w:ind w:left="-122"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276" w:type="dxa"/>
            <w:vAlign w:val="center"/>
          </w:tcPr>
          <w:p w14:paraId="0253166E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7" w:type="dxa"/>
            <w:vAlign w:val="center"/>
          </w:tcPr>
          <w:p w14:paraId="48903022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352" w:type="dxa"/>
            <w:vAlign w:val="center"/>
          </w:tcPr>
          <w:p w14:paraId="5E936EB4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83" w:type="dxa"/>
            <w:vAlign w:val="center"/>
          </w:tcPr>
          <w:p w14:paraId="590AE4E1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A543D8" w:rsidRPr="00CF16BF" w14:paraId="4332E075" w14:textId="77777777" w:rsidTr="00CF16BF">
        <w:trPr>
          <w:trHeight w:val="340"/>
          <w:jc w:val="center"/>
        </w:trPr>
        <w:tc>
          <w:tcPr>
            <w:tcW w:w="1343" w:type="dxa"/>
            <w:vAlign w:val="center"/>
          </w:tcPr>
          <w:p w14:paraId="7360BCDA" w14:textId="77777777" w:rsidR="00A543D8" w:rsidRPr="00CF16BF" w:rsidRDefault="00A543D8" w:rsidP="009D3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2" w:type="dxa"/>
            <w:vAlign w:val="center"/>
          </w:tcPr>
          <w:p w14:paraId="6139DC92" w14:textId="77777777" w:rsidR="00A543D8" w:rsidRPr="00CF16BF" w:rsidRDefault="00A543D8" w:rsidP="009D32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42 (M)</w:t>
            </w:r>
          </w:p>
        </w:tc>
        <w:tc>
          <w:tcPr>
            <w:tcW w:w="992" w:type="dxa"/>
            <w:vAlign w:val="center"/>
          </w:tcPr>
          <w:p w14:paraId="03CFC41B" w14:textId="594A6BAF" w:rsidR="00A543D8" w:rsidRPr="00CF16BF" w:rsidRDefault="00283CE4" w:rsidP="009D32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23F2C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43D8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  <w:r w:rsidR="009D3251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418" w:type="dxa"/>
            <w:vAlign w:val="center"/>
          </w:tcPr>
          <w:p w14:paraId="54A2E4F9" w14:textId="444244D4" w:rsidR="00A543D8" w:rsidRPr="00CF16BF" w:rsidRDefault="00AA09D3" w:rsidP="009D3251">
            <w:pPr>
              <w:spacing w:after="0" w:line="240" w:lineRule="auto"/>
              <w:ind w:left="-122"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283CE4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43D8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9D3251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276" w:type="dxa"/>
            <w:vAlign w:val="center"/>
          </w:tcPr>
          <w:p w14:paraId="083701E5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7" w:type="dxa"/>
            <w:vAlign w:val="center"/>
          </w:tcPr>
          <w:p w14:paraId="41507513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352" w:type="dxa"/>
            <w:vAlign w:val="center"/>
          </w:tcPr>
          <w:p w14:paraId="46A82D4C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83" w:type="dxa"/>
            <w:vAlign w:val="center"/>
          </w:tcPr>
          <w:p w14:paraId="3CDE9CD1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171</w:t>
            </w:r>
          </w:p>
        </w:tc>
      </w:tr>
      <w:tr w:rsidR="00A543D8" w:rsidRPr="00CF16BF" w14:paraId="2A12B687" w14:textId="77777777" w:rsidTr="00CF16BF">
        <w:trPr>
          <w:trHeight w:val="340"/>
          <w:jc w:val="center"/>
        </w:trPr>
        <w:tc>
          <w:tcPr>
            <w:tcW w:w="1343" w:type="dxa"/>
            <w:vAlign w:val="center"/>
          </w:tcPr>
          <w:p w14:paraId="11D9BCE0" w14:textId="77777777" w:rsidR="00A543D8" w:rsidRPr="00CF16BF" w:rsidRDefault="00A543D8" w:rsidP="009D3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62" w:type="dxa"/>
            <w:vAlign w:val="center"/>
          </w:tcPr>
          <w:p w14:paraId="692FA514" w14:textId="77777777" w:rsidR="00A543D8" w:rsidRPr="00CF16BF" w:rsidRDefault="00A543D8" w:rsidP="009D32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27 (F)</w:t>
            </w:r>
          </w:p>
        </w:tc>
        <w:tc>
          <w:tcPr>
            <w:tcW w:w="992" w:type="dxa"/>
            <w:vAlign w:val="center"/>
          </w:tcPr>
          <w:p w14:paraId="63DCE9F3" w14:textId="1711ECDF" w:rsidR="00A543D8" w:rsidRPr="00CF16BF" w:rsidRDefault="00283CE4" w:rsidP="009D32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23F2C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43D8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  <w:r w:rsidR="009D3251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418" w:type="dxa"/>
            <w:vAlign w:val="center"/>
          </w:tcPr>
          <w:p w14:paraId="2D07E885" w14:textId="37FDBBF9" w:rsidR="00A543D8" w:rsidRPr="00CF16BF" w:rsidRDefault="00AA09D3" w:rsidP="009D3251">
            <w:pPr>
              <w:spacing w:after="0" w:line="240" w:lineRule="auto"/>
              <w:ind w:left="-122"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A543D8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  <w:r w:rsidR="009D3251"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276" w:type="dxa"/>
            <w:vAlign w:val="center"/>
          </w:tcPr>
          <w:p w14:paraId="236FF69B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7" w:type="dxa"/>
            <w:vAlign w:val="center"/>
          </w:tcPr>
          <w:p w14:paraId="19546C4E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1352" w:type="dxa"/>
            <w:vAlign w:val="center"/>
          </w:tcPr>
          <w:p w14:paraId="56CBB790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83" w:type="dxa"/>
            <w:vAlign w:val="center"/>
          </w:tcPr>
          <w:p w14:paraId="604DF73D" w14:textId="77777777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</w:tr>
      <w:tr w:rsidR="00A543D8" w:rsidRPr="00CF16BF" w14:paraId="76B7FF85" w14:textId="77777777" w:rsidTr="00CF16BF">
        <w:trPr>
          <w:trHeight w:val="491"/>
          <w:jc w:val="center"/>
        </w:trPr>
        <w:tc>
          <w:tcPr>
            <w:tcW w:w="1343" w:type="dxa"/>
          </w:tcPr>
          <w:p w14:paraId="2AF12AF1" w14:textId="4F46AF6A" w:rsidR="00A543D8" w:rsidRPr="00CF16BF" w:rsidRDefault="008B14FE" w:rsidP="009D3251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CF16B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A543D8" w:rsidRPr="00CF16BF"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  <w:t>Positive</w:t>
            </w:r>
          </w:p>
          <w:p w14:paraId="0109277C" w14:textId="419F8831" w:rsidR="00A543D8" w:rsidRPr="00CF16BF" w:rsidRDefault="008B14FE" w:rsidP="008B1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BF"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A543D8" w:rsidRPr="00CF16BF"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  <w:t>Patients</w:t>
            </w:r>
            <w:r w:rsidR="00A543D8" w:rsidRPr="00CF16B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062" w:type="dxa"/>
          </w:tcPr>
          <w:p w14:paraId="573C81E8" w14:textId="77777777" w:rsidR="00A543D8" w:rsidRPr="00CF16BF" w:rsidRDefault="00A543D8" w:rsidP="009D32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509486" w14:textId="12C9B314" w:rsidR="00A543D8" w:rsidRPr="00CF16BF" w:rsidRDefault="00A543D8" w:rsidP="009D32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795EA58E" w14:textId="0B60BB9E" w:rsidR="00A543D8" w:rsidRPr="00CF16BF" w:rsidRDefault="00CF16BF" w:rsidP="00CF16BF">
            <w:pPr>
              <w:spacing w:after="0" w:line="240" w:lineRule="auto"/>
              <w:ind w:left="-122" w:firstLine="14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eastAsia="it-IT"/>
              </w:rPr>
              <w:t xml:space="preserve">  </w:t>
            </w:r>
            <w:r w:rsidR="00A543D8" w:rsidRPr="00CF16BF">
              <w:rPr>
                <w:rFonts w:ascii="Times New Roman" w:hAnsi="Times New Roman"/>
                <w:b/>
                <w:color w:val="000000"/>
                <w:lang w:eastAsia="it-IT"/>
              </w:rPr>
              <w:t>12/12(100%)</w:t>
            </w:r>
          </w:p>
        </w:tc>
        <w:tc>
          <w:tcPr>
            <w:tcW w:w="1276" w:type="dxa"/>
          </w:tcPr>
          <w:p w14:paraId="3F02205D" w14:textId="190A611C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  <w:r w:rsidRPr="00CF16BF">
              <w:rPr>
                <w:rFonts w:ascii="Times New Roman" w:hAnsi="Times New Roman"/>
                <w:b/>
                <w:color w:val="000000"/>
                <w:lang w:eastAsia="it-IT"/>
              </w:rPr>
              <w:t>9/12(75%)</w:t>
            </w:r>
          </w:p>
        </w:tc>
        <w:tc>
          <w:tcPr>
            <w:tcW w:w="1417" w:type="dxa"/>
          </w:tcPr>
          <w:p w14:paraId="4FA0594A" w14:textId="2DF7D99D" w:rsidR="00A543D8" w:rsidRPr="00CF16BF" w:rsidRDefault="00CF16BF" w:rsidP="00CF16BF">
            <w:pPr>
              <w:spacing w:after="0" w:line="240" w:lineRule="auto"/>
              <w:ind w:right="-101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eastAsia="it-IT"/>
              </w:rPr>
              <w:t xml:space="preserve">  </w:t>
            </w:r>
            <w:r w:rsidR="00A543D8" w:rsidRPr="00CF16BF">
              <w:rPr>
                <w:rFonts w:ascii="Times New Roman" w:hAnsi="Times New Roman"/>
                <w:b/>
                <w:color w:val="000000"/>
                <w:lang w:eastAsia="it-IT"/>
              </w:rPr>
              <w:t>10/12(83</w:t>
            </w:r>
            <w:r w:rsidRPr="00CF16BF">
              <w:rPr>
                <w:rFonts w:ascii="Times New Roman" w:hAnsi="Times New Roman"/>
                <w:b/>
                <w:color w:val="000000"/>
                <w:lang w:eastAsia="it-IT"/>
              </w:rPr>
              <w:t>%</w:t>
            </w:r>
            <w:r w:rsidR="00A543D8" w:rsidRPr="00CF16BF">
              <w:rPr>
                <w:rFonts w:ascii="Times New Roman" w:hAnsi="Times New Roman"/>
                <w:b/>
                <w:color w:val="000000"/>
                <w:lang w:eastAsia="it-IT"/>
              </w:rPr>
              <w:t>)</w:t>
            </w:r>
          </w:p>
        </w:tc>
        <w:tc>
          <w:tcPr>
            <w:tcW w:w="1352" w:type="dxa"/>
          </w:tcPr>
          <w:p w14:paraId="558E4CFD" w14:textId="18642372" w:rsidR="00A543D8" w:rsidRPr="00CF16BF" w:rsidRDefault="00A543D8" w:rsidP="00CF16BF">
            <w:pPr>
              <w:spacing w:after="0" w:line="240" w:lineRule="auto"/>
              <w:ind w:right="-101"/>
              <w:rPr>
                <w:rFonts w:ascii="Times New Roman" w:hAnsi="Times New Roman"/>
                <w:b/>
                <w:color w:val="000000"/>
              </w:rPr>
            </w:pPr>
            <w:r w:rsidRPr="00CF16BF">
              <w:rPr>
                <w:rFonts w:ascii="Times New Roman" w:hAnsi="Times New Roman"/>
                <w:b/>
                <w:color w:val="000000"/>
                <w:lang w:eastAsia="it-IT"/>
              </w:rPr>
              <w:t>12/12(100%)</w:t>
            </w:r>
          </w:p>
        </w:tc>
        <w:tc>
          <w:tcPr>
            <w:tcW w:w="1483" w:type="dxa"/>
          </w:tcPr>
          <w:p w14:paraId="4F2C6F55" w14:textId="12BF78A6" w:rsidR="00A543D8" w:rsidRPr="00CF16BF" w:rsidRDefault="00A543D8" w:rsidP="009D325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16BF">
              <w:rPr>
                <w:rFonts w:ascii="Times New Roman" w:hAnsi="Times New Roman"/>
                <w:b/>
                <w:color w:val="000000"/>
                <w:lang w:eastAsia="it-IT"/>
              </w:rPr>
              <w:t>4/12(33%)</w:t>
            </w:r>
          </w:p>
        </w:tc>
      </w:tr>
    </w:tbl>
    <w:p w14:paraId="0BD283E3" w14:textId="2EC693C5" w:rsidR="00815F50" w:rsidRPr="000966D5" w:rsidRDefault="00C178CD" w:rsidP="009D325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0966D5"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eastAsia="it-IT"/>
        </w:rPr>
        <w:t>a</w:t>
      </w:r>
      <w:r w:rsidR="00815F50" w:rsidRPr="000966D5">
        <w:rPr>
          <w:rFonts w:ascii="Times New Roman" w:hAnsi="Times New Roman"/>
          <w:sz w:val="24"/>
          <w:szCs w:val="24"/>
        </w:rPr>
        <w:t>In</w:t>
      </w:r>
      <w:proofErr w:type="spellEnd"/>
      <w:r w:rsidR="00815F50" w:rsidRPr="000966D5">
        <w:rPr>
          <w:rFonts w:ascii="Times New Roman" w:hAnsi="Times New Roman"/>
          <w:sz w:val="24"/>
          <w:szCs w:val="24"/>
        </w:rPr>
        <w:t xml:space="preserve"> the blocking assay, samples that showed </w:t>
      </w:r>
      <w:r w:rsidR="00815F50" w:rsidRPr="000B56CA">
        <w:rPr>
          <w:rFonts w:ascii="Times New Roman" w:hAnsi="Times New Roman"/>
          <w:sz w:val="24"/>
          <w:szCs w:val="24"/>
        </w:rPr>
        <w:t>≥</w:t>
      </w:r>
      <w:r w:rsidR="00815F50" w:rsidRPr="000966D5">
        <w:rPr>
          <w:rFonts w:ascii="Times New Roman" w:hAnsi="Times New Roman"/>
          <w:sz w:val="24"/>
          <w:szCs w:val="24"/>
        </w:rPr>
        <w:t xml:space="preserve">30% inhibition of stimulating activity of TSH were considered positive for </w:t>
      </w:r>
      <w:proofErr w:type="spellStart"/>
      <w:r w:rsidR="00815F50" w:rsidRPr="000966D5">
        <w:rPr>
          <w:rFonts w:ascii="Times New Roman" w:hAnsi="Times New Roman"/>
          <w:sz w:val="24"/>
          <w:szCs w:val="24"/>
        </w:rPr>
        <w:t>TBAb</w:t>
      </w:r>
      <w:proofErr w:type="spellEnd"/>
      <w:r w:rsidR="005E2824" w:rsidRPr="000966D5">
        <w:rPr>
          <w:rFonts w:ascii="Times New Roman" w:hAnsi="Times New Roman"/>
          <w:sz w:val="24"/>
          <w:szCs w:val="24"/>
        </w:rPr>
        <w:t xml:space="preserve"> (shown in bold)</w:t>
      </w:r>
      <w:r w:rsidR="00815F50" w:rsidRPr="000966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966D5">
        <w:rPr>
          <w:rFonts w:ascii="Times New Roman" w:hAnsi="Times New Roman"/>
          <w:b/>
          <w:sz w:val="24"/>
          <w:szCs w:val="24"/>
          <w:vertAlign w:val="superscript"/>
        </w:rPr>
        <w:t>b</w:t>
      </w:r>
      <w:r w:rsidR="00815F50" w:rsidRPr="000966D5">
        <w:rPr>
          <w:rFonts w:ascii="Times New Roman" w:hAnsi="Times New Roman"/>
          <w:sz w:val="24"/>
          <w:szCs w:val="24"/>
        </w:rPr>
        <w:t>Samples</w:t>
      </w:r>
      <w:proofErr w:type="spellEnd"/>
      <w:r w:rsidR="00815F50" w:rsidRPr="000966D5">
        <w:rPr>
          <w:rFonts w:ascii="Times New Roman" w:hAnsi="Times New Roman"/>
          <w:sz w:val="24"/>
          <w:szCs w:val="24"/>
        </w:rPr>
        <w:t xml:space="preserve"> that caused increase of cyclic AMP concentrations </w:t>
      </w:r>
      <w:r w:rsidR="00815F50" w:rsidRPr="000B56CA">
        <w:rPr>
          <w:rFonts w:ascii="Times New Roman" w:hAnsi="Times New Roman"/>
          <w:sz w:val="24"/>
          <w:szCs w:val="24"/>
        </w:rPr>
        <w:t>≥</w:t>
      </w:r>
      <w:r w:rsidR="00815F50" w:rsidRPr="000966D5">
        <w:rPr>
          <w:rFonts w:ascii="Times New Roman" w:hAnsi="Times New Roman"/>
          <w:sz w:val="24"/>
          <w:szCs w:val="24"/>
        </w:rPr>
        <w:t xml:space="preserve">150% relative to the healthy blood donor pool were considered positive for </w:t>
      </w:r>
      <w:proofErr w:type="spellStart"/>
      <w:r w:rsidR="00815F50" w:rsidRPr="000966D5">
        <w:rPr>
          <w:rFonts w:ascii="Times New Roman" w:hAnsi="Times New Roman"/>
          <w:sz w:val="24"/>
          <w:szCs w:val="24"/>
        </w:rPr>
        <w:t>TSAb</w:t>
      </w:r>
      <w:proofErr w:type="spellEnd"/>
      <w:r w:rsidR="00815F50" w:rsidRPr="000966D5">
        <w:rPr>
          <w:rFonts w:ascii="Times New Roman" w:hAnsi="Times New Roman"/>
          <w:sz w:val="24"/>
          <w:szCs w:val="24"/>
        </w:rPr>
        <w:t xml:space="preserve"> activity</w:t>
      </w:r>
      <w:r w:rsidR="005E2824" w:rsidRPr="000966D5">
        <w:rPr>
          <w:rFonts w:ascii="Times New Roman" w:hAnsi="Times New Roman"/>
          <w:sz w:val="24"/>
          <w:szCs w:val="24"/>
        </w:rPr>
        <w:t xml:space="preserve"> (shown in bold)</w:t>
      </w:r>
      <w:r w:rsidR="00815F50" w:rsidRPr="000966D5">
        <w:rPr>
          <w:rFonts w:ascii="Times New Roman" w:hAnsi="Times New Roman"/>
          <w:sz w:val="24"/>
          <w:szCs w:val="24"/>
        </w:rPr>
        <w:t>.</w:t>
      </w:r>
      <w:r w:rsidR="00411355" w:rsidRPr="000966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72D" w:rsidRPr="0001472D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>c</w:t>
      </w:r>
      <w:r w:rsidR="00411355" w:rsidRPr="00FC311F">
        <w:rPr>
          <w:rFonts w:ascii="Times New Roman" w:hAnsi="Times New Roman"/>
          <w:sz w:val="24"/>
          <w:szCs w:val="24"/>
        </w:rPr>
        <w:t>Patient</w:t>
      </w:r>
      <w:proofErr w:type="spellEnd"/>
      <w:r w:rsidR="00411355" w:rsidRPr="00FC311F">
        <w:rPr>
          <w:rFonts w:ascii="Times New Roman" w:hAnsi="Times New Roman"/>
          <w:sz w:val="24"/>
          <w:szCs w:val="24"/>
        </w:rPr>
        <w:t xml:space="preserve"> with </w:t>
      </w:r>
      <w:proofErr w:type="spellStart"/>
      <w:r w:rsidR="00411355" w:rsidRPr="00FC311F">
        <w:rPr>
          <w:rFonts w:ascii="Times New Roman" w:hAnsi="Times New Roman"/>
          <w:iCs/>
          <w:sz w:val="24"/>
          <w:szCs w:val="24"/>
        </w:rPr>
        <w:t>ohthalmopathy</w:t>
      </w:r>
      <w:proofErr w:type="spellEnd"/>
      <w:r w:rsidR="00FC311F">
        <w:rPr>
          <w:rFonts w:ascii="Times New Roman" w:hAnsi="Times New Roman"/>
          <w:iCs/>
          <w:sz w:val="24"/>
          <w:szCs w:val="24"/>
        </w:rPr>
        <w:t>.</w:t>
      </w:r>
    </w:p>
    <w:p w14:paraId="53046AA7" w14:textId="77777777" w:rsidR="00A36E55" w:rsidRDefault="00A36E55" w:rsidP="003733D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59E602F" w14:textId="681043C2" w:rsidR="00DF14E3" w:rsidRPr="007B3101" w:rsidRDefault="00DF14E3" w:rsidP="003733D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  <w:sectPr w:rsidR="00DF14E3" w:rsidRPr="007B3101" w:rsidSect="00ED66F4">
          <w:headerReference w:type="default" r:id="rId8"/>
          <w:pgSz w:w="11906" w:h="16838"/>
          <w:pgMar w:top="1134" w:right="1440" w:bottom="1418" w:left="709" w:header="709" w:footer="709" w:gutter="0"/>
          <w:cols w:space="708"/>
          <w:docGrid w:linePitch="360"/>
        </w:sectPr>
      </w:pPr>
    </w:p>
    <w:p w14:paraId="37DCD254" w14:textId="3651C0CA" w:rsidR="00D03D3E" w:rsidRPr="000447CD" w:rsidRDefault="00D03D3E" w:rsidP="008C796F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0447CD">
        <w:rPr>
          <w:rFonts w:ascii="Times New Roman" w:hAnsi="Times New Roman"/>
          <w:b/>
          <w:sz w:val="24"/>
          <w:szCs w:val="24"/>
        </w:rPr>
        <w:lastRenderedPageBreak/>
        <w:t xml:space="preserve">Table </w:t>
      </w:r>
      <w:r w:rsidR="00FB6F63">
        <w:rPr>
          <w:rFonts w:ascii="Times New Roman" w:hAnsi="Times New Roman"/>
          <w:b/>
          <w:sz w:val="24"/>
          <w:szCs w:val="24"/>
        </w:rPr>
        <w:t>7</w:t>
      </w:r>
      <w:r w:rsidR="005C2F57" w:rsidRPr="000447CD">
        <w:rPr>
          <w:rFonts w:ascii="Times New Roman" w:hAnsi="Times New Roman"/>
          <w:b/>
          <w:sz w:val="24"/>
          <w:szCs w:val="24"/>
        </w:rPr>
        <w:t>.</w:t>
      </w:r>
      <w:r w:rsidR="00C95EF4">
        <w:rPr>
          <w:rFonts w:ascii="Times New Roman" w:hAnsi="Times New Roman"/>
          <w:b/>
          <w:sz w:val="24"/>
          <w:szCs w:val="24"/>
        </w:rPr>
        <w:t xml:space="preserve"> </w:t>
      </w:r>
      <w:r w:rsidRPr="000447CD">
        <w:rPr>
          <w:rFonts w:ascii="Times New Roman" w:hAnsi="Times New Roman"/>
          <w:sz w:val="24"/>
          <w:szCs w:val="24"/>
        </w:rPr>
        <w:t>Thyroid parameters in the 3 patients with CT and fluctuating thyroid function</w:t>
      </w:r>
      <w:r w:rsidR="00911FB9" w:rsidRPr="000447CD">
        <w:rPr>
          <w:rFonts w:ascii="Times New Roman" w:hAnsi="Times New Roman"/>
          <w:sz w:val="24"/>
          <w:szCs w:val="24"/>
        </w:rPr>
        <w:t xml:space="preserve">. The </w:t>
      </w:r>
      <w:r w:rsidRPr="000447CD">
        <w:rPr>
          <w:rFonts w:ascii="Times New Roman" w:hAnsi="Times New Roman"/>
          <w:sz w:val="24"/>
          <w:szCs w:val="24"/>
        </w:rPr>
        <w:t xml:space="preserve">Patient number refers to those in Table </w:t>
      </w:r>
      <w:r w:rsidR="00A1151D" w:rsidRPr="000447CD">
        <w:rPr>
          <w:rFonts w:ascii="Times New Roman" w:hAnsi="Times New Roman"/>
          <w:sz w:val="24"/>
          <w:szCs w:val="24"/>
        </w:rPr>
        <w:t>6</w:t>
      </w:r>
      <w:r w:rsidR="00304B26" w:rsidRPr="000447CD">
        <w:rPr>
          <w:rFonts w:ascii="Times New Roman" w:hAnsi="Times New Roman"/>
          <w:sz w:val="24"/>
          <w:szCs w:val="24"/>
        </w:rPr>
        <w:t xml:space="preserve"> (</w:t>
      </w:r>
      <w:r w:rsidRPr="000447CD">
        <w:rPr>
          <w:rFonts w:ascii="Times New Roman" w:hAnsi="Times New Roman"/>
          <w:sz w:val="24"/>
          <w:szCs w:val="24"/>
        </w:rPr>
        <w:t xml:space="preserve">bold for positive values of </w:t>
      </w:r>
      <w:proofErr w:type="spellStart"/>
      <w:r w:rsidRPr="000447CD">
        <w:rPr>
          <w:rFonts w:ascii="Times New Roman" w:hAnsi="Times New Roman"/>
          <w:sz w:val="24"/>
          <w:szCs w:val="24"/>
        </w:rPr>
        <w:t>TRAb</w:t>
      </w:r>
      <w:proofErr w:type="spellEnd"/>
      <w:r w:rsidRPr="000447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47CD">
        <w:rPr>
          <w:rFonts w:ascii="Times New Roman" w:hAnsi="Times New Roman"/>
          <w:sz w:val="24"/>
          <w:szCs w:val="24"/>
        </w:rPr>
        <w:t>TBAb</w:t>
      </w:r>
      <w:proofErr w:type="spellEnd"/>
      <w:r w:rsidRPr="000447CD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0447CD">
        <w:rPr>
          <w:rFonts w:ascii="Times New Roman" w:hAnsi="Times New Roman"/>
          <w:sz w:val="24"/>
          <w:szCs w:val="24"/>
        </w:rPr>
        <w:t>TSAb</w:t>
      </w:r>
      <w:proofErr w:type="spellEnd"/>
      <w:r w:rsidRPr="000447CD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34"/>
        <w:gridCol w:w="2693"/>
        <w:gridCol w:w="1163"/>
        <w:gridCol w:w="1559"/>
        <w:gridCol w:w="1134"/>
        <w:gridCol w:w="1247"/>
        <w:gridCol w:w="1021"/>
        <w:gridCol w:w="1389"/>
      </w:tblGrid>
      <w:tr w:rsidR="00CD68F0" w:rsidRPr="000447CD" w14:paraId="695512C5" w14:textId="77777777" w:rsidTr="003C2313">
        <w:tc>
          <w:tcPr>
            <w:tcW w:w="9351" w:type="dxa"/>
            <w:gridSpan w:val="5"/>
            <w:vAlign w:val="bottom"/>
          </w:tcPr>
          <w:p w14:paraId="15E6E20B" w14:textId="77777777" w:rsidR="00CD68F0" w:rsidRPr="000447CD" w:rsidRDefault="00CD68F0" w:rsidP="00106C0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14:paraId="557A7E7C" w14:textId="4FA06082" w:rsidR="00CD68F0" w:rsidRPr="000447CD" w:rsidRDefault="00CD68F0" w:rsidP="00106C0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WILD TYPE</w:t>
            </w:r>
            <w:r w:rsidR="00BF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TSHR      </w:t>
            </w:r>
          </w:p>
        </w:tc>
        <w:tc>
          <w:tcPr>
            <w:tcW w:w="2410" w:type="dxa"/>
            <w:gridSpan w:val="2"/>
            <w:vAlign w:val="center"/>
          </w:tcPr>
          <w:p w14:paraId="30EF59CE" w14:textId="56A34819" w:rsidR="00CD68F0" w:rsidRPr="000447CD" w:rsidRDefault="00CD68F0" w:rsidP="00BF0A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R255D TSHR</w:t>
            </w:r>
          </w:p>
        </w:tc>
      </w:tr>
      <w:tr w:rsidR="00BF0A67" w:rsidRPr="000447CD" w14:paraId="38134E0F" w14:textId="77777777" w:rsidTr="003C2313">
        <w:trPr>
          <w:trHeight w:val="925"/>
        </w:trPr>
        <w:tc>
          <w:tcPr>
            <w:tcW w:w="1702" w:type="dxa"/>
            <w:vAlign w:val="center"/>
          </w:tcPr>
          <w:p w14:paraId="7FBDEEB9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Patient (Gender, Age)</w:t>
            </w:r>
          </w:p>
        </w:tc>
        <w:tc>
          <w:tcPr>
            <w:tcW w:w="2234" w:type="dxa"/>
            <w:vAlign w:val="center"/>
          </w:tcPr>
          <w:p w14:paraId="347C2346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Disease phases</w:t>
            </w:r>
          </w:p>
          <w:p w14:paraId="1961F5D8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and duration</w:t>
            </w:r>
          </w:p>
        </w:tc>
        <w:tc>
          <w:tcPr>
            <w:tcW w:w="2693" w:type="dxa"/>
            <w:vAlign w:val="center"/>
          </w:tcPr>
          <w:p w14:paraId="5E2128E6" w14:textId="42079A80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  <w:r w:rsidR="009713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herapy</w:t>
            </w:r>
          </w:p>
        </w:tc>
        <w:tc>
          <w:tcPr>
            <w:tcW w:w="1163" w:type="dxa"/>
            <w:vAlign w:val="center"/>
          </w:tcPr>
          <w:p w14:paraId="392AD9B2" w14:textId="77777777" w:rsidR="00D03D3E" w:rsidRPr="003C2313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TSH</w:t>
            </w:r>
          </w:p>
          <w:p w14:paraId="3BEE48D9" w14:textId="77777777" w:rsidR="00D03D3E" w:rsidRPr="003C2313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23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3C23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mUI</w:t>
            </w:r>
            <w:proofErr w:type="spellEnd"/>
            <w:r w:rsidRPr="003C23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/L)</w:t>
            </w:r>
          </w:p>
        </w:tc>
        <w:tc>
          <w:tcPr>
            <w:tcW w:w="1559" w:type="dxa"/>
            <w:vAlign w:val="center"/>
          </w:tcPr>
          <w:p w14:paraId="3F6D75BD" w14:textId="69EF5907" w:rsidR="00D03D3E" w:rsidRPr="003C2313" w:rsidRDefault="00D03D3E" w:rsidP="003C23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TRA</w:t>
            </w:r>
            <w:r w:rsidR="003C2313"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b</w:t>
            </w:r>
            <w:proofErr w:type="spellEnd"/>
            <w:r w:rsidR="003C2313"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9713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l</w:t>
            </w:r>
            <w:r w:rsidR="00323F2C"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evels</w:t>
            </w:r>
            <w:r w:rsidR="003C2313"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(</w:t>
            </w:r>
            <w:r w:rsidR="003C2313" w:rsidRPr="003C231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I</w:t>
            </w:r>
            <w:r w:rsidRPr="003C231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U/</w:t>
            </w:r>
            <w:proofErr w:type="gramStart"/>
            <w:r w:rsidRPr="003C231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  <w:t>L</w:t>
            </w:r>
            <w:r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  <w:r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it-IT"/>
              </w:rPr>
              <w:t>a</w:t>
            </w:r>
            <w:proofErr w:type="gramEnd"/>
          </w:p>
        </w:tc>
        <w:tc>
          <w:tcPr>
            <w:tcW w:w="1134" w:type="dxa"/>
            <w:vAlign w:val="center"/>
          </w:tcPr>
          <w:p w14:paraId="0939E676" w14:textId="5111BE00" w:rsidR="00BF0A67" w:rsidRPr="003C2313" w:rsidRDefault="00D03D3E" w:rsidP="007D5FF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TBAb</w:t>
            </w:r>
            <w:proofErr w:type="spellEnd"/>
            <w:r w:rsidR="00BF0A67"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7B6ACAA1" w14:textId="77777777" w:rsidR="00D03D3E" w:rsidRPr="003C2313" w:rsidRDefault="00D03D3E" w:rsidP="00BF0A6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(</w:t>
            </w:r>
            <w:proofErr w:type="gramStart"/>
            <w:r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%)</w:t>
            </w:r>
            <w:r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it-IT"/>
              </w:rPr>
              <w:t>b</w:t>
            </w:r>
            <w:proofErr w:type="gramEnd"/>
          </w:p>
        </w:tc>
        <w:tc>
          <w:tcPr>
            <w:tcW w:w="1247" w:type="dxa"/>
            <w:vAlign w:val="center"/>
          </w:tcPr>
          <w:p w14:paraId="6B7053E0" w14:textId="7C58950C" w:rsidR="00D03D3E" w:rsidRPr="003C2313" w:rsidRDefault="003C2313" w:rsidP="003C2313">
            <w:pPr>
              <w:spacing w:after="0" w:line="240" w:lineRule="auto"/>
              <w:ind w:right="-10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 </w:t>
            </w:r>
            <w:proofErr w:type="spellStart"/>
            <w:r w:rsidR="00D03D3E"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TSAb</w:t>
            </w:r>
            <w:proofErr w:type="spellEnd"/>
          </w:p>
          <w:p w14:paraId="16882012" w14:textId="33FEA0BF" w:rsidR="00D03D3E" w:rsidRPr="003C2313" w:rsidRDefault="00D03D3E" w:rsidP="003C2313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(</w:t>
            </w:r>
            <w:proofErr w:type="gramStart"/>
            <w:r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%)</w:t>
            </w:r>
            <w:r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it-IT"/>
              </w:rPr>
              <w:t>c</w:t>
            </w:r>
            <w:proofErr w:type="gramEnd"/>
          </w:p>
        </w:tc>
        <w:tc>
          <w:tcPr>
            <w:tcW w:w="1021" w:type="dxa"/>
            <w:vAlign w:val="center"/>
          </w:tcPr>
          <w:p w14:paraId="7F43050A" w14:textId="77777777" w:rsidR="00D03D3E" w:rsidRPr="003C2313" w:rsidRDefault="00D03D3E" w:rsidP="007D5FF0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TBAb</w:t>
            </w:r>
            <w:proofErr w:type="spellEnd"/>
          </w:p>
          <w:p w14:paraId="49253ACE" w14:textId="77777777" w:rsidR="00D03D3E" w:rsidRPr="003C2313" w:rsidRDefault="00D03D3E" w:rsidP="007D5FF0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(</w:t>
            </w:r>
            <w:proofErr w:type="gramStart"/>
            <w:r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%)</w:t>
            </w:r>
            <w:r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it-IT"/>
              </w:rPr>
              <w:t>b</w:t>
            </w:r>
            <w:proofErr w:type="gramEnd"/>
          </w:p>
        </w:tc>
        <w:tc>
          <w:tcPr>
            <w:tcW w:w="1389" w:type="dxa"/>
            <w:vAlign w:val="center"/>
          </w:tcPr>
          <w:p w14:paraId="15E0DDC9" w14:textId="77777777" w:rsidR="009713B0" w:rsidRDefault="00D03D3E" w:rsidP="003C23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TSAb</w:t>
            </w:r>
            <w:proofErr w:type="spellEnd"/>
            <w:r w:rsid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299E46EA" w14:textId="68F83A48" w:rsidR="00D03D3E" w:rsidRPr="003C2313" w:rsidRDefault="00D03D3E" w:rsidP="003C23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(</w:t>
            </w:r>
            <w:proofErr w:type="gramStart"/>
            <w:r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%)</w:t>
            </w:r>
            <w:r w:rsidRPr="003C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it-IT"/>
              </w:rPr>
              <w:t>c</w:t>
            </w:r>
            <w:proofErr w:type="gramEnd"/>
          </w:p>
        </w:tc>
      </w:tr>
      <w:tr w:rsidR="00BF0A67" w:rsidRPr="000447CD" w14:paraId="59A86832" w14:textId="77777777" w:rsidTr="003C2313">
        <w:tc>
          <w:tcPr>
            <w:tcW w:w="1702" w:type="dxa"/>
            <w:vAlign w:val="center"/>
          </w:tcPr>
          <w:p w14:paraId="24E8F400" w14:textId="22F1A47D" w:rsidR="00D03D3E" w:rsidRPr="000447CD" w:rsidRDefault="001A3A9B" w:rsidP="00323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323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3D3E"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(F, 43)</w:t>
            </w:r>
          </w:p>
        </w:tc>
        <w:tc>
          <w:tcPr>
            <w:tcW w:w="2234" w:type="dxa"/>
            <w:vAlign w:val="center"/>
          </w:tcPr>
          <w:p w14:paraId="17E562A5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Hypothyroidism</w:t>
            </w:r>
          </w:p>
          <w:p w14:paraId="560601B9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7CEF5F" w14:textId="363FAF35" w:rsidR="008E06A5" w:rsidRPr="000447CD" w:rsidRDefault="00D03D3E" w:rsidP="007D5F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Start</w:t>
            </w:r>
            <w:r w:rsidR="00CD68F0">
              <w:rPr>
                <w:rFonts w:ascii="Times New Roman" w:hAnsi="Times New Roman"/>
                <w:color w:val="000000"/>
                <w:sz w:val="24"/>
                <w:szCs w:val="24"/>
              </w:rPr>
              <w:t>ed</w:t>
            </w: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L-thyroxine</w:t>
            </w:r>
            <w:r w:rsidR="00CD6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35D53"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</w:p>
          <w:p w14:paraId="36F7EF32" w14:textId="77777777" w:rsidR="00D03D3E" w:rsidRPr="000447CD" w:rsidRDefault="008E06A5" w:rsidP="007D5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continued for 2 y</w:t>
            </w:r>
            <w:r w:rsidR="00E21341">
              <w:rPr>
                <w:rFonts w:ascii="Times New Roman" w:hAnsi="Times New Roman"/>
                <w:color w:val="000000"/>
                <w:sz w:val="24"/>
                <w:szCs w:val="24"/>
              </w:rPr>
              <w:t>ea</w:t>
            </w: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rs</w:t>
            </w:r>
            <w:r w:rsidR="00035D53"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3" w:type="dxa"/>
            <w:vAlign w:val="center"/>
          </w:tcPr>
          <w:p w14:paraId="60A02947" w14:textId="77777777" w:rsidR="00D03D3E" w:rsidRPr="009713B0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559" w:type="dxa"/>
            <w:vAlign w:val="center"/>
          </w:tcPr>
          <w:p w14:paraId="7B5C7A02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1134" w:type="dxa"/>
            <w:vAlign w:val="center"/>
          </w:tcPr>
          <w:p w14:paraId="25C18A2D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1247" w:type="dxa"/>
            <w:vAlign w:val="center"/>
          </w:tcPr>
          <w:p w14:paraId="0CDEA61C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1021" w:type="dxa"/>
            <w:vAlign w:val="center"/>
          </w:tcPr>
          <w:p w14:paraId="549737C5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1389" w:type="dxa"/>
            <w:vAlign w:val="center"/>
          </w:tcPr>
          <w:p w14:paraId="484351DD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</w:tr>
      <w:tr w:rsidR="00BF0A67" w:rsidRPr="000447CD" w14:paraId="5194F1C0" w14:textId="77777777" w:rsidTr="003C2313">
        <w:tc>
          <w:tcPr>
            <w:tcW w:w="1702" w:type="dxa"/>
            <w:vAlign w:val="center"/>
          </w:tcPr>
          <w:p w14:paraId="2CB228FF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14:paraId="49DB8884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Euthyroidism</w:t>
            </w:r>
            <w:proofErr w:type="spellEnd"/>
          </w:p>
          <w:p w14:paraId="06110D8B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413BF3" w14:textId="7BC5B5D5" w:rsidR="00D64AFA" w:rsidRDefault="008E06A5" w:rsidP="007D5F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Stop</w:t>
            </w:r>
            <w:r w:rsidR="00CD68F0">
              <w:rPr>
                <w:rFonts w:ascii="Times New Roman" w:hAnsi="Times New Roman"/>
                <w:color w:val="000000"/>
                <w:sz w:val="24"/>
                <w:szCs w:val="24"/>
              </w:rPr>
              <w:t>ped</w:t>
            </w: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L-thyroxine</w:t>
            </w:r>
          </w:p>
          <w:p w14:paraId="7CA5CACA" w14:textId="77777777" w:rsidR="00D03D3E" w:rsidRPr="000447CD" w:rsidRDefault="000447CD" w:rsidP="007D5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for 2 years</w:t>
            </w:r>
          </w:p>
        </w:tc>
        <w:tc>
          <w:tcPr>
            <w:tcW w:w="1163" w:type="dxa"/>
            <w:vAlign w:val="center"/>
          </w:tcPr>
          <w:p w14:paraId="7F61AEB3" w14:textId="77777777" w:rsidR="00D03D3E" w:rsidRPr="009713B0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1559" w:type="dxa"/>
            <w:vAlign w:val="center"/>
          </w:tcPr>
          <w:p w14:paraId="61780B07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1134" w:type="dxa"/>
            <w:vAlign w:val="center"/>
          </w:tcPr>
          <w:p w14:paraId="554BEB13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47" w:type="dxa"/>
            <w:vAlign w:val="center"/>
          </w:tcPr>
          <w:p w14:paraId="5C862871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021" w:type="dxa"/>
            <w:vAlign w:val="center"/>
          </w:tcPr>
          <w:p w14:paraId="21CA7083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89" w:type="dxa"/>
            <w:vAlign w:val="center"/>
          </w:tcPr>
          <w:p w14:paraId="6E4B15EC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</w:tr>
      <w:tr w:rsidR="00BF0A67" w:rsidRPr="000447CD" w14:paraId="5F3591A8" w14:textId="77777777" w:rsidTr="003C2313">
        <w:tc>
          <w:tcPr>
            <w:tcW w:w="1702" w:type="dxa"/>
            <w:vAlign w:val="center"/>
          </w:tcPr>
          <w:p w14:paraId="78B1FA6C" w14:textId="2B4024AE" w:rsidR="00D03D3E" w:rsidRPr="000447CD" w:rsidRDefault="001A3A9B" w:rsidP="00323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323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3D3E"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(M, 53)</w:t>
            </w:r>
          </w:p>
        </w:tc>
        <w:tc>
          <w:tcPr>
            <w:tcW w:w="2234" w:type="dxa"/>
            <w:vAlign w:val="center"/>
          </w:tcPr>
          <w:p w14:paraId="5EE0FC7D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Hypothyroidism</w:t>
            </w:r>
          </w:p>
          <w:p w14:paraId="78433FF7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6F9F0E6" w14:textId="5AFCD678" w:rsidR="008E06A5" w:rsidRPr="000447CD" w:rsidRDefault="00D03D3E" w:rsidP="007D5F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Start</w:t>
            </w:r>
            <w:r w:rsidR="00CD68F0">
              <w:rPr>
                <w:rFonts w:ascii="Times New Roman" w:hAnsi="Times New Roman"/>
                <w:color w:val="000000"/>
                <w:sz w:val="24"/>
                <w:szCs w:val="24"/>
              </w:rPr>
              <w:t>ed</w:t>
            </w: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L-thyroxine</w:t>
            </w:r>
            <w:r w:rsidR="00323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35D53"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</w:p>
          <w:p w14:paraId="7D9B7F4B" w14:textId="56CBF5CF" w:rsidR="00D03D3E" w:rsidRPr="000447CD" w:rsidRDefault="008E06A5" w:rsidP="007D5F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continued for 1 </w:t>
            </w:r>
            <w:r w:rsidR="00E21341"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="00E21341">
              <w:rPr>
                <w:rFonts w:ascii="Times New Roman" w:hAnsi="Times New Roman"/>
                <w:color w:val="000000"/>
                <w:sz w:val="24"/>
                <w:szCs w:val="24"/>
              </w:rPr>
              <w:t>ear</w:t>
            </w:r>
            <w:r w:rsidR="00035D53"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3" w:type="dxa"/>
            <w:vAlign w:val="center"/>
          </w:tcPr>
          <w:p w14:paraId="516F54FC" w14:textId="77777777" w:rsidR="00D03D3E" w:rsidRPr="009713B0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vAlign w:val="center"/>
          </w:tcPr>
          <w:p w14:paraId="371C2163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9.6</w:t>
            </w:r>
          </w:p>
        </w:tc>
        <w:tc>
          <w:tcPr>
            <w:tcW w:w="1134" w:type="dxa"/>
            <w:vAlign w:val="center"/>
          </w:tcPr>
          <w:p w14:paraId="4D39A4A3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1247" w:type="dxa"/>
            <w:vAlign w:val="center"/>
          </w:tcPr>
          <w:p w14:paraId="376DDA9B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1576</w:t>
            </w:r>
          </w:p>
        </w:tc>
        <w:tc>
          <w:tcPr>
            <w:tcW w:w="1021" w:type="dxa"/>
            <w:vAlign w:val="center"/>
          </w:tcPr>
          <w:p w14:paraId="0C683A8A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89" w:type="dxa"/>
            <w:vAlign w:val="center"/>
          </w:tcPr>
          <w:p w14:paraId="159A6586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406</w:t>
            </w:r>
          </w:p>
        </w:tc>
      </w:tr>
      <w:tr w:rsidR="00BF0A67" w:rsidRPr="000447CD" w14:paraId="639EFC9E" w14:textId="77777777" w:rsidTr="003C2313">
        <w:tc>
          <w:tcPr>
            <w:tcW w:w="1702" w:type="dxa"/>
            <w:vAlign w:val="center"/>
          </w:tcPr>
          <w:p w14:paraId="2521BAEA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14:paraId="1A0C7788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Subclinical hyperthyroidism </w:t>
            </w:r>
          </w:p>
        </w:tc>
        <w:tc>
          <w:tcPr>
            <w:tcW w:w="2693" w:type="dxa"/>
            <w:vAlign w:val="center"/>
          </w:tcPr>
          <w:p w14:paraId="6B524BAF" w14:textId="729D3EB8" w:rsidR="00D64AFA" w:rsidRDefault="00D03D3E" w:rsidP="007D5F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Stop</w:t>
            </w:r>
            <w:r w:rsidR="00CD68F0">
              <w:rPr>
                <w:rFonts w:ascii="Times New Roman" w:hAnsi="Times New Roman"/>
                <w:color w:val="000000"/>
                <w:sz w:val="24"/>
                <w:szCs w:val="24"/>
              </w:rPr>
              <w:t>ped</w:t>
            </w: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L-</w:t>
            </w:r>
            <w:r w:rsidR="00035D53"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hyroxine</w:t>
            </w:r>
          </w:p>
          <w:p w14:paraId="4F2E6A04" w14:textId="30B2D474" w:rsidR="00D03D3E" w:rsidRPr="000447CD" w:rsidRDefault="00D03D3E" w:rsidP="007D5F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42A5F598" w14:textId="77777777" w:rsidR="00D03D3E" w:rsidRPr="009713B0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559" w:type="dxa"/>
            <w:vAlign w:val="center"/>
          </w:tcPr>
          <w:p w14:paraId="73CB8F66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29.4</w:t>
            </w:r>
          </w:p>
        </w:tc>
        <w:tc>
          <w:tcPr>
            <w:tcW w:w="1134" w:type="dxa"/>
            <w:vAlign w:val="center"/>
          </w:tcPr>
          <w:p w14:paraId="63492B52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47" w:type="dxa"/>
            <w:vAlign w:val="center"/>
          </w:tcPr>
          <w:p w14:paraId="090FDEF4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2492</w:t>
            </w:r>
          </w:p>
        </w:tc>
        <w:tc>
          <w:tcPr>
            <w:tcW w:w="1021" w:type="dxa"/>
            <w:vAlign w:val="center"/>
          </w:tcPr>
          <w:p w14:paraId="40E8FB46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89" w:type="dxa"/>
          </w:tcPr>
          <w:p w14:paraId="44FC94F4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8EB3D64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524</w:t>
            </w:r>
          </w:p>
        </w:tc>
      </w:tr>
      <w:tr w:rsidR="00BF0A67" w:rsidRPr="000447CD" w14:paraId="01682E8C" w14:textId="77777777" w:rsidTr="003C2313">
        <w:tc>
          <w:tcPr>
            <w:tcW w:w="1702" w:type="dxa"/>
            <w:vAlign w:val="center"/>
          </w:tcPr>
          <w:p w14:paraId="654E2AB0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14:paraId="02C8945B" w14:textId="77777777" w:rsidR="00D03D3E" w:rsidRPr="000447CD" w:rsidRDefault="00D03D3E" w:rsidP="00035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Euthyroidism</w:t>
            </w:r>
            <w:proofErr w:type="spellEnd"/>
          </w:p>
        </w:tc>
        <w:tc>
          <w:tcPr>
            <w:tcW w:w="2693" w:type="dxa"/>
            <w:vAlign w:val="center"/>
          </w:tcPr>
          <w:p w14:paraId="63F0288B" w14:textId="77777777" w:rsidR="00D03D3E" w:rsidRPr="000447CD" w:rsidRDefault="00D03D3E" w:rsidP="007D5F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No treatment</w:t>
            </w:r>
            <w:r w:rsidR="00D64AFA"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the subsequent 2 year</w:t>
            </w:r>
            <w:r w:rsidR="00D64AFA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vAlign w:val="center"/>
          </w:tcPr>
          <w:p w14:paraId="0F505343" w14:textId="77777777" w:rsidR="00D03D3E" w:rsidRPr="009713B0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559" w:type="dxa"/>
            <w:vAlign w:val="center"/>
          </w:tcPr>
          <w:p w14:paraId="1796F800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9.8</w:t>
            </w:r>
          </w:p>
        </w:tc>
        <w:tc>
          <w:tcPr>
            <w:tcW w:w="1134" w:type="dxa"/>
            <w:vAlign w:val="center"/>
          </w:tcPr>
          <w:p w14:paraId="15B4D67E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47" w:type="dxa"/>
            <w:vAlign w:val="center"/>
          </w:tcPr>
          <w:p w14:paraId="559565FB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021" w:type="dxa"/>
            <w:vAlign w:val="center"/>
          </w:tcPr>
          <w:p w14:paraId="5F762F97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89" w:type="dxa"/>
            <w:vAlign w:val="center"/>
          </w:tcPr>
          <w:p w14:paraId="540C92CA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469</w:t>
            </w:r>
          </w:p>
        </w:tc>
      </w:tr>
      <w:tr w:rsidR="00BF0A67" w:rsidRPr="000447CD" w14:paraId="1F402EDF" w14:textId="77777777" w:rsidTr="003C2313">
        <w:tc>
          <w:tcPr>
            <w:tcW w:w="1702" w:type="dxa"/>
            <w:vAlign w:val="center"/>
          </w:tcPr>
          <w:p w14:paraId="4B1A5DDE" w14:textId="69A1F4CB" w:rsidR="00D03D3E" w:rsidRPr="000447CD" w:rsidRDefault="001A3A9B" w:rsidP="00323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323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3D3E"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(M, 42)</w:t>
            </w:r>
          </w:p>
        </w:tc>
        <w:tc>
          <w:tcPr>
            <w:tcW w:w="2234" w:type="dxa"/>
            <w:vAlign w:val="center"/>
          </w:tcPr>
          <w:p w14:paraId="4D8FDB9C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Hypothyroidism</w:t>
            </w:r>
          </w:p>
          <w:p w14:paraId="22E8DC9F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A647748" w14:textId="3176413B" w:rsidR="00D03D3E" w:rsidRPr="000447CD" w:rsidRDefault="00D03D3E" w:rsidP="007D5F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Start</w:t>
            </w:r>
            <w:r w:rsidR="00CD6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ed </w:t>
            </w: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L-thyroxine</w:t>
            </w:r>
            <w:r w:rsidR="008E06A5"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continued for 2 </w:t>
            </w:r>
            <w:r w:rsidR="00323F2C"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="00323F2C">
              <w:rPr>
                <w:rFonts w:ascii="Times New Roman" w:hAnsi="Times New Roman"/>
                <w:color w:val="000000"/>
                <w:sz w:val="24"/>
                <w:szCs w:val="24"/>
              </w:rPr>
              <w:t>ears</w:t>
            </w:r>
          </w:p>
        </w:tc>
        <w:tc>
          <w:tcPr>
            <w:tcW w:w="1163" w:type="dxa"/>
            <w:vAlign w:val="center"/>
          </w:tcPr>
          <w:p w14:paraId="5B40F5D9" w14:textId="77777777" w:rsidR="00D03D3E" w:rsidRPr="009713B0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59" w:type="dxa"/>
            <w:vAlign w:val="center"/>
          </w:tcPr>
          <w:p w14:paraId="662466DD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vAlign w:val="center"/>
          </w:tcPr>
          <w:p w14:paraId="1D8B0EBE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79 </w:t>
            </w:r>
          </w:p>
        </w:tc>
        <w:tc>
          <w:tcPr>
            <w:tcW w:w="1247" w:type="dxa"/>
            <w:vAlign w:val="center"/>
          </w:tcPr>
          <w:p w14:paraId="7AC15C6C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021" w:type="dxa"/>
            <w:vAlign w:val="center"/>
          </w:tcPr>
          <w:p w14:paraId="0E55618C" w14:textId="698A17B5" w:rsidR="00D03D3E" w:rsidRPr="000447CD" w:rsidRDefault="00BF34E1" w:rsidP="00CF16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D03D3E"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89" w:type="dxa"/>
            <w:vAlign w:val="center"/>
          </w:tcPr>
          <w:p w14:paraId="7C8BEE41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171 </w:t>
            </w:r>
          </w:p>
        </w:tc>
      </w:tr>
      <w:tr w:rsidR="00BF0A67" w:rsidRPr="000447CD" w14:paraId="602AD029" w14:textId="77777777" w:rsidTr="003C2313">
        <w:trPr>
          <w:trHeight w:val="653"/>
        </w:trPr>
        <w:tc>
          <w:tcPr>
            <w:tcW w:w="1702" w:type="dxa"/>
            <w:vAlign w:val="center"/>
          </w:tcPr>
          <w:p w14:paraId="7C52F334" w14:textId="77777777" w:rsidR="00D03D3E" w:rsidRPr="000447CD" w:rsidRDefault="00D03D3E" w:rsidP="007D5F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14:paraId="15491C10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Euthyroidism</w:t>
            </w:r>
            <w:proofErr w:type="spellEnd"/>
          </w:p>
          <w:p w14:paraId="30C64331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0C7D2D" w14:textId="6E42F268" w:rsidR="00F67054" w:rsidRDefault="008E06A5" w:rsidP="007D5F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Stop</w:t>
            </w:r>
            <w:r w:rsidR="00CD68F0">
              <w:rPr>
                <w:rFonts w:ascii="Times New Roman" w:hAnsi="Times New Roman"/>
                <w:color w:val="000000"/>
                <w:sz w:val="24"/>
                <w:szCs w:val="24"/>
              </w:rPr>
              <w:t>ped</w:t>
            </w: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4AFA">
              <w:rPr>
                <w:rFonts w:ascii="Times New Roman" w:hAnsi="Times New Roman"/>
                <w:color w:val="000000"/>
                <w:sz w:val="24"/>
                <w:szCs w:val="24"/>
              </w:rPr>
              <w:t>L-thyroxine</w:t>
            </w:r>
          </w:p>
          <w:p w14:paraId="172B010A" w14:textId="77777777" w:rsidR="00D03D3E" w:rsidRPr="000447CD" w:rsidRDefault="00D64AFA" w:rsidP="007D5F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for 1 year</w:t>
            </w:r>
          </w:p>
        </w:tc>
        <w:tc>
          <w:tcPr>
            <w:tcW w:w="1163" w:type="dxa"/>
            <w:vAlign w:val="center"/>
          </w:tcPr>
          <w:p w14:paraId="67D3A05E" w14:textId="77777777" w:rsidR="00D03D3E" w:rsidRPr="009713B0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559" w:type="dxa"/>
            <w:vAlign w:val="center"/>
          </w:tcPr>
          <w:p w14:paraId="3CBC17C8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4" w:type="dxa"/>
            <w:vAlign w:val="center"/>
          </w:tcPr>
          <w:p w14:paraId="16E92123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55 </w:t>
            </w:r>
          </w:p>
        </w:tc>
        <w:tc>
          <w:tcPr>
            <w:tcW w:w="1247" w:type="dxa"/>
            <w:vAlign w:val="center"/>
          </w:tcPr>
          <w:p w14:paraId="08A8E827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627</w:t>
            </w:r>
          </w:p>
        </w:tc>
        <w:tc>
          <w:tcPr>
            <w:tcW w:w="1021" w:type="dxa"/>
            <w:vAlign w:val="center"/>
          </w:tcPr>
          <w:p w14:paraId="52DEC8A1" w14:textId="77777777" w:rsidR="000D3914" w:rsidRPr="000447CD" w:rsidRDefault="000D3914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7C3A5A0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</w:t>
            </w:r>
          </w:p>
          <w:p w14:paraId="37B5BC7F" w14:textId="77777777" w:rsidR="00D03D3E" w:rsidRPr="000447CD" w:rsidRDefault="00D03D3E" w:rsidP="007D5F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520D3804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327 </w:t>
            </w:r>
          </w:p>
        </w:tc>
      </w:tr>
      <w:tr w:rsidR="00BF0A67" w:rsidRPr="000447CD" w14:paraId="27998172" w14:textId="77777777" w:rsidTr="003C2313">
        <w:trPr>
          <w:trHeight w:val="523"/>
        </w:trPr>
        <w:tc>
          <w:tcPr>
            <w:tcW w:w="1702" w:type="dxa"/>
            <w:vAlign w:val="center"/>
          </w:tcPr>
          <w:p w14:paraId="6580A583" w14:textId="77777777" w:rsidR="00D03D3E" w:rsidRPr="000447CD" w:rsidRDefault="00D03D3E" w:rsidP="007D5F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14:paraId="135A6CA8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Hyperthyroidism</w:t>
            </w:r>
          </w:p>
        </w:tc>
        <w:tc>
          <w:tcPr>
            <w:tcW w:w="2693" w:type="dxa"/>
            <w:vAlign w:val="center"/>
          </w:tcPr>
          <w:p w14:paraId="0F072940" w14:textId="578D206F" w:rsidR="00D03D3E" w:rsidRPr="000447CD" w:rsidRDefault="00D03D3E" w:rsidP="007D5F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Start</w:t>
            </w:r>
            <w:r w:rsidR="00CD68F0">
              <w:rPr>
                <w:rFonts w:ascii="Times New Roman" w:hAnsi="Times New Roman"/>
                <w:color w:val="000000"/>
                <w:sz w:val="24"/>
                <w:szCs w:val="24"/>
              </w:rPr>
              <w:t>ed</w:t>
            </w:r>
            <w:r w:rsidR="00323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methimazole</w:t>
            </w:r>
          </w:p>
        </w:tc>
        <w:tc>
          <w:tcPr>
            <w:tcW w:w="1163" w:type="dxa"/>
            <w:vAlign w:val="center"/>
          </w:tcPr>
          <w:p w14:paraId="20C622EA" w14:textId="77777777" w:rsidR="00D03D3E" w:rsidRPr="009713B0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559" w:type="dxa"/>
            <w:vAlign w:val="center"/>
          </w:tcPr>
          <w:p w14:paraId="6C363A5B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77699C9B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12 </w:t>
            </w:r>
          </w:p>
        </w:tc>
        <w:tc>
          <w:tcPr>
            <w:tcW w:w="1247" w:type="dxa"/>
            <w:vAlign w:val="center"/>
          </w:tcPr>
          <w:p w14:paraId="29A9E7B6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1021" w:type="dxa"/>
            <w:vAlign w:val="center"/>
          </w:tcPr>
          <w:p w14:paraId="762AFF44" w14:textId="54A0D29C" w:rsidR="00D03D3E" w:rsidRPr="000447CD" w:rsidRDefault="00BF34E1" w:rsidP="00D64A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D03D3E"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78 </w:t>
            </w:r>
          </w:p>
        </w:tc>
        <w:tc>
          <w:tcPr>
            <w:tcW w:w="1389" w:type="dxa"/>
            <w:vAlign w:val="center"/>
          </w:tcPr>
          <w:p w14:paraId="6A8FBED9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546 </w:t>
            </w:r>
          </w:p>
        </w:tc>
      </w:tr>
      <w:tr w:rsidR="00BF0A67" w:rsidRPr="000447CD" w14:paraId="1822407A" w14:textId="77777777" w:rsidTr="003C2313">
        <w:tc>
          <w:tcPr>
            <w:tcW w:w="1702" w:type="dxa"/>
            <w:vAlign w:val="center"/>
          </w:tcPr>
          <w:p w14:paraId="4707BA7F" w14:textId="77777777" w:rsidR="00D03D3E" w:rsidRPr="000447CD" w:rsidRDefault="00D03D3E" w:rsidP="007D5F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14:paraId="0E8A69F0" w14:textId="10584257" w:rsidR="00D03D3E" w:rsidRPr="000447CD" w:rsidRDefault="00CD68F0" w:rsidP="00D64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Hyperthyroidism</w:t>
            </w:r>
          </w:p>
          <w:p w14:paraId="6F0EE0D2" w14:textId="77777777" w:rsidR="00D03D3E" w:rsidRPr="000447CD" w:rsidRDefault="00D03D3E" w:rsidP="007D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E98D463" w14:textId="5C22284D" w:rsidR="00D03D3E" w:rsidRPr="000447CD" w:rsidRDefault="00F67054" w:rsidP="007D5F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Continued</w:t>
            </w:r>
            <w:r w:rsidR="00CD6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D6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23F2C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D64AFA"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ethimazole</w:t>
            </w:r>
            <w:proofErr w:type="gramEnd"/>
            <w:r w:rsidR="00D64AFA"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 </w:t>
            </w:r>
            <w:r w:rsidR="00D64AFA" w:rsidRPr="000447CD">
              <w:rPr>
                <w:rFonts w:ascii="Times New Roman" w:hAnsi="Times New Roman"/>
                <w:color w:val="000000"/>
                <w:sz w:val="24"/>
                <w:szCs w:val="24"/>
              </w:rPr>
              <w:t>subsequent 5 years</w:t>
            </w:r>
          </w:p>
        </w:tc>
        <w:tc>
          <w:tcPr>
            <w:tcW w:w="1163" w:type="dxa"/>
            <w:vAlign w:val="center"/>
          </w:tcPr>
          <w:p w14:paraId="2818B83A" w14:textId="2570F3FB" w:rsidR="00D03D3E" w:rsidRPr="009713B0" w:rsidRDefault="00D03D3E" w:rsidP="00D6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13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F16BF" w:rsidRPr="009713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-3</w:t>
            </w:r>
          </w:p>
        </w:tc>
        <w:tc>
          <w:tcPr>
            <w:tcW w:w="1559" w:type="dxa"/>
            <w:vAlign w:val="center"/>
          </w:tcPr>
          <w:p w14:paraId="57604FE0" w14:textId="77777777" w:rsidR="00D03D3E" w:rsidRPr="000447CD" w:rsidRDefault="00D03D3E" w:rsidP="00D64A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134" w:type="dxa"/>
            <w:vAlign w:val="center"/>
          </w:tcPr>
          <w:p w14:paraId="24E5372B" w14:textId="77777777" w:rsidR="00D03D3E" w:rsidRPr="000447CD" w:rsidRDefault="00D03D3E" w:rsidP="00D64A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7" w:type="dxa"/>
            <w:vAlign w:val="center"/>
          </w:tcPr>
          <w:p w14:paraId="08822A97" w14:textId="77777777" w:rsidR="00D03D3E" w:rsidRPr="000447CD" w:rsidRDefault="00D03D3E" w:rsidP="00D64A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629</w:t>
            </w:r>
          </w:p>
        </w:tc>
        <w:tc>
          <w:tcPr>
            <w:tcW w:w="1021" w:type="dxa"/>
            <w:vAlign w:val="center"/>
          </w:tcPr>
          <w:p w14:paraId="04A89EA7" w14:textId="77777777" w:rsidR="00D03D3E" w:rsidRPr="000447CD" w:rsidRDefault="00D03D3E" w:rsidP="00D64A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89" w:type="dxa"/>
            <w:vAlign w:val="center"/>
          </w:tcPr>
          <w:p w14:paraId="53DB1E32" w14:textId="77777777" w:rsidR="00D03D3E" w:rsidRPr="000447CD" w:rsidRDefault="00D03D3E" w:rsidP="00D64A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</w:pPr>
            <w:r w:rsidRPr="000447CD"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  <w:t>195</w:t>
            </w:r>
          </w:p>
        </w:tc>
      </w:tr>
    </w:tbl>
    <w:p w14:paraId="4A53DD21" w14:textId="38BF05BB" w:rsidR="003131AF" w:rsidRPr="00FC311F" w:rsidRDefault="00D03D3E" w:rsidP="00FC311F">
      <w:pPr>
        <w:spacing w:after="0" w:line="240" w:lineRule="auto"/>
        <w:rPr>
          <w:rFonts w:ascii="Times New Roman" w:hAnsi="Times New Roman"/>
          <w:sz w:val="24"/>
          <w:szCs w:val="24"/>
        </w:rPr>
        <w:sectPr w:rsidR="003131AF" w:rsidRPr="00FC311F" w:rsidSect="00ED66F4">
          <w:pgSz w:w="16838" w:h="11906" w:orient="landscape"/>
          <w:pgMar w:top="1134" w:right="1418" w:bottom="1440" w:left="1134" w:header="709" w:footer="709" w:gutter="0"/>
          <w:cols w:space="708"/>
          <w:docGrid w:linePitch="360"/>
        </w:sectPr>
      </w:pPr>
      <w:proofErr w:type="spellStart"/>
      <w:r w:rsidRPr="000447CD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it-IT"/>
        </w:rPr>
        <w:t>a</w:t>
      </w:r>
      <w:r w:rsidRPr="000447CD">
        <w:rPr>
          <w:rFonts w:ascii="Times New Roman" w:hAnsi="Times New Roman"/>
          <w:bCs/>
          <w:color w:val="000000"/>
          <w:sz w:val="24"/>
          <w:szCs w:val="24"/>
          <w:lang w:eastAsia="it-IT"/>
        </w:rPr>
        <w:t>TRAb</w:t>
      </w:r>
      <w:proofErr w:type="spellEnd"/>
      <w:r w:rsidR="00FB6F63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</w:t>
      </w:r>
      <w:r w:rsidRPr="000447CD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concentration </w:t>
      </w:r>
      <w:r w:rsidR="009336BC">
        <w:rPr>
          <w:rFonts w:ascii="Times New Roman" w:hAnsi="Times New Roman"/>
          <w:color w:val="000000"/>
          <w:sz w:val="24"/>
          <w:szCs w:val="24"/>
          <w:lang w:eastAsia="it-IT"/>
        </w:rPr>
        <w:t>positive</w:t>
      </w:r>
      <w:r w:rsidR="00FB6F63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≥</w:t>
      </w:r>
      <w:r w:rsidR="000447CD">
        <w:rPr>
          <w:rFonts w:ascii="Times New Roman" w:hAnsi="Times New Roman"/>
          <w:color w:val="000000"/>
          <w:sz w:val="24"/>
          <w:szCs w:val="24"/>
          <w:lang w:eastAsia="it-IT"/>
        </w:rPr>
        <w:t>2.</w:t>
      </w:r>
      <w:r w:rsidR="00FB6F63">
        <w:rPr>
          <w:rFonts w:ascii="Times New Roman" w:hAnsi="Times New Roman"/>
          <w:color w:val="000000"/>
          <w:sz w:val="24"/>
          <w:szCs w:val="24"/>
          <w:lang w:eastAsia="it-IT"/>
        </w:rPr>
        <w:t>5</w:t>
      </w:r>
      <w:r w:rsidRPr="000447CD">
        <w:rPr>
          <w:rFonts w:ascii="Times New Roman" w:hAnsi="Times New Roman"/>
          <w:color w:val="000000"/>
          <w:sz w:val="24"/>
          <w:szCs w:val="24"/>
          <w:lang w:eastAsia="it-IT"/>
        </w:rPr>
        <w:t>UI/L</w:t>
      </w:r>
      <w:r w:rsidR="00FB6F63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(shown in bold)</w:t>
      </w:r>
      <w:r w:rsidR="000447C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. </w:t>
      </w:r>
      <w:proofErr w:type="spellStart"/>
      <w:r w:rsidRPr="000447CD">
        <w:rPr>
          <w:rFonts w:ascii="Times New Roman" w:hAnsi="Times New Roman"/>
          <w:b/>
          <w:bCs/>
          <w:sz w:val="24"/>
          <w:szCs w:val="24"/>
          <w:vertAlign w:val="superscript"/>
        </w:rPr>
        <w:t>b</w:t>
      </w:r>
      <w:r w:rsidRPr="000447CD">
        <w:rPr>
          <w:rFonts w:ascii="Times New Roman" w:hAnsi="Times New Roman"/>
          <w:sz w:val="24"/>
          <w:szCs w:val="24"/>
        </w:rPr>
        <w:t>In</w:t>
      </w:r>
      <w:proofErr w:type="spellEnd"/>
      <w:r w:rsidRPr="000447CD">
        <w:rPr>
          <w:rFonts w:ascii="Times New Roman" w:hAnsi="Times New Roman"/>
          <w:sz w:val="24"/>
          <w:szCs w:val="24"/>
        </w:rPr>
        <w:t xml:space="preserve"> the blocking assay, samples that showed ≥30% inhibition of stimulating activity of TSH were considered positive for </w:t>
      </w:r>
      <w:proofErr w:type="spellStart"/>
      <w:r w:rsidRPr="000447CD">
        <w:rPr>
          <w:rFonts w:ascii="Times New Roman" w:hAnsi="Times New Roman"/>
          <w:sz w:val="24"/>
          <w:szCs w:val="24"/>
        </w:rPr>
        <w:t>TBAb</w:t>
      </w:r>
      <w:proofErr w:type="spellEnd"/>
      <w:r w:rsidR="00FB6F63">
        <w:rPr>
          <w:rFonts w:ascii="Times New Roman" w:hAnsi="Times New Roman"/>
          <w:sz w:val="24"/>
          <w:szCs w:val="24"/>
        </w:rPr>
        <w:t xml:space="preserve"> (shown in bold)</w:t>
      </w:r>
      <w:r w:rsidRPr="000447C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447CD">
        <w:rPr>
          <w:rFonts w:ascii="Times New Roman" w:hAnsi="Times New Roman"/>
          <w:b/>
          <w:bCs/>
          <w:sz w:val="24"/>
          <w:szCs w:val="24"/>
          <w:vertAlign w:val="superscript"/>
        </w:rPr>
        <w:t>c</w:t>
      </w:r>
      <w:r w:rsidRPr="000447CD">
        <w:rPr>
          <w:rFonts w:ascii="Times New Roman" w:hAnsi="Times New Roman"/>
          <w:sz w:val="24"/>
          <w:szCs w:val="24"/>
        </w:rPr>
        <w:t>Samples</w:t>
      </w:r>
      <w:proofErr w:type="spellEnd"/>
      <w:r w:rsidRPr="000447CD">
        <w:rPr>
          <w:rFonts w:ascii="Times New Roman" w:hAnsi="Times New Roman"/>
          <w:sz w:val="24"/>
          <w:szCs w:val="24"/>
        </w:rPr>
        <w:t xml:space="preserve"> that caused increase of cyclic AMP </w:t>
      </w:r>
      <w:proofErr w:type="gramStart"/>
      <w:r w:rsidRPr="000447CD">
        <w:rPr>
          <w:rFonts w:ascii="Times New Roman" w:hAnsi="Times New Roman"/>
          <w:sz w:val="24"/>
          <w:szCs w:val="24"/>
        </w:rPr>
        <w:t>concentrations  ≥</w:t>
      </w:r>
      <w:proofErr w:type="gramEnd"/>
      <w:r w:rsidRPr="000447CD">
        <w:rPr>
          <w:rFonts w:ascii="Times New Roman" w:hAnsi="Times New Roman"/>
          <w:sz w:val="24"/>
          <w:szCs w:val="24"/>
        </w:rPr>
        <w:t xml:space="preserve">150% relative to the healthy blood donor pool were considered positive for </w:t>
      </w:r>
      <w:proofErr w:type="spellStart"/>
      <w:r w:rsidRPr="000447CD">
        <w:rPr>
          <w:rFonts w:ascii="Times New Roman" w:hAnsi="Times New Roman"/>
          <w:sz w:val="24"/>
          <w:szCs w:val="24"/>
        </w:rPr>
        <w:t>TSAb</w:t>
      </w:r>
      <w:proofErr w:type="spellEnd"/>
      <w:r w:rsidRPr="000447CD">
        <w:rPr>
          <w:rFonts w:ascii="Times New Roman" w:hAnsi="Times New Roman"/>
          <w:sz w:val="24"/>
          <w:szCs w:val="24"/>
        </w:rPr>
        <w:t xml:space="preserve"> activity</w:t>
      </w:r>
      <w:r w:rsidR="00FB6F63">
        <w:rPr>
          <w:rFonts w:ascii="Times New Roman" w:hAnsi="Times New Roman"/>
          <w:sz w:val="24"/>
          <w:szCs w:val="24"/>
        </w:rPr>
        <w:t xml:space="preserve"> (shown in bold)</w:t>
      </w:r>
    </w:p>
    <w:bookmarkEnd w:id="0"/>
    <w:p w14:paraId="4CC27B85" w14:textId="3856DBCA" w:rsidR="00186AA6" w:rsidRDefault="00186AA6" w:rsidP="009713B0">
      <w:pPr>
        <w:spacing w:after="0" w:line="480" w:lineRule="auto"/>
        <w:jc w:val="both"/>
      </w:pPr>
    </w:p>
    <w:sectPr w:rsidR="00186AA6" w:rsidSect="008276CE">
      <w:pgSz w:w="11906" w:h="16838"/>
      <w:pgMar w:top="1418" w:right="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7DE4" w14:textId="77777777" w:rsidR="00B97F89" w:rsidRDefault="00B97F89" w:rsidP="00FB2036">
      <w:pPr>
        <w:spacing w:after="0" w:line="240" w:lineRule="auto"/>
      </w:pPr>
      <w:r>
        <w:separator/>
      </w:r>
    </w:p>
  </w:endnote>
  <w:endnote w:type="continuationSeparator" w:id="0">
    <w:p w14:paraId="5E96AC9B" w14:textId="77777777" w:rsidR="00B97F89" w:rsidRDefault="00B97F89" w:rsidP="00FB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C053" w14:textId="77777777" w:rsidR="00B97F89" w:rsidRDefault="00B97F89" w:rsidP="00FB2036">
      <w:pPr>
        <w:spacing w:after="0" w:line="240" w:lineRule="auto"/>
      </w:pPr>
      <w:r>
        <w:separator/>
      </w:r>
    </w:p>
  </w:footnote>
  <w:footnote w:type="continuationSeparator" w:id="0">
    <w:p w14:paraId="0B9A8F8F" w14:textId="77777777" w:rsidR="00B97F89" w:rsidRDefault="00B97F89" w:rsidP="00FB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F2D5" w14:textId="5B33DEE5" w:rsidR="00537FDE" w:rsidRPr="00EB2CBC" w:rsidRDefault="00537FDE">
    <w:pPr>
      <w:pStyle w:val="Intestazione"/>
      <w:jc w:val="right"/>
      <w:rPr>
        <w:rFonts w:ascii="Times New Roman" w:hAnsi="Times New Roman"/>
        <w:sz w:val="24"/>
        <w:szCs w:val="24"/>
      </w:rPr>
    </w:pPr>
    <w:r w:rsidRPr="00EB2CBC">
      <w:rPr>
        <w:rFonts w:ascii="Times New Roman" w:hAnsi="Times New Roman"/>
        <w:sz w:val="24"/>
        <w:szCs w:val="24"/>
      </w:rPr>
      <w:fldChar w:fldCharType="begin"/>
    </w:r>
    <w:r w:rsidRPr="00EB2CBC">
      <w:rPr>
        <w:rFonts w:ascii="Times New Roman" w:hAnsi="Times New Roman"/>
        <w:sz w:val="24"/>
        <w:szCs w:val="24"/>
      </w:rPr>
      <w:instrText xml:space="preserve"> PAGE   </w:instrText>
    </w:r>
    <w:r w:rsidRPr="00532538">
      <w:rPr>
        <w:rFonts w:ascii="Times New Roman" w:hAnsi="Times New Roman"/>
        <w:sz w:val="24"/>
        <w:szCs w:val="24"/>
      </w:rPr>
      <w:instrText>\</w:instrText>
    </w:r>
    <w:r w:rsidRPr="00EB2CBC">
      <w:rPr>
        <w:rFonts w:ascii="Times New Roman" w:hAnsi="Times New Roman"/>
        <w:sz w:val="24"/>
        <w:szCs w:val="24"/>
      </w:rPr>
      <w:instrText xml:space="preserve">* MERGEFORMAT </w:instrText>
    </w:r>
    <w:r w:rsidRPr="00EB2CBC">
      <w:rPr>
        <w:rFonts w:ascii="Times New Roman" w:hAnsi="Times New Roman"/>
        <w:sz w:val="24"/>
        <w:szCs w:val="24"/>
      </w:rPr>
      <w:fldChar w:fldCharType="separate"/>
    </w:r>
    <w:r w:rsidR="004F2B25">
      <w:rPr>
        <w:rFonts w:ascii="Times New Roman" w:hAnsi="Times New Roman"/>
        <w:noProof/>
        <w:sz w:val="24"/>
        <w:szCs w:val="24"/>
      </w:rPr>
      <w:t>8</w:t>
    </w:r>
    <w:r w:rsidRPr="00EB2CBC">
      <w:rPr>
        <w:rFonts w:ascii="Times New Roman" w:hAnsi="Times New Roman"/>
        <w:sz w:val="24"/>
        <w:szCs w:val="24"/>
      </w:rPr>
      <w:fldChar w:fldCharType="end"/>
    </w:r>
  </w:p>
  <w:p w14:paraId="03299329" w14:textId="77777777" w:rsidR="00537FDE" w:rsidRDefault="00537F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28F4"/>
    <w:multiLevelType w:val="hybridMultilevel"/>
    <w:tmpl w:val="F4EA46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381546"/>
    <w:multiLevelType w:val="hybridMultilevel"/>
    <w:tmpl w:val="23E69606"/>
    <w:lvl w:ilvl="0" w:tplc="D00AA61C">
      <w:start w:val="14"/>
      <w:numFmt w:val="bullet"/>
      <w:lvlText w:val=""/>
      <w:lvlJc w:val="left"/>
      <w:pPr>
        <w:ind w:left="360" w:hanging="360"/>
      </w:pPr>
      <w:rPr>
        <w:rFonts w:ascii="Wingdings" w:eastAsia="SimSun" w:hAnsi="Wingdings" w:cs="Times New Roman" w:hint="default"/>
        <w:b w:val="0"/>
        <w:sz w:val="24"/>
        <w:u w:val="singl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913295"/>
    <w:multiLevelType w:val="hybridMultilevel"/>
    <w:tmpl w:val="849610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61C26"/>
    <w:multiLevelType w:val="hybridMultilevel"/>
    <w:tmpl w:val="02BE8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E6206"/>
    <w:multiLevelType w:val="hybridMultilevel"/>
    <w:tmpl w:val="AAA616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242C9F"/>
    <w:multiLevelType w:val="hybridMultilevel"/>
    <w:tmpl w:val="486E3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037EC"/>
    <w:multiLevelType w:val="hybridMultilevel"/>
    <w:tmpl w:val="3B220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852C9"/>
    <w:multiLevelType w:val="hybridMultilevel"/>
    <w:tmpl w:val="29E24EF2"/>
    <w:lvl w:ilvl="0" w:tplc="11426236">
      <w:start w:val="2"/>
      <w:numFmt w:val="bullet"/>
      <w:lvlText w:val=""/>
      <w:lvlJc w:val="left"/>
      <w:pPr>
        <w:ind w:left="1128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D3E"/>
    <w:rsid w:val="0000605D"/>
    <w:rsid w:val="00007350"/>
    <w:rsid w:val="00012AE3"/>
    <w:rsid w:val="00013D62"/>
    <w:rsid w:val="0001472D"/>
    <w:rsid w:val="00014C56"/>
    <w:rsid w:val="0002247E"/>
    <w:rsid w:val="0002299B"/>
    <w:rsid w:val="00023F75"/>
    <w:rsid w:val="000242F4"/>
    <w:rsid w:val="000253DB"/>
    <w:rsid w:val="00025827"/>
    <w:rsid w:val="00026454"/>
    <w:rsid w:val="00026B37"/>
    <w:rsid w:val="00026C7C"/>
    <w:rsid w:val="00027115"/>
    <w:rsid w:val="00027C0D"/>
    <w:rsid w:val="000342BA"/>
    <w:rsid w:val="000351EF"/>
    <w:rsid w:val="00035D53"/>
    <w:rsid w:val="00035E83"/>
    <w:rsid w:val="00037704"/>
    <w:rsid w:val="00042D37"/>
    <w:rsid w:val="0004400C"/>
    <w:rsid w:val="000440C7"/>
    <w:rsid w:val="000447CD"/>
    <w:rsid w:val="000503E0"/>
    <w:rsid w:val="00051712"/>
    <w:rsid w:val="00051ABA"/>
    <w:rsid w:val="00051E7C"/>
    <w:rsid w:val="00051FC4"/>
    <w:rsid w:val="0005465B"/>
    <w:rsid w:val="0005478B"/>
    <w:rsid w:val="00055C21"/>
    <w:rsid w:val="0005755D"/>
    <w:rsid w:val="000575DE"/>
    <w:rsid w:val="00060CF9"/>
    <w:rsid w:val="00061AC7"/>
    <w:rsid w:val="00062E97"/>
    <w:rsid w:val="00065B72"/>
    <w:rsid w:val="00067071"/>
    <w:rsid w:val="0007027C"/>
    <w:rsid w:val="000712BE"/>
    <w:rsid w:val="000717EF"/>
    <w:rsid w:val="00072152"/>
    <w:rsid w:val="00072D06"/>
    <w:rsid w:val="000731EA"/>
    <w:rsid w:val="00074A0A"/>
    <w:rsid w:val="000805D3"/>
    <w:rsid w:val="000806F9"/>
    <w:rsid w:val="00081CD0"/>
    <w:rsid w:val="000822D9"/>
    <w:rsid w:val="0008444A"/>
    <w:rsid w:val="00086B5F"/>
    <w:rsid w:val="00090C93"/>
    <w:rsid w:val="000928DC"/>
    <w:rsid w:val="00092DC5"/>
    <w:rsid w:val="00092DFC"/>
    <w:rsid w:val="000966D5"/>
    <w:rsid w:val="00096E24"/>
    <w:rsid w:val="000A0425"/>
    <w:rsid w:val="000A0434"/>
    <w:rsid w:val="000A1422"/>
    <w:rsid w:val="000A2C79"/>
    <w:rsid w:val="000A5F2B"/>
    <w:rsid w:val="000B0BC1"/>
    <w:rsid w:val="000B448E"/>
    <w:rsid w:val="000B4910"/>
    <w:rsid w:val="000B56CA"/>
    <w:rsid w:val="000B58BF"/>
    <w:rsid w:val="000B592F"/>
    <w:rsid w:val="000C0BC1"/>
    <w:rsid w:val="000C2693"/>
    <w:rsid w:val="000C390D"/>
    <w:rsid w:val="000D05A1"/>
    <w:rsid w:val="000D3914"/>
    <w:rsid w:val="000D3AFB"/>
    <w:rsid w:val="000D7361"/>
    <w:rsid w:val="000D7B1C"/>
    <w:rsid w:val="000D7E7D"/>
    <w:rsid w:val="000E0494"/>
    <w:rsid w:val="000E0E24"/>
    <w:rsid w:val="000E323C"/>
    <w:rsid w:val="000E40D6"/>
    <w:rsid w:val="000E548D"/>
    <w:rsid w:val="000F02CB"/>
    <w:rsid w:val="000F0B34"/>
    <w:rsid w:val="000F344B"/>
    <w:rsid w:val="000F5492"/>
    <w:rsid w:val="000F6338"/>
    <w:rsid w:val="00100396"/>
    <w:rsid w:val="00104D75"/>
    <w:rsid w:val="00105C6C"/>
    <w:rsid w:val="00106C04"/>
    <w:rsid w:val="00112025"/>
    <w:rsid w:val="00113166"/>
    <w:rsid w:val="00113565"/>
    <w:rsid w:val="00114513"/>
    <w:rsid w:val="001204B6"/>
    <w:rsid w:val="00120BD8"/>
    <w:rsid w:val="00120E02"/>
    <w:rsid w:val="00121BFE"/>
    <w:rsid w:val="00122155"/>
    <w:rsid w:val="001257C3"/>
    <w:rsid w:val="00126F1C"/>
    <w:rsid w:val="00127085"/>
    <w:rsid w:val="0012709E"/>
    <w:rsid w:val="0012710A"/>
    <w:rsid w:val="00133046"/>
    <w:rsid w:val="00137AB4"/>
    <w:rsid w:val="0014076A"/>
    <w:rsid w:val="00140F38"/>
    <w:rsid w:val="0014268D"/>
    <w:rsid w:val="00142B98"/>
    <w:rsid w:val="00145074"/>
    <w:rsid w:val="001475F6"/>
    <w:rsid w:val="0014762B"/>
    <w:rsid w:val="001477B5"/>
    <w:rsid w:val="00150563"/>
    <w:rsid w:val="00151D4B"/>
    <w:rsid w:val="0015324E"/>
    <w:rsid w:val="00154008"/>
    <w:rsid w:val="0015457E"/>
    <w:rsid w:val="00155574"/>
    <w:rsid w:val="00155CF3"/>
    <w:rsid w:val="0015628F"/>
    <w:rsid w:val="001610ED"/>
    <w:rsid w:val="00161F5D"/>
    <w:rsid w:val="00162271"/>
    <w:rsid w:val="00162EF2"/>
    <w:rsid w:val="001646EF"/>
    <w:rsid w:val="001666E7"/>
    <w:rsid w:val="00167CF9"/>
    <w:rsid w:val="001703A9"/>
    <w:rsid w:val="00172832"/>
    <w:rsid w:val="0017285D"/>
    <w:rsid w:val="001733BF"/>
    <w:rsid w:val="001735EA"/>
    <w:rsid w:val="00175035"/>
    <w:rsid w:val="0017510F"/>
    <w:rsid w:val="001751C2"/>
    <w:rsid w:val="001755A3"/>
    <w:rsid w:val="0017587D"/>
    <w:rsid w:val="00180807"/>
    <w:rsid w:val="00181D1F"/>
    <w:rsid w:val="00183E4C"/>
    <w:rsid w:val="001841B9"/>
    <w:rsid w:val="00184BA2"/>
    <w:rsid w:val="00185374"/>
    <w:rsid w:val="00185FD3"/>
    <w:rsid w:val="00186AA6"/>
    <w:rsid w:val="0018717C"/>
    <w:rsid w:val="00187A5B"/>
    <w:rsid w:val="001907E8"/>
    <w:rsid w:val="001923C5"/>
    <w:rsid w:val="00194E8B"/>
    <w:rsid w:val="001A1944"/>
    <w:rsid w:val="001A3A9B"/>
    <w:rsid w:val="001A54DB"/>
    <w:rsid w:val="001A69E3"/>
    <w:rsid w:val="001A6FB8"/>
    <w:rsid w:val="001B6B11"/>
    <w:rsid w:val="001B6D39"/>
    <w:rsid w:val="001B6D9D"/>
    <w:rsid w:val="001B6E7D"/>
    <w:rsid w:val="001B75EB"/>
    <w:rsid w:val="001C115F"/>
    <w:rsid w:val="001C12D8"/>
    <w:rsid w:val="001C191B"/>
    <w:rsid w:val="001C3962"/>
    <w:rsid w:val="001C702F"/>
    <w:rsid w:val="001D1E76"/>
    <w:rsid w:val="001D3DCA"/>
    <w:rsid w:val="001D3DD6"/>
    <w:rsid w:val="001D429D"/>
    <w:rsid w:val="001D5C80"/>
    <w:rsid w:val="001D5C99"/>
    <w:rsid w:val="001E0A33"/>
    <w:rsid w:val="001E0E8B"/>
    <w:rsid w:val="001E2983"/>
    <w:rsid w:val="001E351A"/>
    <w:rsid w:val="001E53E3"/>
    <w:rsid w:val="001E56B7"/>
    <w:rsid w:val="001E6F6C"/>
    <w:rsid w:val="001F21B9"/>
    <w:rsid w:val="001F2E26"/>
    <w:rsid w:val="001F349A"/>
    <w:rsid w:val="001F790C"/>
    <w:rsid w:val="001F79A3"/>
    <w:rsid w:val="001F7D6D"/>
    <w:rsid w:val="0021497A"/>
    <w:rsid w:val="00214B7B"/>
    <w:rsid w:val="00214B91"/>
    <w:rsid w:val="0021628A"/>
    <w:rsid w:val="00216791"/>
    <w:rsid w:val="00217F1F"/>
    <w:rsid w:val="00221FFB"/>
    <w:rsid w:val="00222C95"/>
    <w:rsid w:val="002271C5"/>
    <w:rsid w:val="00227F7F"/>
    <w:rsid w:val="002303B9"/>
    <w:rsid w:val="00233322"/>
    <w:rsid w:val="00234DAE"/>
    <w:rsid w:val="002366DB"/>
    <w:rsid w:val="00237647"/>
    <w:rsid w:val="00240446"/>
    <w:rsid w:val="00240B33"/>
    <w:rsid w:val="00240D42"/>
    <w:rsid w:val="002426C9"/>
    <w:rsid w:val="00242AE4"/>
    <w:rsid w:val="00244AB9"/>
    <w:rsid w:val="00244B55"/>
    <w:rsid w:val="00244BDC"/>
    <w:rsid w:val="00245E1E"/>
    <w:rsid w:val="0025074F"/>
    <w:rsid w:val="0025097C"/>
    <w:rsid w:val="002521C1"/>
    <w:rsid w:val="00252240"/>
    <w:rsid w:val="00252AE9"/>
    <w:rsid w:val="0025404C"/>
    <w:rsid w:val="0025404D"/>
    <w:rsid w:val="00256511"/>
    <w:rsid w:val="00262B49"/>
    <w:rsid w:val="002712A7"/>
    <w:rsid w:val="00272DCB"/>
    <w:rsid w:val="00273D1E"/>
    <w:rsid w:val="00280732"/>
    <w:rsid w:val="00283CE4"/>
    <w:rsid w:val="0028547F"/>
    <w:rsid w:val="0028588D"/>
    <w:rsid w:val="00285DDF"/>
    <w:rsid w:val="00286933"/>
    <w:rsid w:val="002871C0"/>
    <w:rsid w:val="002876F7"/>
    <w:rsid w:val="00287F1C"/>
    <w:rsid w:val="00292FA4"/>
    <w:rsid w:val="00294132"/>
    <w:rsid w:val="00295139"/>
    <w:rsid w:val="00295210"/>
    <w:rsid w:val="00295AF8"/>
    <w:rsid w:val="002A004E"/>
    <w:rsid w:val="002A0267"/>
    <w:rsid w:val="002A1CAB"/>
    <w:rsid w:val="002A29A8"/>
    <w:rsid w:val="002A513F"/>
    <w:rsid w:val="002A5175"/>
    <w:rsid w:val="002A5CB6"/>
    <w:rsid w:val="002A699F"/>
    <w:rsid w:val="002A7282"/>
    <w:rsid w:val="002B2480"/>
    <w:rsid w:val="002B263B"/>
    <w:rsid w:val="002B2D0A"/>
    <w:rsid w:val="002B2E33"/>
    <w:rsid w:val="002B44FF"/>
    <w:rsid w:val="002B4D75"/>
    <w:rsid w:val="002B5049"/>
    <w:rsid w:val="002B55E6"/>
    <w:rsid w:val="002B5A5B"/>
    <w:rsid w:val="002C0277"/>
    <w:rsid w:val="002C1EB4"/>
    <w:rsid w:val="002C2901"/>
    <w:rsid w:val="002C348F"/>
    <w:rsid w:val="002C4BAC"/>
    <w:rsid w:val="002C52BB"/>
    <w:rsid w:val="002C58C6"/>
    <w:rsid w:val="002C5BDE"/>
    <w:rsid w:val="002C7527"/>
    <w:rsid w:val="002C7977"/>
    <w:rsid w:val="002D0D81"/>
    <w:rsid w:val="002D7CBC"/>
    <w:rsid w:val="002E09BA"/>
    <w:rsid w:val="002E10B7"/>
    <w:rsid w:val="002E59DC"/>
    <w:rsid w:val="002F0660"/>
    <w:rsid w:val="002F63DC"/>
    <w:rsid w:val="002F716E"/>
    <w:rsid w:val="002F7366"/>
    <w:rsid w:val="003001D8"/>
    <w:rsid w:val="00300A37"/>
    <w:rsid w:val="00301298"/>
    <w:rsid w:val="003035C5"/>
    <w:rsid w:val="00304B26"/>
    <w:rsid w:val="00305C19"/>
    <w:rsid w:val="00311375"/>
    <w:rsid w:val="00311CFB"/>
    <w:rsid w:val="00312859"/>
    <w:rsid w:val="003131AF"/>
    <w:rsid w:val="00313608"/>
    <w:rsid w:val="003136EA"/>
    <w:rsid w:val="003206DB"/>
    <w:rsid w:val="00321190"/>
    <w:rsid w:val="0032315D"/>
    <w:rsid w:val="003232FB"/>
    <w:rsid w:val="00323F2C"/>
    <w:rsid w:val="00324245"/>
    <w:rsid w:val="003252CA"/>
    <w:rsid w:val="003258AA"/>
    <w:rsid w:val="00326435"/>
    <w:rsid w:val="00326637"/>
    <w:rsid w:val="00327491"/>
    <w:rsid w:val="00327544"/>
    <w:rsid w:val="00330738"/>
    <w:rsid w:val="00330BED"/>
    <w:rsid w:val="00331437"/>
    <w:rsid w:val="00331631"/>
    <w:rsid w:val="00333D00"/>
    <w:rsid w:val="00334397"/>
    <w:rsid w:val="00335D23"/>
    <w:rsid w:val="003468C4"/>
    <w:rsid w:val="00352022"/>
    <w:rsid w:val="00353BB6"/>
    <w:rsid w:val="00355349"/>
    <w:rsid w:val="003555BF"/>
    <w:rsid w:val="00356215"/>
    <w:rsid w:val="00356DAA"/>
    <w:rsid w:val="0036098F"/>
    <w:rsid w:val="00362637"/>
    <w:rsid w:val="00362FF4"/>
    <w:rsid w:val="00365EB0"/>
    <w:rsid w:val="0036620C"/>
    <w:rsid w:val="00367613"/>
    <w:rsid w:val="00367BF2"/>
    <w:rsid w:val="0037245A"/>
    <w:rsid w:val="00373065"/>
    <w:rsid w:val="003733D9"/>
    <w:rsid w:val="003735EC"/>
    <w:rsid w:val="003750EE"/>
    <w:rsid w:val="00380328"/>
    <w:rsid w:val="003828E1"/>
    <w:rsid w:val="00382CB6"/>
    <w:rsid w:val="00382EA4"/>
    <w:rsid w:val="0038448B"/>
    <w:rsid w:val="00385F73"/>
    <w:rsid w:val="003875A7"/>
    <w:rsid w:val="00391568"/>
    <w:rsid w:val="00391738"/>
    <w:rsid w:val="00392FE7"/>
    <w:rsid w:val="003A09EB"/>
    <w:rsid w:val="003A2782"/>
    <w:rsid w:val="003A2D37"/>
    <w:rsid w:val="003A44BF"/>
    <w:rsid w:val="003A4AE8"/>
    <w:rsid w:val="003A6EA1"/>
    <w:rsid w:val="003B20ED"/>
    <w:rsid w:val="003B227E"/>
    <w:rsid w:val="003B2296"/>
    <w:rsid w:val="003B34D4"/>
    <w:rsid w:val="003B6A02"/>
    <w:rsid w:val="003B7E98"/>
    <w:rsid w:val="003C0C53"/>
    <w:rsid w:val="003C2313"/>
    <w:rsid w:val="003C3DB9"/>
    <w:rsid w:val="003C6B25"/>
    <w:rsid w:val="003C7744"/>
    <w:rsid w:val="003D1759"/>
    <w:rsid w:val="003D56B1"/>
    <w:rsid w:val="003D6B1B"/>
    <w:rsid w:val="003D6D37"/>
    <w:rsid w:val="003D7CF9"/>
    <w:rsid w:val="003E14F9"/>
    <w:rsid w:val="003E190B"/>
    <w:rsid w:val="003E3F25"/>
    <w:rsid w:val="003E4069"/>
    <w:rsid w:val="003E5D39"/>
    <w:rsid w:val="003E65E6"/>
    <w:rsid w:val="003F0294"/>
    <w:rsid w:val="003F153D"/>
    <w:rsid w:val="003F4A3A"/>
    <w:rsid w:val="003F5F9E"/>
    <w:rsid w:val="004008C5"/>
    <w:rsid w:val="0040107C"/>
    <w:rsid w:val="004041C3"/>
    <w:rsid w:val="0040472F"/>
    <w:rsid w:val="00404CED"/>
    <w:rsid w:val="00404E08"/>
    <w:rsid w:val="004050DA"/>
    <w:rsid w:val="004053BD"/>
    <w:rsid w:val="00406133"/>
    <w:rsid w:val="004075E0"/>
    <w:rsid w:val="00411355"/>
    <w:rsid w:val="00412645"/>
    <w:rsid w:val="00412C76"/>
    <w:rsid w:val="004144AC"/>
    <w:rsid w:val="00416D3D"/>
    <w:rsid w:val="00420132"/>
    <w:rsid w:val="00422120"/>
    <w:rsid w:val="00422F65"/>
    <w:rsid w:val="00423E60"/>
    <w:rsid w:val="00424A39"/>
    <w:rsid w:val="00425CB7"/>
    <w:rsid w:val="00426616"/>
    <w:rsid w:val="00427794"/>
    <w:rsid w:val="00427FFB"/>
    <w:rsid w:val="004321EA"/>
    <w:rsid w:val="00432853"/>
    <w:rsid w:val="00432C6A"/>
    <w:rsid w:val="00433DE2"/>
    <w:rsid w:val="004403EB"/>
    <w:rsid w:val="00443A04"/>
    <w:rsid w:val="00444FA4"/>
    <w:rsid w:val="00446CCD"/>
    <w:rsid w:val="004513B9"/>
    <w:rsid w:val="00452106"/>
    <w:rsid w:val="004523D0"/>
    <w:rsid w:val="004555DD"/>
    <w:rsid w:val="004567FF"/>
    <w:rsid w:val="00460633"/>
    <w:rsid w:val="0046140E"/>
    <w:rsid w:val="00461C08"/>
    <w:rsid w:val="004702A0"/>
    <w:rsid w:val="004708F8"/>
    <w:rsid w:val="00471858"/>
    <w:rsid w:val="00471F4F"/>
    <w:rsid w:val="004723D1"/>
    <w:rsid w:val="004727EE"/>
    <w:rsid w:val="00472F5E"/>
    <w:rsid w:val="0047459A"/>
    <w:rsid w:val="00475191"/>
    <w:rsid w:val="00476478"/>
    <w:rsid w:val="00476E0D"/>
    <w:rsid w:val="0047714E"/>
    <w:rsid w:val="004774F1"/>
    <w:rsid w:val="004807CF"/>
    <w:rsid w:val="004809B3"/>
    <w:rsid w:val="00482E69"/>
    <w:rsid w:val="00483422"/>
    <w:rsid w:val="0048432D"/>
    <w:rsid w:val="00485416"/>
    <w:rsid w:val="00487680"/>
    <w:rsid w:val="004902A3"/>
    <w:rsid w:val="00492766"/>
    <w:rsid w:val="00492C12"/>
    <w:rsid w:val="0049373A"/>
    <w:rsid w:val="00493D64"/>
    <w:rsid w:val="00493F37"/>
    <w:rsid w:val="0049511E"/>
    <w:rsid w:val="004962BC"/>
    <w:rsid w:val="004966A4"/>
    <w:rsid w:val="00497230"/>
    <w:rsid w:val="004A071D"/>
    <w:rsid w:val="004A1A53"/>
    <w:rsid w:val="004A1D12"/>
    <w:rsid w:val="004A305A"/>
    <w:rsid w:val="004A35D3"/>
    <w:rsid w:val="004A403E"/>
    <w:rsid w:val="004A40BD"/>
    <w:rsid w:val="004A655F"/>
    <w:rsid w:val="004A7937"/>
    <w:rsid w:val="004B02BC"/>
    <w:rsid w:val="004B1D90"/>
    <w:rsid w:val="004B26B1"/>
    <w:rsid w:val="004B2C6D"/>
    <w:rsid w:val="004B4553"/>
    <w:rsid w:val="004B5175"/>
    <w:rsid w:val="004C000B"/>
    <w:rsid w:val="004C2946"/>
    <w:rsid w:val="004C3E78"/>
    <w:rsid w:val="004C5C1B"/>
    <w:rsid w:val="004C6824"/>
    <w:rsid w:val="004C7075"/>
    <w:rsid w:val="004C7B74"/>
    <w:rsid w:val="004D56CE"/>
    <w:rsid w:val="004E0112"/>
    <w:rsid w:val="004E1AF7"/>
    <w:rsid w:val="004E2EDA"/>
    <w:rsid w:val="004E30A3"/>
    <w:rsid w:val="004E5404"/>
    <w:rsid w:val="004E629C"/>
    <w:rsid w:val="004F221F"/>
    <w:rsid w:val="004F2B25"/>
    <w:rsid w:val="004F3406"/>
    <w:rsid w:val="004F3827"/>
    <w:rsid w:val="00500506"/>
    <w:rsid w:val="00500A44"/>
    <w:rsid w:val="00501C80"/>
    <w:rsid w:val="00501F6F"/>
    <w:rsid w:val="00503BAE"/>
    <w:rsid w:val="00504E4A"/>
    <w:rsid w:val="00505212"/>
    <w:rsid w:val="00506477"/>
    <w:rsid w:val="0050777B"/>
    <w:rsid w:val="005116BE"/>
    <w:rsid w:val="00512541"/>
    <w:rsid w:val="00513C6A"/>
    <w:rsid w:val="00514FE9"/>
    <w:rsid w:val="00515717"/>
    <w:rsid w:val="00525240"/>
    <w:rsid w:val="00525364"/>
    <w:rsid w:val="00526488"/>
    <w:rsid w:val="00526F33"/>
    <w:rsid w:val="00527D58"/>
    <w:rsid w:val="00530497"/>
    <w:rsid w:val="00531A88"/>
    <w:rsid w:val="00531FE3"/>
    <w:rsid w:val="00532538"/>
    <w:rsid w:val="00532BBB"/>
    <w:rsid w:val="005336A4"/>
    <w:rsid w:val="00534079"/>
    <w:rsid w:val="00536E1D"/>
    <w:rsid w:val="00537201"/>
    <w:rsid w:val="00537B24"/>
    <w:rsid w:val="00537FDE"/>
    <w:rsid w:val="0054319D"/>
    <w:rsid w:val="005441FF"/>
    <w:rsid w:val="00544FB1"/>
    <w:rsid w:val="00547CB6"/>
    <w:rsid w:val="005552A5"/>
    <w:rsid w:val="00557206"/>
    <w:rsid w:val="005610F0"/>
    <w:rsid w:val="00561BFC"/>
    <w:rsid w:val="00563CB9"/>
    <w:rsid w:val="00564DE6"/>
    <w:rsid w:val="00566F68"/>
    <w:rsid w:val="005671AD"/>
    <w:rsid w:val="00567746"/>
    <w:rsid w:val="00570710"/>
    <w:rsid w:val="005710B1"/>
    <w:rsid w:val="005754FA"/>
    <w:rsid w:val="00575BAB"/>
    <w:rsid w:val="00575D49"/>
    <w:rsid w:val="005774D0"/>
    <w:rsid w:val="00580DF5"/>
    <w:rsid w:val="005813C7"/>
    <w:rsid w:val="0058319E"/>
    <w:rsid w:val="0058475A"/>
    <w:rsid w:val="0058483B"/>
    <w:rsid w:val="00585295"/>
    <w:rsid w:val="00586181"/>
    <w:rsid w:val="005933AA"/>
    <w:rsid w:val="005939F8"/>
    <w:rsid w:val="00593A43"/>
    <w:rsid w:val="00594FC9"/>
    <w:rsid w:val="005A4911"/>
    <w:rsid w:val="005A4AE1"/>
    <w:rsid w:val="005A558C"/>
    <w:rsid w:val="005A72AE"/>
    <w:rsid w:val="005B189B"/>
    <w:rsid w:val="005B2908"/>
    <w:rsid w:val="005B2D1B"/>
    <w:rsid w:val="005C2F57"/>
    <w:rsid w:val="005C5369"/>
    <w:rsid w:val="005C6CD0"/>
    <w:rsid w:val="005D171F"/>
    <w:rsid w:val="005D57D5"/>
    <w:rsid w:val="005D60CC"/>
    <w:rsid w:val="005D6417"/>
    <w:rsid w:val="005D67A0"/>
    <w:rsid w:val="005E12AD"/>
    <w:rsid w:val="005E1B79"/>
    <w:rsid w:val="005E2824"/>
    <w:rsid w:val="005E48E2"/>
    <w:rsid w:val="005E6C98"/>
    <w:rsid w:val="005E72D7"/>
    <w:rsid w:val="005F1D31"/>
    <w:rsid w:val="005F20B4"/>
    <w:rsid w:val="005F241D"/>
    <w:rsid w:val="005F25A5"/>
    <w:rsid w:val="005F3446"/>
    <w:rsid w:val="005F3E38"/>
    <w:rsid w:val="005F4334"/>
    <w:rsid w:val="005F46D5"/>
    <w:rsid w:val="005F6CE4"/>
    <w:rsid w:val="00600289"/>
    <w:rsid w:val="006018C6"/>
    <w:rsid w:val="00601B53"/>
    <w:rsid w:val="0060327A"/>
    <w:rsid w:val="00604192"/>
    <w:rsid w:val="0060439B"/>
    <w:rsid w:val="00605920"/>
    <w:rsid w:val="00607791"/>
    <w:rsid w:val="00610B6E"/>
    <w:rsid w:val="00610D25"/>
    <w:rsid w:val="00610EA8"/>
    <w:rsid w:val="00610F6E"/>
    <w:rsid w:val="00612FC7"/>
    <w:rsid w:val="00613528"/>
    <w:rsid w:val="00613794"/>
    <w:rsid w:val="006148BC"/>
    <w:rsid w:val="0061731F"/>
    <w:rsid w:val="00622C0B"/>
    <w:rsid w:val="00623115"/>
    <w:rsid w:val="006258D4"/>
    <w:rsid w:val="00627EFA"/>
    <w:rsid w:val="00634336"/>
    <w:rsid w:val="006352B4"/>
    <w:rsid w:val="00636698"/>
    <w:rsid w:val="00642E05"/>
    <w:rsid w:val="00643160"/>
    <w:rsid w:val="0064319C"/>
    <w:rsid w:val="00644448"/>
    <w:rsid w:val="00644E3F"/>
    <w:rsid w:val="00651131"/>
    <w:rsid w:val="00655C77"/>
    <w:rsid w:val="006560CE"/>
    <w:rsid w:val="00660481"/>
    <w:rsid w:val="00660BE2"/>
    <w:rsid w:val="006614D0"/>
    <w:rsid w:val="00661F86"/>
    <w:rsid w:val="0066469C"/>
    <w:rsid w:val="0066717B"/>
    <w:rsid w:val="0066784B"/>
    <w:rsid w:val="00670D01"/>
    <w:rsid w:val="006823FD"/>
    <w:rsid w:val="00684A54"/>
    <w:rsid w:val="00690FB4"/>
    <w:rsid w:val="00691FBE"/>
    <w:rsid w:val="00692FAA"/>
    <w:rsid w:val="00693D6C"/>
    <w:rsid w:val="0069533D"/>
    <w:rsid w:val="006957DE"/>
    <w:rsid w:val="00696CD2"/>
    <w:rsid w:val="006A0380"/>
    <w:rsid w:val="006A043B"/>
    <w:rsid w:val="006A2075"/>
    <w:rsid w:val="006A43F7"/>
    <w:rsid w:val="006A483F"/>
    <w:rsid w:val="006A4B5E"/>
    <w:rsid w:val="006A5B56"/>
    <w:rsid w:val="006A627C"/>
    <w:rsid w:val="006A6ACB"/>
    <w:rsid w:val="006A7730"/>
    <w:rsid w:val="006B184E"/>
    <w:rsid w:val="006B27CC"/>
    <w:rsid w:val="006B2C2D"/>
    <w:rsid w:val="006B3443"/>
    <w:rsid w:val="006B3945"/>
    <w:rsid w:val="006C1038"/>
    <w:rsid w:val="006C27CE"/>
    <w:rsid w:val="006C2DA7"/>
    <w:rsid w:val="006C623A"/>
    <w:rsid w:val="006C7F52"/>
    <w:rsid w:val="006C7FED"/>
    <w:rsid w:val="006D06F3"/>
    <w:rsid w:val="006D5649"/>
    <w:rsid w:val="006D5EA8"/>
    <w:rsid w:val="006E0D8F"/>
    <w:rsid w:val="006E2B4B"/>
    <w:rsid w:val="006E3016"/>
    <w:rsid w:val="006E4D9F"/>
    <w:rsid w:val="006E50F0"/>
    <w:rsid w:val="006E54DE"/>
    <w:rsid w:val="006E58F8"/>
    <w:rsid w:val="006E601C"/>
    <w:rsid w:val="006E70D6"/>
    <w:rsid w:val="006E757E"/>
    <w:rsid w:val="006E7E9A"/>
    <w:rsid w:val="006F0C09"/>
    <w:rsid w:val="006F0CF5"/>
    <w:rsid w:val="006F3E91"/>
    <w:rsid w:val="006F4111"/>
    <w:rsid w:val="006F5542"/>
    <w:rsid w:val="007001D1"/>
    <w:rsid w:val="00701A52"/>
    <w:rsid w:val="007025B0"/>
    <w:rsid w:val="00704A62"/>
    <w:rsid w:val="00706BB3"/>
    <w:rsid w:val="00710294"/>
    <w:rsid w:val="00710E43"/>
    <w:rsid w:val="00711145"/>
    <w:rsid w:val="007118E0"/>
    <w:rsid w:val="00712873"/>
    <w:rsid w:val="00712895"/>
    <w:rsid w:val="00714A5C"/>
    <w:rsid w:val="0071601E"/>
    <w:rsid w:val="00720E10"/>
    <w:rsid w:val="00720E53"/>
    <w:rsid w:val="007215EF"/>
    <w:rsid w:val="00722330"/>
    <w:rsid w:val="00722743"/>
    <w:rsid w:val="007229D6"/>
    <w:rsid w:val="007234A2"/>
    <w:rsid w:val="00723EF9"/>
    <w:rsid w:val="00724A8E"/>
    <w:rsid w:val="0072529C"/>
    <w:rsid w:val="007266CA"/>
    <w:rsid w:val="007301A1"/>
    <w:rsid w:val="007321E2"/>
    <w:rsid w:val="00733BA9"/>
    <w:rsid w:val="00735FE7"/>
    <w:rsid w:val="0074050E"/>
    <w:rsid w:val="00740B9C"/>
    <w:rsid w:val="00740CF4"/>
    <w:rsid w:val="00742036"/>
    <w:rsid w:val="00742A65"/>
    <w:rsid w:val="007444ED"/>
    <w:rsid w:val="007446D3"/>
    <w:rsid w:val="00744EB4"/>
    <w:rsid w:val="00746821"/>
    <w:rsid w:val="0074730B"/>
    <w:rsid w:val="007506AC"/>
    <w:rsid w:val="0075107C"/>
    <w:rsid w:val="00755F81"/>
    <w:rsid w:val="00757974"/>
    <w:rsid w:val="00763DFA"/>
    <w:rsid w:val="007658B2"/>
    <w:rsid w:val="0076710F"/>
    <w:rsid w:val="00770CC0"/>
    <w:rsid w:val="00773A56"/>
    <w:rsid w:val="00775561"/>
    <w:rsid w:val="007769E8"/>
    <w:rsid w:val="00777C11"/>
    <w:rsid w:val="00781D9B"/>
    <w:rsid w:val="00781F98"/>
    <w:rsid w:val="00782184"/>
    <w:rsid w:val="00782906"/>
    <w:rsid w:val="007846AB"/>
    <w:rsid w:val="00786405"/>
    <w:rsid w:val="00787827"/>
    <w:rsid w:val="00792391"/>
    <w:rsid w:val="00796D71"/>
    <w:rsid w:val="007A1EE1"/>
    <w:rsid w:val="007A3F88"/>
    <w:rsid w:val="007A4EA5"/>
    <w:rsid w:val="007A5F76"/>
    <w:rsid w:val="007A797B"/>
    <w:rsid w:val="007A7FBC"/>
    <w:rsid w:val="007B0F2E"/>
    <w:rsid w:val="007B3101"/>
    <w:rsid w:val="007B41C4"/>
    <w:rsid w:val="007B479F"/>
    <w:rsid w:val="007B50E2"/>
    <w:rsid w:val="007B69BA"/>
    <w:rsid w:val="007B7319"/>
    <w:rsid w:val="007B75A2"/>
    <w:rsid w:val="007C040B"/>
    <w:rsid w:val="007C074E"/>
    <w:rsid w:val="007C0FA9"/>
    <w:rsid w:val="007C28C9"/>
    <w:rsid w:val="007C3717"/>
    <w:rsid w:val="007C383D"/>
    <w:rsid w:val="007C4543"/>
    <w:rsid w:val="007C4C35"/>
    <w:rsid w:val="007C5325"/>
    <w:rsid w:val="007C6987"/>
    <w:rsid w:val="007D014E"/>
    <w:rsid w:val="007D34C1"/>
    <w:rsid w:val="007D4380"/>
    <w:rsid w:val="007D5FF0"/>
    <w:rsid w:val="007D6974"/>
    <w:rsid w:val="007D7C63"/>
    <w:rsid w:val="007D7C89"/>
    <w:rsid w:val="007E0336"/>
    <w:rsid w:val="007E0A33"/>
    <w:rsid w:val="007E12D4"/>
    <w:rsid w:val="007E5E15"/>
    <w:rsid w:val="007E685F"/>
    <w:rsid w:val="007F3C83"/>
    <w:rsid w:val="007F486B"/>
    <w:rsid w:val="007F56C6"/>
    <w:rsid w:val="007F72A7"/>
    <w:rsid w:val="007F734C"/>
    <w:rsid w:val="008023ED"/>
    <w:rsid w:val="00803DFF"/>
    <w:rsid w:val="00804F95"/>
    <w:rsid w:val="008054D0"/>
    <w:rsid w:val="00806802"/>
    <w:rsid w:val="008105D2"/>
    <w:rsid w:val="00811C94"/>
    <w:rsid w:val="0081274B"/>
    <w:rsid w:val="00813324"/>
    <w:rsid w:val="00814BE7"/>
    <w:rsid w:val="008150DE"/>
    <w:rsid w:val="00815F50"/>
    <w:rsid w:val="008169E7"/>
    <w:rsid w:val="00816D93"/>
    <w:rsid w:val="00816E32"/>
    <w:rsid w:val="00816FC6"/>
    <w:rsid w:val="008175D5"/>
    <w:rsid w:val="008201D2"/>
    <w:rsid w:val="00824D97"/>
    <w:rsid w:val="00824F9D"/>
    <w:rsid w:val="00826629"/>
    <w:rsid w:val="008271E5"/>
    <w:rsid w:val="008276CE"/>
    <w:rsid w:val="00827F40"/>
    <w:rsid w:val="0083155C"/>
    <w:rsid w:val="00834D68"/>
    <w:rsid w:val="00835A78"/>
    <w:rsid w:val="008409EC"/>
    <w:rsid w:val="00841AEC"/>
    <w:rsid w:val="008423C1"/>
    <w:rsid w:val="00843077"/>
    <w:rsid w:val="00845FD2"/>
    <w:rsid w:val="00846B85"/>
    <w:rsid w:val="00847E2F"/>
    <w:rsid w:val="0085396D"/>
    <w:rsid w:val="008543C6"/>
    <w:rsid w:val="00854EA7"/>
    <w:rsid w:val="008556A6"/>
    <w:rsid w:val="0085704F"/>
    <w:rsid w:val="008576E9"/>
    <w:rsid w:val="00857C50"/>
    <w:rsid w:val="00861B58"/>
    <w:rsid w:val="00865590"/>
    <w:rsid w:val="008710BA"/>
    <w:rsid w:val="008731D9"/>
    <w:rsid w:val="008735AA"/>
    <w:rsid w:val="00875306"/>
    <w:rsid w:val="00875C06"/>
    <w:rsid w:val="008814E1"/>
    <w:rsid w:val="00895856"/>
    <w:rsid w:val="008963B7"/>
    <w:rsid w:val="0089739F"/>
    <w:rsid w:val="00897B9A"/>
    <w:rsid w:val="008A02EB"/>
    <w:rsid w:val="008A03CC"/>
    <w:rsid w:val="008A069A"/>
    <w:rsid w:val="008A086D"/>
    <w:rsid w:val="008A20DE"/>
    <w:rsid w:val="008A3DEE"/>
    <w:rsid w:val="008A603C"/>
    <w:rsid w:val="008A7E60"/>
    <w:rsid w:val="008B14FE"/>
    <w:rsid w:val="008B2F29"/>
    <w:rsid w:val="008C06D4"/>
    <w:rsid w:val="008C229D"/>
    <w:rsid w:val="008C2947"/>
    <w:rsid w:val="008C3774"/>
    <w:rsid w:val="008C4D85"/>
    <w:rsid w:val="008C5356"/>
    <w:rsid w:val="008C6A62"/>
    <w:rsid w:val="008C796F"/>
    <w:rsid w:val="008D110D"/>
    <w:rsid w:val="008D2E0C"/>
    <w:rsid w:val="008D520B"/>
    <w:rsid w:val="008D6ADE"/>
    <w:rsid w:val="008D71E2"/>
    <w:rsid w:val="008D74AE"/>
    <w:rsid w:val="008D7698"/>
    <w:rsid w:val="008E00D3"/>
    <w:rsid w:val="008E06A5"/>
    <w:rsid w:val="008E3215"/>
    <w:rsid w:val="008E445D"/>
    <w:rsid w:val="008F04FE"/>
    <w:rsid w:val="008F7F22"/>
    <w:rsid w:val="00900335"/>
    <w:rsid w:val="00905F0C"/>
    <w:rsid w:val="00906303"/>
    <w:rsid w:val="009068C6"/>
    <w:rsid w:val="0090693B"/>
    <w:rsid w:val="009072C0"/>
    <w:rsid w:val="009078D9"/>
    <w:rsid w:val="00910CE7"/>
    <w:rsid w:val="00911FB9"/>
    <w:rsid w:val="009162FF"/>
    <w:rsid w:val="00916E05"/>
    <w:rsid w:val="00917A1B"/>
    <w:rsid w:val="00917F69"/>
    <w:rsid w:val="00921613"/>
    <w:rsid w:val="00922761"/>
    <w:rsid w:val="00923C2C"/>
    <w:rsid w:val="00924991"/>
    <w:rsid w:val="00926BCF"/>
    <w:rsid w:val="00926FDC"/>
    <w:rsid w:val="00930B73"/>
    <w:rsid w:val="009311D2"/>
    <w:rsid w:val="00931245"/>
    <w:rsid w:val="009317BF"/>
    <w:rsid w:val="00932099"/>
    <w:rsid w:val="009336BC"/>
    <w:rsid w:val="00933B4E"/>
    <w:rsid w:val="00934E01"/>
    <w:rsid w:val="00935255"/>
    <w:rsid w:val="009361A0"/>
    <w:rsid w:val="009379B6"/>
    <w:rsid w:val="00937F1B"/>
    <w:rsid w:val="009413F6"/>
    <w:rsid w:val="00944102"/>
    <w:rsid w:val="00944C6C"/>
    <w:rsid w:val="00947471"/>
    <w:rsid w:val="00951C58"/>
    <w:rsid w:val="009559C8"/>
    <w:rsid w:val="00956616"/>
    <w:rsid w:val="009567F5"/>
    <w:rsid w:val="009614AC"/>
    <w:rsid w:val="009624AC"/>
    <w:rsid w:val="00962A18"/>
    <w:rsid w:val="00963A76"/>
    <w:rsid w:val="0096529C"/>
    <w:rsid w:val="009669AB"/>
    <w:rsid w:val="00966E67"/>
    <w:rsid w:val="00967261"/>
    <w:rsid w:val="009713B0"/>
    <w:rsid w:val="00972061"/>
    <w:rsid w:val="009753DA"/>
    <w:rsid w:val="00975A2F"/>
    <w:rsid w:val="00976A27"/>
    <w:rsid w:val="009779BC"/>
    <w:rsid w:val="00977C23"/>
    <w:rsid w:val="00980AA0"/>
    <w:rsid w:val="009821AE"/>
    <w:rsid w:val="00982473"/>
    <w:rsid w:val="00983904"/>
    <w:rsid w:val="00983E06"/>
    <w:rsid w:val="009844F9"/>
    <w:rsid w:val="0098745F"/>
    <w:rsid w:val="009907CC"/>
    <w:rsid w:val="00992918"/>
    <w:rsid w:val="0099454E"/>
    <w:rsid w:val="00996526"/>
    <w:rsid w:val="00997FF3"/>
    <w:rsid w:val="009A2C95"/>
    <w:rsid w:val="009A436C"/>
    <w:rsid w:val="009A4E6A"/>
    <w:rsid w:val="009B061B"/>
    <w:rsid w:val="009B09BE"/>
    <w:rsid w:val="009B16C1"/>
    <w:rsid w:val="009B1AA5"/>
    <w:rsid w:val="009B1C2E"/>
    <w:rsid w:val="009B1F7A"/>
    <w:rsid w:val="009B1FCD"/>
    <w:rsid w:val="009B3218"/>
    <w:rsid w:val="009B373D"/>
    <w:rsid w:val="009B3E3A"/>
    <w:rsid w:val="009B3EEA"/>
    <w:rsid w:val="009B48F4"/>
    <w:rsid w:val="009B6299"/>
    <w:rsid w:val="009B7F91"/>
    <w:rsid w:val="009C3DB8"/>
    <w:rsid w:val="009C48F6"/>
    <w:rsid w:val="009C7765"/>
    <w:rsid w:val="009D14FA"/>
    <w:rsid w:val="009D2EBD"/>
    <w:rsid w:val="009D3251"/>
    <w:rsid w:val="009D341B"/>
    <w:rsid w:val="009D56A0"/>
    <w:rsid w:val="009D57D9"/>
    <w:rsid w:val="009D765B"/>
    <w:rsid w:val="009D7851"/>
    <w:rsid w:val="009E1C1C"/>
    <w:rsid w:val="009E3DC3"/>
    <w:rsid w:val="009E64AB"/>
    <w:rsid w:val="009F2709"/>
    <w:rsid w:val="009F37CB"/>
    <w:rsid w:val="009F40B1"/>
    <w:rsid w:val="009F4D2D"/>
    <w:rsid w:val="009F6EC9"/>
    <w:rsid w:val="009F7CD5"/>
    <w:rsid w:val="00A0019E"/>
    <w:rsid w:val="00A01654"/>
    <w:rsid w:val="00A02962"/>
    <w:rsid w:val="00A032F9"/>
    <w:rsid w:val="00A0368E"/>
    <w:rsid w:val="00A0418E"/>
    <w:rsid w:val="00A110FD"/>
    <w:rsid w:val="00A1151D"/>
    <w:rsid w:val="00A1165B"/>
    <w:rsid w:val="00A13922"/>
    <w:rsid w:val="00A1553F"/>
    <w:rsid w:val="00A162AC"/>
    <w:rsid w:val="00A16487"/>
    <w:rsid w:val="00A1712F"/>
    <w:rsid w:val="00A2052E"/>
    <w:rsid w:val="00A21CE5"/>
    <w:rsid w:val="00A22AC2"/>
    <w:rsid w:val="00A23D9A"/>
    <w:rsid w:val="00A24A97"/>
    <w:rsid w:val="00A27823"/>
    <w:rsid w:val="00A278DE"/>
    <w:rsid w:val="00A32E03"/>
    <w:rsid w:val="00A340C4"/>
    <w:rsid w:val="00A3415B"/>
    <w:rsid w:val="00A351CA"/>
    <w:rsid w:val="00A36431"/>
    <w:rsid w:val="00A36E55"/>
    <w:rsid w:val="00A37328"/>
    <w:rsid w:val="00A4650D"/>
    <w:rsid w:val="00A47A3D"/>
    <w:rsid w:val="00A503B8"/>
    <w:rsid w:val="00A543D8"/>
    <w:rsid w:val="00A55093"/>
    <w:rsid w:val="00A56E15"/>
    <w:rsid w:val="00A600E9"/>
    <w:rsid w:val="00A605D9"/>
    <w:rsid w:val="00A647AB"/>
    <w:rsid w:val="00A64F6C"/>
    <w:rsid w:val="00A64FE0"/>
    <w:rsid w:val="00A670A9"/>
    <w:rsid w:val="00A7088A"/>
    <w:rsid w:val="00A713D3"/>
    <w:rsid w:val="00A73B16"/>
    <w:rsid w:val="00A74789"/>
    <w:rsid w:val="00A76CE9"/>
    <w:rsid w:val="00A76F59"/>
    <w:rsid w:val="00A7742E"/>
    <w:rsid w:val="00A80A91"/>
    <w:rsid w:val="00A8512C"/>
    <w:rsid w:val="00A867DE"/>
    <w:rsid w:val="00A91AF3"/>
    <w:rsid w:val="00A91BA3"/>
    <w:rsid w:val="00A91CE6"/>
    <w:rsid w:val="00A933B3"/>
    <w:rsid w:val="00A94574"/>
    <w:rsid w:val="00A967CD"/>
    <w:rsid w:val="00A9763A"/>
    <w:rsid w:val="00A9777C"/>
    <w:rsid w:val="00AA09D3"/>
    <w:rsid w:val="00AA4189"/>
    <w:rsid w:val="00AA4B08"/>
    <w:rsid w:val="00AA5DC3"/>
    <w:rsid w:val="00AA65E0"/>
    <w:rsid w:val="00AA6636"/>
    <w:rsid w:val="00AA6AD2"/>
    <w:rsid w:val="00AA6D50"/>
    <w:rsid w:val="00AB184A"/>
    <w:rsid w:val="00AB1D96"/>
    <w:rsid w:val="00AB21D9"/>
    <w:rsid w:val="00AB2818"/>
    <w:rsid w:val="00AB3B3B"/>
    <w:rsid w:val="00AB67E3"/>
    <w:rsid w:val="00AB6B27"/>
    <w:rsid w:val="00AB7B56"/>
    <w:rsid w:val="00AC1998"/>
    <w:rsid w:val="00AC1C99"/>
    <w:rsid w:val="00AC2E5F"/>
    <w:rsid w:val="00AC2F0F"/>
    <w:rsid w:val="00AC39AB"/>
    <w:rsid w:val="00AC3A80"/>
    <w:rsid w:val="00AC44C8"/>
    <w:rsid w:val="00AC5648"/>
    <w:rsid w:val="00AD033D"/>
    <w:rsid w:val="00AD31B3"/>
    <w:rsid w:val="00AD505A"/>
    <w:rsid w:val="00AD646A"/>
    <w:rsid w:val="00AD69F2"/>
    <w:rsid w:val="00AD6D14"/>
    <w:rsid w:val="00AE4844"/>
    <w:rsid w:val="00AE568C"/>
    <w:rsid w:val="00AE608C"/>
    <w:rsid w:val="00AE6B65"/>
    <w:rsid w:val="00AF3DF0"/>
    <w:rsid w:val="00AF4DE7"/>
    <w:rsid w:val="00AF4FFB"/>
    <w:rsid w:val="00AF62CD"/>
    <w:rsid w:val="00AF6B8F"/>
    <w:rsid w:val="00AF6DCE"/>
    <w:rsid w:val="00AF7896"/>
    <w:rsid w:val="00AF7D88"/>
    <w:rsid w:val="00B00108"/>
    <w:rsid w:val="00B00B5F"/>
    <w:rsid w:val="00B019B0"/>
    <w:rsid w:val="00B01ADB"/>
    <w:rsid w:val="00B04B7A"/>
    <w:rsid w:val="00B06DE9"/>
    <w:rsid w:val="00B172B2"/>
    <w:rsid w:val="00B21948"/>
    <w:rsid w:val="00B229E9"/>
    <w:rsid w:val="00B22DA4"/>
    <w:rsid w:val="00B23824"/>
    <w:rsid w:val="00B26125"/>
    <w:rsid w:val="00B30186"/>
    <w:rsid w:val="00B30A2A"/>
    <w:rsid w:val="00B31066"/>
    <w:rsid w:val="00B3396C"/>
    <w:rsid w:val="00B348CE"/>
    <w:rsid w:val="00B37813"/>
    <w:rsid w:val="00B40B44"/>
    <w:rsid w:val="00B40FDA"/>
    <w:rsid w:val="00B41C5F"/>
    <w:rsid w:val="00B424D2"/>
    <w:rsid w:val="00B44AF6"/>
    <w:rsid w:val="00B50EFC"/>
    <w:rsid w:val="00B50F73"/>
    <w:rsid w:val="00B532A7"/>
    <w:rsid w:val="00B6772A"/>
    <w:rsid w:val="00B71655"/>
    <w:rsid w:val="00B7215A"/>
    <w:rsid w:val="00B72659"/>
    <w:rsid w:val="00B728CB"/>
    <w:rsid w:val="00B7343B"/>
    <w:rsid w:val="00B74FF8"/>
    <w:rsid w:val="00B7777C"/>
    <w:rsid w:val="00B8156D"/>
    <w:rsid w:val="00B83601"/>
    <w:rsid w:val="00B856EC"/>
    <w:rsid w:val="00B86B51"/>
    <w:rsid w:val="00B87602"/>
    <w:rsid w:val="00B90201"/>
    <w:rsid w:val="00B92967"/>
    <w:rsid w:val="00B949BF"/>
    <w:rsid w:val="00B97F89"/>
    <w:rsid w:val="00BA2302"/>
    <w:rsid w:val="00BA341B"/>
    <w:rsid w:val="00BA62DD"/>
    <w:rsid w:val="00BA6776"/>
    <w:rsid w:val="00BA6921"/>
    <w:rsid w:val="00BB2C50"/>
    <w:rsid w:val="00BB4588"/>
    <w:rsid w:val="00BB5048"/>
    <w:rsid w:val="00BB5E10"/>
    <w:rsid w:val="00BC0844"/>
    <w:rsid w:val="00BC4F05"/>
    <w:rsid w:val="00BC51CA"/>
    <w:rsid w:val="00BC57CB"/>
    <w:rsid w:val="00BC5F41"/>
    <w:rsid w:val="00BD5213"/>
    <w:rsid w:val="00BD6146"/>
    <w:rsid w:val="00BD62A6"/>
    <w:rsid w:val="00BD701C"/>
    <w:rsid w:val="00BE0DEA"/>
    <w:rsid w:val="00BE55BB"/>
    <w:rsid w:val="00BE5CDA"/>
    <w:rsid w:val="00BF0A67"/>
    <w:rsid w:val="00BF11AB"/>
    <w:rsid w:val="00BF300A"/>
    <w:rsid w:val="00BF337E"/>
    <w:rsid w:val="00BF34E1"/>
    <w:rsid w:val="00BF3515"/>
    <w:rsid w:val="00BF4215"/>
    <w:rsid w:val="00C019F2"/>
    <w:rsid w:val="00C01AB4"/>
    <w:rsid w:val="00C02523"/>
    <w:rsid w:val="00C02677"/>
    <w:rsid w:val="00C036E7"/>
    <w:rsid w:val="00C04826"/>
    <w:rsid w:val="00C05182"/>
    <w:rsid w:val="00C05323"/>
    <w:rsid w:val="00C05DF5"/>
    <w:rsid w:val="00C07FC8"/>
    <w:rsid w:val="00C10928"/>
    <w:rsid w:val="00C112DF"/>
    <w:rsid w:val="00C1157A"/>
    <w:rsid w:val="00C11ED7"/>
    <w:rsid w:val="00C159F3"/>
    <w:rsid w:val="00C178CD"/>
    <w:rsid w:val="00C21A19"/>
    <w:rsid w:val="00C233C6"/>
    <w:rsid w:val="00C23FB6"/>
    <w:rsid w:val="00C30C1E"/>
    <w:rsid w:val="00C33995"/>
    <w:rsid w:val="00C3555A"/>
    <w:rsid w:val="00C36EA6"/>
    <w:rsid w:val="00C37E25"/>
    <w:rsid w:val="00C40233"/>
    <w:rsid w:val="00C40415"/>
    <w:rsid w:val="00C414AE"/>
    <w:rsid w:val="00C42A3D"/>
    <w:rsid w:val="00C43CCE"/>
    <w:rsid w:val="00C44289"/>
    <w:rsid w:val="00C44996"/>
    <w:rsid w:val="00C52F68"/>
    <w:rsid w:val="00C5353E"/>
    <w:rsid w:val="00C552F3"/>
    <w:rsid w:val="00C56A42"/>
    <w:rsid w:val="00C60E72"/>
    <w:rsid w:val="00C617EC"/>
    <w:rsid w:val="00C652BE"/>
    <w:rsid w:val="00C67368"/>
    <w:rsid w:val="00C7013C"/>
    <w:rsid w:val="00C705B6"/>
    <w:rsid w:val="00C70CDD"/>
    <w:rsid w:val="00C71D34"/>
    <w:rsid w:val="00C72A4C"/>
    <w:rsid w:val="00C7396D"/>
    <w:rsid w:val="00C750A2"/>
    <w:rsid w:val="00C75C15"/>
    <w:rsid w:val="00C81503"/>
    <w:rsid w:val="00C81F10"/>
    <w:rsid w:val="00C84DAD"/>
    <w:rsid w:val="00C85308"/>
    <w:rsid w:val="00C87704"/>
    <w:rsid w:val="00C878ED"/>
    <w:rsid w:val="00C903A0"/>
    <w:rsid w:val="00C92FBF"/>
    <w:rsid w:val="00C93358"/>
    <w:rsid w:val="00C94660"/>
    <w:rsid w:val="00C95EF4"/>
    <w:rsid w:val="00C96EC9"/>
    <w:rsid w:val="00C9756F"/>
    <w:rsid w:val="00CA11E3"/>
    <w:rsid w:val="00CA2C54"/>
    <w:rsid w:val="00CA2C8D"/>
    <w:rsid w:val="00CA30EA"/>
    <w:rsid w:val="00CA36F6"/>
    <w:rsid w:val="00CA6619"/>
    <w:rsid w:val="00CA7EAD"/>
    <w:rsid w:val="00CB195A"/>
    <w:rsid w:val="00CB1A70"/>
    <w:rsid w:val="00CB1B19"/>
    <w:rsid w:val="00CB6BB8"/>
    <w:rsid w:val="00CB7A52"/>
    <w:rsid w:val="00CC1E7A"/>
    <w:rsid w:val="00CC481D"/>
    <w:rsid w:val="00CC5197"/>
    <w:rsid w:val="00CD0423"/>
    <w:rsid w:val="00CD0A1C"/>
    <w:rsid w:val="00CD0DD3"/>
    <w:rsid w:val="00CD0E7F"/>
    <w:rsid w:val="00CD1A04"/>
    <w:rsid w:val="00CD26ED"/>
    <w:rsid w:val="00CD2AC3"/>
    <w:rsid w:val="00CD2D25"/>
    <w:rsid w:val="00CD68F0"/>
    <w:rsid w:val="00CD74D5"/>
    <w:rsid w:val="00CE0340"/>
    <w:rsid w:val="00CE11B2"/>
    <w:rsid w:val="00CE175C"/>
    <w:rsid w:val="00CE5166"/>
    <w:rsid w:val="00CF1198"/>
    <w:rsid w:val="00CF16BF"/>
    <w:rsid w:val="00CF289E"/>
    <w:rsid w:val="00CF300A"/>
    <w:rsid w:val="00CF30CC"/>
    <w:rsid w:val="00CF42C3"/>
    <w:rsid w:val="00CF62B2"/>
    <w:rsid w:val="00CF7EB7"/>
    <w:rsid w:val="00D0061A"/>
    <w:rsid w:val="00D00F16"/>
    <w:rsid w:val="00D01888"/>
    <w:rsid w:val="00D02B78"/>
    <w:rsid w:val="00D03D3E"/>
    <w:rsid w:val="00D043B6"/>
    <w:rsid w:val="00D04BE8"/>
    <w:rsid w:val="00D05317"/>
    <w:rsid w:val="00D061DC"/>
    <w:rsid w:val="00D101F8"/>
    <w:rsid w:val="00D11C35"/>
    <w:rsid w:val="00D130F3"/>
    <w:rsid w:val="00D137D0"/>
    <w:rsid w:val="00D13891"/>
    <w:rsid w:val="00D16E23"/>
    <w:rsid w:val="00D170AD"/>
    <w:rsid w:val="00D209D8"/>
    <w:rsid w:val="00D20DD9"/>
    <w:rsid w:val="00D22456"/>
    <w:rsid w:val="00D23A83"/>
    <w:rsid w:val="00D2451D"/>
    <w:rsid w:val="00D25EF7"/>
    <w:rsid w:val="00D30A41"/>
    <w:rsid w:val="00D3185D"/>
    <w:rsid w:val="00D32048"/>
    <w:rsid w:val="00D329DF"/>
    <w:rsid w:val="00D32D09"/>
    <w:rsid w:val="00D33401"/>
    <w:rsid w:val="00D34491"/>
    <w:rsid w:val="00D35C87"/>
    <w:rsid w:val="00D404BC"/>
    <w:rsid w:val="00D411C4"/>
    <w:rsid w:val="00D41668"/>
    <w:rsid w:val="00D43532"/>
    <w:rsid w:val="00D51461"/>
    <w:rsid w:val="00D52F5F"/>
    <w:rsid w:val="00D533AF"/>
    <w:rsid w:val="00D53A21"/>
    <w:rsid w:val="00D53B39"/>
    <w:rsid w:val="00D53E0B"/>
    <w:rsid w:val="00D54507"/>
    <w:rsid w:val="00D55D9F"/>
    <w:rsid w:val="00D5715C"/>
    <w:rsid w:val="00D61ADF"/>
    <w:rsid w:val="00D627B8"/>
    <w:rsid w:val="00D63771"/>
    <w:rsid w:val="00D64AFA"/>
    <w:rsid w:val="00D64EDF"/>
    <w:rsid w:val="00D72DCC"/>
    <w:rsid w:val="00D73AAC"/>
    <w:rsid w:val="00D73BCE"/>
    <w:rsid w:val="00D7500F"/>
    <w:rsid w:val="00D75BA2"/>
    <w:rsid w:val="00D77F41"/>
    <w:rsid w:val="00D833D0"/>
    <w:rsid w:val="00D8473C"/>
    <w:rsid w:val="00D86515"/>
    <w:rsid w:val="00D867EE"/>
    <w:rsid w:val="00D8748D"/>
    <w:rsid w:val="00D87F40"/>
    <w:rsid w:val="00D91DC4"/>
    <w:rsid w:val="00D93729"/>
    <w:rsid w:val="00D945C5"/>
    <w:rsid w:val="00DA175F"/>
    <w:rsid w:val="00DA22D8"/>
    <w:rsid w:val="00DA346E"/>
    <w:rsid w:val="00DA3A96"/>
    <w:rsid w:val="00DA55E2"/>
    <w:rsid w:val="00DA5964"/>
    <w:rsid w:val="00DB2115"/>
    <w:rsid w:val="00DB4D0D"/>
    <w:rsid w:val="00DB5A44"/>
    <w:rsid w:val="00DB6383"/>
    <w:rsid w:val="00DB638A"/>
    <w:rsid w:val="00DB7168"/>
    <w:rsid w:val="00DC2717"/>
    <w:rsid w:val="00DC73AC"/>
    <w:rsid w:val="00DC7502"/>
    <w:rsid w:val="00DD3419"/>
    <w:rsid w:val="00DD381C"/>
    <w:rsid w:val="00DD4019"/>
    <w:rsid w:val="00DD75D0"/>
    <w:rsid w:val="00DE4A3B"/>
    <w:rsid w:val="00DE54DD"/>
    <w:rsid w:val="00DE611F"/>
    <w:rsid w:val="00DE6591"/>
    <w:rsid w:val="00DE66D2"/>
    <w:rsid w:val="00DF064A"/>
    <w:rsid w:val="00DF0EF6"/>
    <w:rsid w:val="00DF1113"/>
    <w:rsid w:val="00DF14E3"/>
    <w:rsid w:val="00DF502C"/>
    <w:rsid w:val="00DF64B8"/>
    <w:rsid w:val="00DF6C30"/>
    <w:rsid w:val="00DF7069"/>
    <w:rsid w:val="00DF772D"/>
    <w:rsid w:val="00DF7AA9"/>
    <w:rsid w:val="00E01CFB"/>
    <w:rsid w:val="00E029AC"/>
    <w:rsid w:val="00E03F61"/>
    <w:rsid w:val="00E07D18"/>
    <w:rsid w:val="00E119A8"/>
    <w:rsid w:val="00E132F1"/>
    <w:rsid w:val="00E13555"/>
    <w:rsid w:val="00E1643B"/>
    <w:rsid w:val="00E2087C"/>
    <w:rsid w:val="00E21341"/>
    <w:rsid w:val="00E231FD"/>
    <w:rsid w:val="00E248C6"/>
    <w:rsid w:val="00E25E46"/>
    <w:rsid w:val="00E34D64"/>
    <w:rsid w:val="00E352B4"/>
    <w:rsid w:val="00E36295"/>
    <w:rsid w:val="00E363F8"/>
    <w:rsid w:val="00E366D8"/>
    <w:rsid w:val="00E36D02"/>
    <w:rsid w:val="00E37269"/>
    <w:rsid w:val="00E37CF8"/>
    <w:rsid w:val="00E43718"/>
    <w:rsid w:val="00E43D66"/>
    <w:rsid w:val="00E44B12"/>
    <w:rsid w:val="00E5240A"/>
    <w:rsid w:val="00E61C27"/>
    <w:rsid w:val="00E623CA"/>
    <w:rsid w:val="00E628C4"/>
    <w:rsid w:val="00E6591D"/>
    <w:rsid w:val="00E65B11"/>
    <w:rsid w:val="00E660EA"/>
    <w:rsid w:val="00E6728B"/>
    <w:rsid w:val="00E673D6"/>
    <w:rsid w:val="00E728D1"/>
    <w:rsid w:val="00E72918"/>
    <w:rsid w:val="00E744D4"/>
    <w:rsid w:val="00E80101"/>
    <w:rsid w:val="00E802A7"/>
    <w:rsid w:val="00E81E5C"/>
    <w:rsid w:val="00E81F55"/>
    <w:rsid w:val="00E82964"/>
    <w:rsid w:val="00E83373"/>
    <w:rsid w:val="00E84A38"/>
    <w:rsid w:val="00E850B1"/>
    <w:rsid w:val="00E863BD"/>
    <w:rsid w:val="00E86605"/>
    <w:rsid w:val="00E876D1"/>
    <w:rsid w:val="00E93CC6"/>
    <w:rsid w:val="00E96679"/>
    <w:rsid w:val="00E97E86"/>
    <w:rsid w:val="00EA036E"/>
    <w:rsid w:val="00EA2DBF"/>
    <w:rsid w:val="00EA2E6B"/>
    <w:rsid w:val="00EA302C"/>
    <w:rsid w:val="00EA31E7"/>
    <w:rsid w:val="00EA3390"/>
    <w:rsid w:val="00EA3F4F"/>
    <w:rsid w:val="00EA4937"/>
    <w:rsid w:val="00EA60BA"/>
    <w:rsid w:val="00EA7B95"/>
    <w:rsid w:val="00EB2CBC"/>
    <w:rsid w:val="00EB38A8"/>
    <w:rsid w:val="00EB401F"/>
    <w:rsid w:val="00EB5517"/>
    <w:rsid w:val="00EB71C6"/>
    <w:rsid w:val="00EB73BC"/>
    <w:rsid w:val="00EC277A"/>
    <w:rsid w:val="00EC31F8"/>
    <w:rsid w:val="00EC4D81"/>
    <w:rsid w:val="00EC78B4"/>
    <w:rsid w:val="00ED0889"/>
    <w:rsid w:val="00ED1AE2"/>
    <w:rsid w:val="00ED2EA0"/>
    <w:rsid w:val="00ED4849"/>
    <w:rsid w:val="00ED4B35"/>
    <w:rsid w:val="00ED4FD6"/>
    <w:rsid w:val="00ED66F4"/>
    <w:rsid w:val="00ED7008"/>
    <w:rsid w:val="00ED72BD"/>
    <w:rsid w:val="00EE18ED"/>
    <w:rsid w:val="00EE2C1E"/>
    <w:rsid w:val="00EE5387"/>
    <w:rsid w:val="00EE6E8C"/>
    <w:rsid w:val="00EF0820"/>
    <w:rsid w:val="00EF08D4"/>
    <w:rsid w:val="00EF1277"/>
    <w:rsid w:val="00EF1AAE"/>
    <w:rsid w:val="00EF5469"/>
    <w:rsid w:val="00EF5E80"/>
    <w:rsid w:val="00F0165B"/>
    <w:rsid w:val="00F03576"/>
    <w:rsid w:val="00F04945"/>
    <w:rsid w:val="00F04DF1"/>
    <w:rsid w:val="00F056E3"/>
    <w:rsid w:val="00F13349"/>
    <w:rsid w:val="00F15754"/>
    <w:rsid w:val="00F1576D"/>
    <w:rsid w:val="00F169DB"/>
    <w:rsid w:val="00F16F4D"/>
    <w:rsid w:val="00F1795E"/>
    <w:rsid w:val="00F26EA2"/>
    <w:rsid w:val="00F273FA"/>
    <w:rsid w:val="00F32CFA"/>
    <w:rsid w:val="00F3338E"/>
    <w:rsid w:val="00F335E1"/>
    <w:rsid w:val="00F33CBC"/>
    <w:rsid w:val="00F35064"/>
    <w:rsid w:val="00F357A6"/>
    <w:rsid w:val="00F36496"/>
    <w:rsid w:val="00F40DEC"/>
    <w:rsid w:val="00F41717"/>
    <w:rsid w:val="00F41EF7"/>
    <w:rsid w:val="00F425F7"/>
    <w:rsid w:val="00F45C66"/>
    <w:rsid w:val="00F45FFA"/>
    <w:rsid w:val="00F46A3C"/>
    <w:rsid w:val="00F54B1F"/>
    <w:rsid w:val="00F57012"/>
    <w:rsid w:val="00F57594"/>
    <w:rsid w:val="00F57CF3"/>
    <w:rsid w:val="00F621BC"/>
    <w:rsid w:val="00F624AB"/>
    <w:rsid w:val="00F6344F"/>
    <w:rsid w:val="00F653D6"/>
    <w:rsid w:val="00F66A0C"/>
    <w:rsid w:val="00F67054"/>
    <w:rsid w:val="00F67BDD"/>
    <w:rsid w:val="00F72390"/>
    <w:rsid w:val="00F7313E"/>
    <w:rsid w:val="00F739F1"/>
    <w:rsid w:val="00F756EA"/>
    <w:rsid w:val="00F77786"/>
    <w:rsid w:val="00F83509"/>
    <w:rsid w:val="00F84DE0"/>
    <w:rsid w:val="00F864BF"/>
    <w:rsid w:val="00F923D3"/>
    <w:rsid w:val="00F93FB4"/>
    <w:rsid w:val="00F963A4"/>
    <w:rsid w:val="00FA24F4"/>
    <w:rsid w:val="00FA2864"/>
    <w:rsid w:val="00FA49E4"/>
    <w:rsid w:val="00FA69F4"/>
    <w:rsid w:val="00FA7A6B"/>
    <w:rsid w:val="00FB02F6"/>
    <w:rsid w:val="00FB2036"/>
    <w:rsid w:val="00FB491C"/>
    <w:rsid w:val="00FB65DA"/>
    <w:rsid w:val="00FB6F63"/>
    <w:rsid w:val="00FB7D33"/>
    <w:rsid w:val="00FC15EB"/>
    <w:rsid w:val="00FC18AD"/>
    <w:rsid w:val="00FC311F"/>
    <w:rsid w:val="00FC34C9"/>
    <w:rsid w:val="00FC7B59"/>
    <w:rsid w:val="00FD060D"/>
    <w:rsid w:val="00FD12D9"/>
    <w:rsid w:val="00FD17DF"/>
    <w:rsid w:val="00FD7BD9"/>
    <w:rsid w:val="00FE04D3"/>
    <w:rsid w:val="00FE1A38"/>
    <w:rsid w:val="00FE2A40"/>
    <w:rsid w:val="00FE3BE6"/>
    <w:rsid w:val="00FE40E4"/>
    <w:rsid w:val="00FE7B31"/>
    <w:rsid w:val="00FE7F5C"/>
    <w:rsid w:val="00FF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74537E"/>
  <w15:docId w15:val="{847C4690-004B-424F-A6F8-D7F4C6EE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6F59"/>
    <w:pPr>
      <w:spacing w:after="200" w:line="276" w:lineRule="auto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3D3E"/>
    <w:pPr>
      <w:keepNext/>
      <w:keepLines/>
      <w:spacing w:before="120" w:after="120" w:line="360" w:lineRule="auto"/>
      <w:outlineLvl w:val="0"/>
    </w:pPr>
    <w:rPr>
      <w:rFonts w:ascii="Times New Roman" w:hAnsi="Times New Roman"/>
      <w:color w:val="000000"/>
      <w:sz w:val="28"/>
      <w:szCs w:val="32"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3D3E"/>
    <w:pPr>
      <w:keepNext/>
      <w:keepLines/>
      <w:spacing w:before="160" w:after="120" w:line="360" w:lineRule="auto"/>
      <w:jc w:val="both"/>
      <w:outlineLvl w:val="1"/>
    </w:pPr>
    <w:rPr>
      <w:rFonts w:ascii="Times New Roman" w:hAnsi="Times New Roman"/>
      <w:b/>
      <w:color w:val="000000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03D3E"/>
    <w:pPr>
      <w:keepNext/>
      <w:keepLines/>
      <w:spacing w:before="40" w:after="0" w:line="360" w:lineRule="auto"/>
      <w:jc w:val="both"/>
      <w:outlineLvl w:val="2"/>
    </w:pPr>
    <w:rPr>
      <w:rFonts w:ascii="Times New Roman" w:hAnsi="Times New Roman"/>
      <w:b/>
      <w:color w:val="000000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3D3E"/>
    <w:rPr>
      <w:rFonts w:ascii="Times New Roman" w:hAnsi="Times New Roman" w:cs="Times New Roman"/>
      <w:color w:val="000000"/>
      <w:sz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03D3E"/>
    <w:rPr>
      <w:rFonts w:ascii="Times New Roman" w:hAnsi="Times New Roman" w:cs="Times New Roman"/>
      <w:b/>
      <w:color w:val="000000"/>
      <w:sz w:val="26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03D3E"/>
    <w:rPr>
      <w:rFonts w:ascii="Times New Roman" w:hAnsi="Times New Roman" w:cs="Times New Roman"/>
      <w:b/>
      <w:color w:val="00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03D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03D3E"/>
    <w:rPr>
      <w:rFonts w:ascii="Calibri" w:hAnsi="Calibri" w:cs="Times New Roman"/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D03D3E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D03D3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03D3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03D3E"/>
    <w:rPr>
      <w:rFonts w:ascii="Calibri" w:hAnsi="Calibri" w:cs="Times New Roman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D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03D3E"/>
    <w:rPr>
      <w:rFonts w:ascii="Tahoma" w:hAnsi="Tahoma" w:cs="Times New Roman"/>
      <w:sz w:val="16"/>
    </w:rPr>
  </w:style>
  <w:style w:type="character" w:customStyle="1" w:styleId="hpsatn">
    <w:name w:val="hps atn"/>
    <w:uiPriority w:val="99"/>
    <w:rsid w:val="00D03D3E"/>
    <w:rPr>
      <w:rFonts w:ascii="Times New Roman" w:hAnsi="Times New Roman"/>
    </w:rPr>
  </w:style>
  <w:style w:type="paragraph" w:styleId="Revisione">
    <w:name w:val="Revision"/>
    <w:hidden/>
    <w:uiPriority w:val="99"/>
    <w:semiHidden/>
    <w:rsid w:val="00D03D3E"/>
    <w:rPr>
      <w:sz w:val="22"/>
      <w:szCs w:val="22"/>
      <w:lang w:eastAsia="en-GB"/>
    </w:rPr>
  </w:style>
  <w:style w:type="character" w:customStyle="1" w:styleId="address">
    <w:name w:val="address"/>
    <w:basedOn w:val="Carpredefinitoparagrafo"/>
    <w:rsid w:val="00D03D3E"/>
    <w:rPr>
      <w:rFonts w:cs="Times New Roman"/>
    </w:rPr>
  </w:style>
  <w:style w:type="character" w:styleId="Numeroriga">
    <w:name w:val="line number"/>
    <w:basedOn w:val="Carpredefinitoparagrafo"/>
    <w:uiPriority w:val="99"/>
    <w:semiHidden/>
    <w:unhideWhenUsed/>
    <w:rsid w:val="00D03D3E"/>
    <w:rPr>
      <w:rFonts w:cs="Times New Roman"/>
    </w:rPr>
  </w:style>
  <w:style w:type="character" w:styleId="Enfasigrassetto">
    <w:name w:val="Strong"/>
    <w:basedOn w:val="Carpredefinitoparagrafo"/>
    <w:uiPriority w:val="22"/>
    <w:qFormat/>
    <w:rsid w:val="00D03D3E"/>
    <w:rPr>
      <w:rFonts w:cs="Times New Roman"/>
      <w:b/>
    </w:rPr>
  </w:style>
  <w:style w:type="paragraph" w:styleId="NormaleWeb">
    <w:name w:val="Normal (Web)"/>
    <w:basedOn w:val="Normale"/>
    <w:uiPriority w:val="99"/>
    <w:semiHidden/>
    <w:unhideWhenUsed/>
    <w:rsid w:val="00D03D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customStyle="1" w:styleId="Grigliatabellachiara1">
    <w:name w:val="Griglia tabella chiara1"/>
    <w:basedOn w:val="Tabellanormale"/>
    <w:uiPriority w:val="40"/>
    <w:rsid w:val="00D03D3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gliatabella">
    <w:name w:val="Table Grid"/>
    <w:basedOn w:val="Tabellanormale"/>
    <w:uiPriority w:val="59"/>
    <w:rsid w:val="00D0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D03D3E"/>
    <w:pPr>
      <w:spacing w:line="240" w:lineRule="auto"/>
    </w:pPr>
    <w:rPr>
      <w:i/>
      <w:iCs/>
      <w:color w:val="1F497D"/>
      <w:sz w:val="18"/>
      <w:szCs w:val="18"/>
    </w:rPr>
  </w:style>
  <w:style w:type="paragraph" w:customStyle="1" w:styleId="Refs">
    <w:name w:val="Refs"/>
    <w:basedOn w:val="Normale"/>
    <w:rsid w:val="00D03D3E"/>
    <w:pPr>
      <w:overflowPunct w:val="0"/>
      <w:autoSpaceDE w:val="0"/>
      <w:autoSpaceDN w:val="0"/>
      <w:adjustRightInd w:val="0"/>
      <w:spacing w:after="0" w:line="200" w:lineRule="exact"/>
      <w:ind w:left="240" w:hanging="240"/>
      <w:jc w:val="both"/>
      <w:textAlignment w:val="baseline"/>
    </w:pPr>
    <w:rPr>
      <w:rFonts w:ascii="Times New Roman" w:hAnsi="Times New Roman"/>
      <w:sz w:val="16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03D3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03D3E"/>
    <w:rPr>
      <w:rFonts w:cs="Times New Roman"/>
    </w:rPr>
  </w:style>
  <w:style w:type="character" w:customStyle="1" w:styleId="highlight">
    <w:name w:val="highlight"/>
    <w:basedOn w:val="Carpredefinitoparagrafo"/>
    <w:rsid w:val="00D03D3E"/>
    <w:rPr>
      <w:rFonts w:cs="Times New Roman"/>
    </w:rPr>
  </w:style>
  <w:style w:type="character" w:customStyle="1" w:styleId="ui-ncbitoggler-master-text">
    <w:name w:val="ui-ncbitoggler-master-text"/>
    <w:basedOn w:val="Carpredefinitoparagrafo"/>
    <w:rsid w:val="00D03D3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03D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03D3E"/>
    <w:rPr>
      <w:rFonts w:cs="Times New Roman"/>
    </w:rPr>
  </w:style>
  <w:style w:type="table" w:customStyle="1" w:styleId="Grigliatabella1">
    <w:name w:val="Griglia tabella1"/>
    <w:basedOn w:val="Tabellanormale"/>
    <w:next w:val="Grigliatabella"/>
    <w:uiPriority w:val="59"/>
    <w:rsid w:val="00D0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03D3E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3D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03D3E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3D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03D3E"/>
    <w:rPr>
      <w:rFonts w:cs="Times New Roman"/>
      <w:b/>
      <w:sz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6D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6D37"/>
    <w:rPr>
      <w:rFonts w:ascii="Courier New" w:eastAsia="Times New Roman" w:hAnsi="Courier New" w:cs="Courier New"/>
    </w:rPr>
  </w:style>
  <w:style w:type="character" w:customStyle="1" w:styleId="y2iqfc">
    <w:name w:val="y2iqfc"/>
    <w:basedOn w:val="Carpredefinitoparagrafo"/>
    <w:rsid w:val="00EA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A6B22D3-4C70-4B07-99D8-92006C2F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FIRS Laboratorie,s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Wisia</dc:creator>
  <cp:lastModifiedBy>Corrado Betterle</cp:lastModifiedBy>
  <cp:revision>22</cp:revision>
  <cp:lastPrinted>2022-02-14T11:44:00Z</cp:lastPrinted>
  <dcterms:created xsi:type="dcterms:W3CDTF">2022-02-21T17:18:00Z</dcterms:created>
  <dcterms:modified xsi:type="dcterms:W3CDTF">2022-03-28T13:58:00Z</dcterms:modified>
</cp:coreProperties>
</file>