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1E" w:rsidRDefault="00F55A1E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Supplementary Material</w:t>
      </w:r>
    </w:p>
    <w:p w:rsidR="009D2084" w:rsidRDefault="009D2084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9D2084" w:rsidRDefault="009D2084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F55A1E" w:rsidRDefault="00F55A1E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9D2084" w:rsidRDefault="00F55A1E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Materials and Methods</w:t>
      </w:r>
      <w:r w:rsidR="00792643"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9D2084" w:rsidRDefault="009D2084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9D2084" w:rsidRPr="00F8403B" w:rsidRDefault="009D2084" w:rsidP="009D2084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>This includes sections on OsPA stock;</w:t>
      </w:r>
      <w:r w:rsidR="006B5ABA"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>Thrombin assays using S-2238 chromophore;</w:t>
      </w:r>
      <w:r w:rsidRPr="00F8403B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Prothrombin time (PT), </w:t>
      </w:r>
      <w:proofErr w:type="spellStart"/>
      <w:r w:rsidRPr="00F8403B">
        <w:rPr>
          <w:rFonts w:ascii="Times New Roman" w:eastAsia="MS Mincho" w:hAnsi="Times New Roman" w:cs="Times New Roman"/>
          <w:sz w:val="24"/>
          <w:szCs w:val="24"/>
          <w:lang w:eastAsia="en-AU"/>
        </w:rPr>
        <w:t>aPTT</w:t>
      </w:r>
      <w:proofErr w:type="spellEnd"/>
      <w:r w:rsidRPr="00F8403B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time and fibrinogen assay;</w:t>
      </w:r>
      <w:r w:rsidRPr="00F8403B">
        <w:rPr>
          <w:rFonts w:ascii="Times New Roman" w:hAnsi="Times New Roman" w:cs="Times New Roman"/>
          <w:sz w:val="24"/>
          <w:szCs w:val="24"/>
        </w:rPr>
        <w:t xml:space="preserve"> Human research ethics and </w:t>
      </w:r>
      <w:r w:rsidRPr="00F8403B">
        <w:rPr>
          <w:rFonts w:ascii="Times New Roman" w:hAnsi="Times New Roman" w:cs="Times New Roman"/>
          <w:bCs/>
          <w:sz w:val="24"/>
          <w:szCs w:val="24"/>
        </w:rPr>
        <w:t>statistical analysis.</w:t>
      </w:r>
    </w:p>
    <w:p w:rsidR="00C4664D" w:rsidRPr="00F8403B" w:rsidRDefault="00FD6C55" w:rsidP="00C4664D">
      <w:pPr>
        <w:spacing w:after="0" w:line="480" w:lineRule="auto"/>
        <w:rPr>
          <w:rFonts w:ascii="Times New Roman" w:eastAsia="Times New Roman" w:hAnsi="Times New Roman" w:cs="Times New Roman"/>
          <w:bCs/>
          <w:noProof/>
          <w:sz w:val="32"/>
          <w:szCs w:val="32"/>
        </w:rPr>
      </w:pP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>Reagents</w:t>
      </w:r>
    </w:p>
    <w:p w:rsidR="00C4664D" w:rsidRPr="00F8403B" w:rsidRDefault="00C4664D" w:rsidP="00C4664D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OsPA purified from snake </w:t>
      </w:r>
      <w:r w:rsidRPr="00F8403B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/>
        </w:rPr>
        <w:t>Oxyuranus</w:t>
      </w:r>
      <w:r w:rsidRPr="00F8403B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 xml:space="preserve"> scutellatus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venom was stored in 0.05 M Tris buffer  containing 0.15 M NaCl and 50% glycerol w/v, pH 7.4, at -20°C.</w:t>
      </w:r>
      <w:r w:rsidRPr="00F8403B">
        <w:rPr>
          <w:rFonts w:ascii="Times New Roman" w:hAnsi="Times New Roman" w:cs="Times New Roman"/>
          <w:sz w:val="24"/>
          <w:szCs w:val="24"/>
        </w:rPr>
        <w:t xml:space="preserve"> The OsPA protein concentration was measured using BIORAD </w:t>
      </w:r>
      <w:r w:rsidRPr="00F8403B">
        <w:rPr>
          <w:rFonts w:ascii="Times New Roman" w:hAnsi="Times New Roman" w:cs="Times New Roman"/>
          <w:i/>
          <w:iCs/>
          <w:sz w:val="24"/>
          <w:szCs w:val="24"/>
        </w:rPr>
        <w:t>DC</w:t>
      </w:r>
      <w:r w:rsidRPr="00F8403B">
        <w:rPr>
          <w:rFonts w:ascii="Times New Roman" w:hAnsi="Times New Roman" w:cs="Times New Roman"/>
          <w:sz w:val="24"/>
          <w:szCs w:val="24"/>
        </w:rPr>
        <w:t xml:space="preserve"> Protein assay (Lowry), using IgG as a protein standard (Catalogue number500-0116) or by A 280 nm using molar extinction coefficient of 9.95 for 10 mg/ ml in 0.05 M </w:t>
      </w:r>
      <w:proofErr w:type="spellStart"/>
      <w:r w:rsidRPr="00F8403B">
        <w:rPr>
          <w:rFonts w:ascii="Times New Roman" w:hAnsi="Times New Roman" w:cs="Times New Roman"/>
          <w:sz w:val="24"/>
          <w:szCs w:val="24"/>
        </w:rPr>
        <w:t>tris</w:t>
      </w:r>
      <w:proofErr w:type="spellEnd"/>
      <w:r w:rsidRPr="00F84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403B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F8403B">
        <w:rPr>
          <w:rFonts w:ascii="Times New Roman" w:hAnsi="Times New Roman" w:cs="Times New Roman"/>
          <w:sz w:val="24"/>
          <w:szCs w:val="24"/>
        </w:rPr>
        <w:t xml:space="preserve"> pH 7.4 buffer (based on amino composition of Factor </w:t>
      </w:r>
      <w:proofErr w:type="spellStart"/>
      <w:r w:rsidRPr="00F8403B">
        <w:rPr>
          <w:rFonts w:ascii="Times New Roman" w:hAnsi="Times New Roman" w:cs="Times New Roman"/>
          <w:sz w:val="24"/>
          <w:szCs w:val="24"/>
        </w:rPr>
        <w:t>Xa</w:t>
      </w:r>
      <w:proofErr w:type="spellEnd"/>
      <w:r w:rsidRPr="00F8403B">
        <w:rPr>
          <w:rFonts w:ascii="Times New Roman" w:hAnsi="Times New Roman" w:cs="Times New Roman"/>
          <w:sz w:val="24"/>
          <w:szCs w:val="24"/>
        </w:rPr>
        <w:t xml:space="preserve">-like and Factor </w:t>
      </w:r>
      <w:proofErr w:type="spellStart"/>
      <w:r w:rsidRPr="00F8403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F8403B">
        <w:rPr>
          <w:rFonts w:ascii="Times New Roman" w:hAnsi="Times New Roman" w:cs="Times New Roman"/>
          <w:sz w:val="24"/>
          <w:szCs w:val="24"/>
        </w:rPr>
        <w:t>-like components).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S-2238 substrate was purchased from Werfen, Australia. Purified human prothrombin was purchased from United Bioresearch, Australia.  DBL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  <w:vertAlign w:val="superscript"/>
        </w:rPr>
        <w:t>TM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Heparin sodium was from Hospira, Australia.  Human thrombin and </w:t>
      </w:r>
      <w:r w:rsidRPr="00F8403B">
        <w:rPr>
          <w:rFonts w:ascii="Times New Roman" w:hAnsi="Times New Roman" w:cs="Times New Roman"/>
          <w:sz w:val="24"/>
          <w:szCs w:val="24"/>
        </w:rPr>
        <w:t>p-nitro aniline</w:t>
      </w:r>
      <w:r w:rsidRPr="00F8403B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were from Sigma, USA.</w:t>
      </w:r>
    </w:p>
    <w:p w:rsidR="00792643" w:rsidRDefault="00792643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</w:t>
      </w:r>
    </w:p>
    <w:p w:rsidR="00F55A1E" w:rsidRPr="00C4664D" w:rsidRDefault="009D2084" w:rsidP="00C4664D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Thrombin assay-S-2238 chromophore</w:t>
      </w:r>
    </w:p>
    <w:p w:rsidR="00F55A1E" w:rsidRPr="00337D07" w:rsidRDefault="00F55A1E" w:rsidP="00F55A1E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  <w:r w:rsidRPr="00337D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7D07">
        <w:rPr>
          <w:rFonts w:ascii="Times New Roman" w:hAnsi="Times New Roman" w:cs="Times New Roman"/>
          <w:sz w:val="24"/>
          <w:szCs w:val="24"/>
        </w:rPr>
        <w:t xml:space="preserve">S-2238 is a peptide based chromogenic substrate which releases p-nitro aniline on hydrolysis which is measured at 405 nm.  S-2238 was designed to be relatively specific for hydrolysis by Factor </w:t>
      </w:r>
      <w:proofErr w:type="spellStart"/>
      <w:r w:rsidRPr="00337D07">
        <w:rPr>
          <w:rFonts w:ascii="Times New Roman" w:hAnsi="Times New Roman" w:cs="Times New Roman"/>
          <w:sz w:val="24"/>
          <w:szCs w:val="24"/>
        </w:rPr>
        <w:t>Xa</w:t>
      </w:r>
      <w:proofErr w:type="spellEnd"/>
      <w:r w:rsidRPr="00337D07">
        <w:rPr>
          <w:rFonts w:ascii="Times New Roman" w:hAnsi="Times New Roman" w:cs="Times New Roman"/>
          <w:sz w:val="24"/>
          <w:szCs w:val="24"/>
        </w:rPr>
        <w:t xml:space="preserve">. 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4 mL whole blood treated with 1 µg of OsPA, as shown in Figure 1B, was immediately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aliquoted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into microfuge tubes (t = 0 min). At the indicated times over a period of 50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mins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the tubes were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microfuged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(1200 g x 25 sec) and 50 µL plasma was added to 1 mL 100 µM S2238 and monitored at 405 nm for 1 min. The rate of S2238 hydrolysis by thrombin in AU/min was converted to µM p-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nitroaniline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(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pNA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)/min by dividing by the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micromolar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lastRenderedPageBreak/>
        <w:t xml:space="preserve">absorbance of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pNA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at 405 nm (0.0095). This was further converted to the µM thrombin concentration in the whole blood aliquots using the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Michaelis-Menten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equation with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kcat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= 3678 m-1 and Km = 1.65 µM</w:t>
      </w:r>
      <w:r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(3)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.  </w:t>
      </w:r>
    </w:p>
    <w:p w:rsidR="00F55A1E" w:rsidRPr="00337D07" w:rsidRDefault="00F55A1E" w:rsidP="00F55A1E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</w:p>
    <w:p w:rsidR="00F55A1E" w:rsidRPr="00337D07" w:rsidRDefault="00F55A1E" w:rsidP="00F55A1E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  <w:r w:rsidRPr="00337D07">
        <w:rPr>
          <w:rFonts w:ascii="Times New Roman" w:eastAsia="MS Mincho" w:hAnsi="Times New Roman" w:cs="Times New Roman"/>
          <w:b/>
          <w:sz w:val="24"/>
          <w:szCs w:val="24"/>
          <w:lang w:eastAsia="en-AU"/>
        </w:rPr>
        <w:t xml:space="preserve">Prothrombin time (PT), </w:t>
      </w:r>
      <w:proofErr w:type="spellStart"/>
      <w:r w:rsidRPr="00337D07">
        <w:rPr>
          <w:rFonts w:ascii="Times New Roman" w:eastAsia="MS Mincho" w:hAnsi="Times New Roman" w:cs="Times New Roman"/>
          <w:b/>
          <w:sz w:val="24"/>
          <w:szCs w:val="24"/>
          <w:lang w:eastAsia="en-AU"/>
        </w:rPr>
        <w:t>aPTT</w:t>
      </w:r>
      <w:proofErr w:type="spellEnd"/>
      <w:r w:rsidRPr="00337D07">
        <w:rPr>
          <w:rFonts w:ascii="Times New Roman" w:eastAsia="MS Mincho" w:hAnsi="Times New Roman" w:cs="Times New Roman"/>
          <w:b/>
          <w:sz w:val="24"/>
          <w:szCs w:val="24"/>
          <w:lang w:eastAsia="en-AU"/>
        </w:rPr>
        <w:t xml:space="preserve"> time and fibrinogen assay</w:t>
      </w:r>
    </w:p>
    <w:p w:rsidR="00F55A1E" w:rsidRDefault="00F55A1E" w:rsidP="00F55A1E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Blood was collected into citrate tubes (4 mL) (#</w:t>
      </w:r>
      <w:r w:rsidRPr="00337D07">
        <w:rPr>
          <w:rFonts w:ascii="Times New Roman" w:hAnsi="Times New Roman" w:cs="Times New Roman"/>
          <w:sz w:val="24"/>
          <w:szCs w:val="24"/>
        </w:rPr>
        <w:t>4506001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, </w:t>
      </w:r>
      <w:r w:rsidRPr="00337D07">
        <w:rPr>
          <w:rFonts w:ascii="Times New Roman" w:hAnsi="Times New Roman" w:cs="Times New Roman"/>
          <w:sz w:val="24"/>
          <w:szCs w:val="24"/>
        </w:rPr>
        <w:t xml:space="preserve">Greiner Bio-One, Austria) by experienced Pathology Queensland phlebotomists at the 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Princess Alexandra Hospital, Brisbane Australia, from volunteers who had given signed informed consent, approved by the Metro South Ethics Committee.  Blood samples were confirmed for normal prothrombin time, </w:t>
      </w:r>
      <w:proofErr w:type="spellStart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>aPTT</w:t>
      </w:r>
      <w:proofErr w:type="spellEnd"/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time, and platelet count in the Haematology Laboratory, Pathology Queensland, Princess Alexandra Hospital. Fibrinogen concentration was determined by either</w:t>
      </w:r>
      <w:r w:rsidRPr="00337D07">
        <w:rPr>
          <w:rFonts w:ascii="Times New Roman" w:hAnsi="Times New Roman" w:cs="Times New Roman"/>
          <w:sz w:val="24"/>
          <w:szCs w:val="24"/>
        </w:rPr>
        <w:t xml:space="preserve"> ELISA or </w:t>
      </w:r>
      <w:proofErr w:type="spellStart"/>
      <w:r w:rsidRPr="00337D07">
        <w:rPr>
          <w:rFonts w:ascii="Times New Roman" w:hAnsi="Times New Roman" w:cs="Times New Roman"/>
          <w:sz w:val="24"/>
          <w:szCs w:val="24"/>
        </w:rPr>
        <w:t>Clauss</w:t>
      </w:r>
      <w:proofErr w:type="spellEnd"/>
      <w:r w:rsidRPr="00337D07">
        <w:rPr>
          <w:rFonts w:ascii="Times New Roman" w:hAnsi="Times New Roman" w:cs="Times New Roman"/>
          <w:sz w:val="24"/>
          <w:szCs w:val="24"/>
        </w:rPr>
        <w:t xml:space="preserve"> fibrinogen assay.</w:t>
      </w:r>
      <w:r w:rsidRPr="00337D07">
        <w:rPr>
          <w:rFonts w:ascii="Times New Roman" w:eastAsia="MS Mincho" w:hAnsi="Times New Roman" w:cs="Times New Roman"/>
          <w:sz w:val="24"/>
          <w:szCs w:val="24"/>
          <w:lang w:eastAsia="en-AU"/>
        </w:rPr>
        <w:t xml:space="preserve"> Citrate plasma was obtained by centrifugation of the normal citrated blood at 1500 g for 10 min.  </w:t>
      </w:r>
    </w:p>
    <w:p w:rsidR="00534992" w:rsidRDefault="00534992" w:rsidP="00534992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</w:p>
    <w:p w:rsidR="00534992" w:rsidRPr="00337D07" w:rsidRDefault="00534992" w:rsidP="00534992">
      <w:pPr>
        <w:pStyle w:val="PlainText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Gel electrophoresis</w:t>
      </w:r>
      <w:bookmarkStart w:id="0" w:name="_GoBack"/>
      <w:bookmarkEnd w:id="0"/>
    </w:p>
    <w:p w:rsidR="00534992" w:rsidRPr="00F8403B" w:rsidRDefault="00534992" w:rsidP="00534992">
      <w:pPr>
        <w:rPr>
          <w:b/>
        </w:rPr>
      </w:pPr>
    </w:p>
    <w:p w:rsidR="00534992" w:rsidRPr="00F8403B" w:rsidRDefault="00534992" w:rsidP="00534992">
      <w:pPr>
        <w:spacing w:after="0" w:line="48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en-AU"/>
        </w:rPr>
      </w:pPr>
      <w:r w:rsidRPr="00F8403B">
        <w:rPr>
          <w:rFonts w:ascii="Times New Roman" w:hAnsi="Times New Roman" w:cs="Times New Roman"/>
          <w:b/>
          <w:sz w:val="24"/>
          <w:szCs w:val="24"/>
        </w:rPr>
        <w:t xml:space="preserve">Cleavage of human prothrombin by OsPA was determined over a time course of 0-150 min and products analysed </w:t>
      </w:r>
      <w:proofErr w:type="gramStart"/>
      <w:r w:rsidRPr="00F8403B">
        <w:rPr>
          <w:rFonts w:ascii="Times New Roman" w:hAnsi="Times New Roman" w:cs="Times New Roman"/>
          <w:b/>
          <w:sz w:val="24"/>
          <w:szCs w:val="24"/>
        </w:rPr>
        <w:t>by  4</w:t>
      </w:r>
      <w:proofErr w:type="gramEnd"/>
      <w:r w:rsidRPr="00F8403B">
        <w:rPr>
          <w:rFonts w:ascii="Times New Roman" w:hAnsi="Times New Roman" w:cs="Times New Roman"/>
          <w:b/>
          <w:sz w:val="24"/>
          <w:szCs w:val="24"/>
        </w:rPr>
        <w:t xml:space="preserve">-12% </w:t>
      </w:r>
      <w:proofErr w:type="spellStart"/>
      <w:r w:rsidRPr="00F8403B">
        <w:rPr>
          <w:rFonts w:ascii="Times New Roman" w:hAnsi="Times New Roman" w:cs="Times New Roman"/>
          <w:b/>
          <w:sz w:val="24"/>
          <w:szCs w:val="24"/>
        </w:rPr>
        <w:t>Bis-Tris</w:t>
      </w:r>
      <w:proofErr w:type="spellEnd"/>
      <w:r w:rsidRPr="00F8403B">
        <w:rPr>
          <w:rFonts w:ascii="Times New Roman" w:hAnsi="Times New Roman" w:cs="Times New Roman"/>
          <w:b/>
          <w:sz w:val="24"/>
          <w:szCs w:val="24"/>
        </w:rPr>
        <w:t xml:space="preserve"> SDS-PAGE. Gels were run at 160 V for 60 min   and proteins visualised by staining with </w:t>
      </w:r>
      <w:proofErr w:type="spellStart"/>
      <w:r w:rsidRPr="00F8403B">
        <w:rPr>
          <w:rFonts w:ascii="Times New Roman" w:hAnsi="Times New Roman" w:cs="Times New Roman"/>
          <w:b/>
          <w:sz w:val="24"/>
          <w:szCs w:val="24"/>
        </w:rPr>
        <w:t>Coomassie</w:t>
      </w:r>
      <w:proofErr w:type="spellEnd"/>
      <w:r w:rsidRPr="00F8403B">
        <w:rPr>
          <w:rFonts w:ascii="Times New Roman" w:hAnsi="Times New Roman" w:cs="Times New Roman"/>
          <w:b/>
          <w:sz w:val="24"/>
          <w:szCs w:val="24"/>
        </w:rPr>
        <w:t xml:space="preserve"> blue </w:t>
      </w:r>
      <w:proofErr w:type="gramStart"/>
      <w:r w:rsidRPr="00F8403B">
        <w:rPr>
          <w:rFonts w:ascii="Times New Roman" w:hAnsi="Times New Roman" w:cs="Times New Roman"/>
          <w:b/>
          <w:sz w:val="24"/>
          <w:szCs w:val="24"/>
        </w:rPr>
        <w:t xml:space="preserve">dye  </w:t>
      </w:r>
      <w:r w:rsidRPr="00F8403B">
        <w:rPr>
          <w:rFonts w:ascii="Times New Roman" w:hAnsi="Times New Roman" w:cs="Times New Roman"/>
          <w:b/>
          <w:color w:val="231F20"/>
          <w:sz w:val="24"/>
          <w:szCs w:val="24"/>
        </w:rPr>
        <w:t>Human</w:t>
      </w:r>
      <w:proofErr w:type="gramEnd"/>
      <w:r w:rsidRPr="00F8403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prothrombin is present as a single major band at 72 </w:t>
      </w:r>
      <w:proofErr w:type="spellStart"/>
      <w:r w:rsidRPr="00F8403B">
        <w:rPr>
          <w:rFonts w:ascii="Times New Roman" w:hAnsi="Times New Roman" w:cs="Times New Roman"/>
          <w:b/>
          <w:color w:val="231F20"/>
          <w:sz w:val="24"/>
          <w:szCs w:val="24"/>
        </w:rPr>
        <w:t>kDa</w:t>
      </w:r>
      <w:proofErr w:type="spellEnd"/>
      <w:r w:rsidRPr="00F8403B">
        <w:rPr>
          <w:rFonts w:ascii="Times New Roman" w:hAnsi="Times New Roman" w:cs="Times New Roman"/>
          <w:b/>
          <w:sz w:val="24"/>
          <w:szCs w:val="24"/>
        </w:rPr>
        <w:t xml:space="preserve"> and was rapidly cleaved into multiple forms of thrombin by treatment with OsPA</w:t>
      </w:r>
    </w:p>
    <w:p w:rsidR="006B5ABA" w:rsidRDefault="006B5ABA" w:rsidP="00F55A1E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AU"/>
        </w:rPr>
      </w:pPr>
    </w:p>
    <w:p w:rsidR="00C4664D" w:rsidRPr="00337D07" w:rsidRDefault="00C4664D" w:rsidP="00C4664D">
      <w:pPr>
        <w:pStyle w:val="PlainText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D07">
        <w:rPr>
          <w:rFonts w:ascii="Times New Roman" w:hAnsi="Times New Roman" w:cs="Times New Roman"/>
          <w:b/>
          <w:sz w:val="24"/>
          <w:szCs w:val="24"/>
        </w:rPr>
        <w:t>Human Research Ethics</w:t>
      </w:r>
    </w:p>
    <w:p w:rsidR="00C4664D" w:rsidRDefault="00C4664D" w:rsidP="00C4664D">
      <w:pPr>
        <w:pStyle w:val="Plain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D07">
        <w:rPr>
          <w:rFonts w:ascii="Times New Roman" w:hAnsi="Times New Roman" w:cs="Times New Roman"/>
          <w:sz w:val="24"/>
          <w:szCs w:val="24"/>
        </w:rPr>
        <w:t xml:space="preserve">Human research ethics approval for this study using purified snake venom fractions  was obtained from Metro South Human Research Ethics Committee and The University of </w:t>
      </w:r>
      <w:r w:rsidRPr="00337D07">
        <w:rPr>
          <w:rFonts w:ascii="Times New Roman" w:hAnsi="Times New Roman" w:cs="Times New Roman"/>
          <w:sz w:val="24"/>
          <w:szCs w:val="24"/>
        </w:rPr>
        <w:lastRenderedPageBreak/>
        <w:t>Queensland Human Ethics Committee: HREC Reference number: HREC/08/QPAH/005.  Supply of human blood for research with ethics approval for this study was obtained from Australian Red Cross Service (ARCBS), Brisbane.</w:t>
      </w:r>
    </w:p>
    <w:p w:rsidR="006B5ABA" w:rsidRDefault="006B5ABA" w:rsidP="00C4664D">
      <w:pPr>
        <w:pStyle w:val="Plain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084" w:rsidRPr="00337D07" w:rsidRDefault="009D2084" w:rsidP="009D208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7D07">
        <w:rPr>
          <w:rFonts w:ascii="Times New Roman" w:hAnsi="Times New Roman" w:cs="Times New Roman"/>
          <w:b/>
          <w:bCs/>
          <w:sz w:val="24"/>
          <w:szCs w:val="24"/>
        </w:rPr>
        <w:t>Statistical analysis</w:t>
      </w:r>
    </w:p>
    <w:p w:rsidR="009D2084" w:rsidRPr="00337D07" w:rsidRDefault="009D2084" w:rsidP="009D2084">
      <w:pPr>
        <w:pStyle w:val="Plain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D07">
        <w:rPr>
          <w:rFonts w:ascii="Times New Roman" w:hAnsi="Times New Roman" w:cs="Times New Roman"/>
          <w:bCs/>
          <w:sz w:val="24"/>
          <w:szCs w:val="24"/>
        </w:rPr>
        <w:t>Excel-2013 (Formula-Statistical program) software was used for all analyses with Student’s two tailed</w:t>
      </w:r>
      <w:r w:rsidRPr="00337D07">
        <w:rPr>
          <w:rFonts w:ascii="Times New Roman" w:hAnsi="Times New Roman" w:cs="Times New Roman"/>
          <w:bCs/>
          <w:i/>
          <w:sz w:val="24"/>
          <w:szCs w:val="24"/>
        </w:rPr>
        <w:t xml:space="preserve"> t</w:t>
      </w:r>
      <w:r w:rsidRPr="00337D07">
        <w:rPr>
          <w:rFonts w:ascii="Times New Roman" w:hAnsi="Times New Roman" w:cs="Times New Roman"/>
          <w:bCs/>
          <w:sz w:val="24"/>
          <w:szCs w:val="24"/>
        </w:rPr>
        <w:t xml:space="preserve"> test and one way analysis of variance. Patient and sample numbers together with numerical values including mean +/- standard deviation are included in Figure legends</w:t>
      </w:r>
    </w:p>
    <w:p w:rsidR="00C4664D" w:rsidRDefault="00C4664D" w:rsidP="00C4664D">
      <w:pPr>
        <w:pStyle w:val="NormalWeb"/>
        <w:spacing w:before="0" w:beforeAutospacing="0" w:after="0" w:afterAutospacing="0"/>
      </w:pPr>
      <w:r>
        <w:rPr>
          <w:b/>
          <w:bCs/>
          <w:color w:val="000000" w:themeColor="dark1"/>
          <w:sz w:val="28"/>
          <w:szCs w:val="28"/>
        </w:rPr>
        <w:t>(A)</w:t>
      </w:r>
    </w:p>
    <w:p w:rsidR="00792643" w:rsidRPr="00682955" w:rsidRDefault="00792643" w:rsidP="00792643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tbl>
      <w:tblPr>
        <w:tblW w:w="8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16"/>
        <w:gridCol w:w="2264"/>
        <w:gridCol w:w="1360"/>
        <w:gridCol w:w="1360"/>
        <w:gridCol w:w="1679"/>
      </w:tblGrid>
      <w:tr w:rsidR="00792643" w:rsidRPr="00A17641" w:rsidTr="00D96E9C">
        <w:trPr>
          <w:trHeight w:val="300"/>
        </w:trPr>
        <w:tc>
          <w:tcPr>
            <w:tcW w:w="17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 xml:space="preserve">Material </w:t>
            </w:r>
          </w:p>
        </w:tc>
        <w:tc>
          <w:tcPr>
            <w:tcW w:w="22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Equation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val="en-US" w:eastAsia="en-AU"/>
              </w:rPr>
              <w:t>R²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µg /U</w:t>
            </w:r>
          </w:p>
        </w:tc>
        <w:tc>
          <w:tcPr>
            <w:tcW w:w="167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U/mg</w:t>
            </w:r>
          </w:p>
        </w:tc>
      </w:tr>
      <w:tr w:rsidR="00792643" w:rsidRPr="00A17641" w:rsidTr="00D96E9C">
        <w:trPr>
          <w:trHeight w:val="345"/>
        </w:trPr>
        <w:tc>
          <w:tcPr>
            <w:tcW w:w="17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OsPA</w:t>
            </w:r>
          </w:p>
        </w:tc>
        <w:tc>
          <w:tcPr>
            <w:tcW w:w="22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val="en-US" w:eastAsia="en-AU"/>
              </w:rPr>
              <w:t>y = 7.897</w:t>
            </w: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position w:val="7"/>
                <w:vertAlign w:val="superscript"/>
                <w:lang w:val="en-US" w:eastAsia="en-AU"/>
              </w:rPr>
              <w:t>-0.505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0.9994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lang w:eastAsia="en-AU"/>
              </w:rPr>
              <w:t>0.283</w:t>
            </w:r>
          </w:p>
        </w:tc>
        <w:tc>
          <w:tcPr>
            <w:tcW w:w="167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lang w:eastAsia="en-AU"/>
              </w:rPr>
              <w:t>3534</w:t>
            </w:r>
          </w:p>
        </w:tc>
      </w:tr>
    </w:tbl>
    <w:p w:rsidR="00792643" w:rsidRPr="00A17641" w:rsidRDefault="00792643" w:rsidP="00792643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A176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161396" wp14:editId="55FA4ED0">
                <wp:simplePos x="0" y="0"/>
                <wp:positionH relativeFrom="margin">
                  <wp:posOffset>0</wp:posOffset>
                </wp:positionH>
                <wp:positionV relativeFrom="paragraph">
                  <wp:posOffset>106376</wp:posOffset>
                </wp:positionV>
                <wp:extent cx="213360" cy="219710"/>
                <wp:effectExtent l="0" t="0" r="1270" b="8890"/>
                <wp:wrapNone/>
                <wp:docPr id="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1971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92643" w:rsidRDefault="00792643" w:rsidP="007926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wrap="none"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shapetype w14:anchorId="5C16139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0;margin-top:8.4pt;width:16.8pt;height:17.3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" filled="f" stroked="f">
                <v:textbox inset="0,0,0,0">
                  <w:txbxContent>
                    <w:p w:rsidR="00792643" w:rsidRDefault="00792643" w:rsidP="0079264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2643" w:rsidRPr="00A17641" w:rsidRDefault="00792643" w:rsidP="007926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tbl>
      <w:tblPr>
        <w:tblW w:w="8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16"/>
        <w:gridCol w:w="2264"/>
        <w:gridCol w:w="1360"/>
        <w:gridCol w:w="1360"/>
        <w:gridCol w:w="1679"/>
      </w:tblGrid>
      <w:tr w:rsidR="00792643" w:rsidRPr="00A17641" w:rsidTr="00D96E9C">
        <w:trPr>
          <w:trHeight w:val="300"/>
        </w:trPr>
        <w:tc>
          <w:tcPr>
            <w:tcW w:w="17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 xml:space="preserve">Material </w:t>
            </w:r>
          </w:p>
        </w:tc>
        <w:tc>
          <w:tcPr>
            <w:tcW w:w="22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Equation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val="en-US" w:eastAsia="en-AU"/>
              </w:rPr>
              <w:t>R²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µg /U</w:t>
            </w:r>
          </w:p>
        </w:tc>
        <w:tc>
          <w:tcPr>
            <w:tcW w:w="167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00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U/mg</w:t>
            </w:r>
          </w:p>
        </w:tc>
      </w:tr>
      <w:tr w:rsidR="00792643" w:rsidRPr="00A17641" w:rsidTr="00D96E9C">
        <w:trPr>
          <w:trHeight w:val="345"/>
        </w:trPr>
        <w:tc>
          <w:tcPr>
            <w:tcW w:w="17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OsPA</w:t>
            </w:r>
          </w:p>
        </w:tc>
        <w:tc>
          <w:tcPr>
            <w:tcW w:w="226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val="en-US" w:eastAsia="en-AU"/>
              </w:rPr>
              <w:t>y = 82.681x</w:t>
            </w: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position w:val="7"/>
                <w:vertAlign w:val="superscript"/>
                <w:lang w:val="en-US" w:eastAsia="en-AU"/>
              </w:rPr>
              <w:t>-0.746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>0.9874</w:t>
            </w:r>
          </w:p>
        </w:tc>
        <w:tc>
          <w:tcPr>
            <w:tcW w:w="13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 xml:space="preserve"> 0.75</w:t>
            </w:r>
          </w:p>
        </w:tc>
        <w:tc>
          <w:tcPr>
            <w:tcW w:w="167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2643" w:rsidRPr="00A17641" w:rsidRDefault="00792643" w:rsidP="00D96E9C">
            <w:pPr>
              <w:spacing w:line="345" w:lineRule="atLeast"/>
              <w:textAlignment w:val="bottom"/>
              <w:rPr>
                <w:rFonts w:ascii="Times New Roman" w:hAnsi="Times New Roman" w:cs="Times New Roman"/>
                <w:lang w:eastAsia="en-AU"/>
              </w:rPr>
            </w:pPr>
            <w:r w:rsidRPr="00A17641">
              <w:rPr>
                <w:rFonts w:ascii="Times New Roman" w:hAnsi="Times New Roman" w:cs="Times New Roman"/>
                <w:bCs/>
                <w:color w:val="000000"/>
                <w:kern w:val="24"/>
                <w:lang w:eastAsia="en-AU"/>
              </w:rPr>
              <w:t xml:space="preserve">1333 </w:t>
            </w:r>
          </w:p>
        </w:tc>
      </w:tr>
    </w:tbl>
    <w:p w:rsidR="00792643" w:rsidRPr="00F63BED" w:rsidRDefault="00792643" w:rsidP="0079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</w:rPr>
      </w:pPr>
    </w:p>
    <w:p w:rsidR="001C5998" w:rsidRPr="0070577B" w:rsidRDefault="00792643" w:rsidP="0070577B">
      <w:pPr>
        <w:spacing w:after="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upplementary </w:t>
      </w: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Table 1</w:t>
      </w:r>
      <w:r w:rsidRPr="00682955">
        <w:rPr>
          <w:rFonts w:ascii="Times New Roman" w:eastAsia="Times New Roman" w:hAnsi="Times New Roman" w:cs="Times New Roman"/>
          <w:bCs/>
          <w:noProof/>
          <w:sz w:val="24"/>
          <w:szCs w:val="24"/>
        </w:rPr>
        <w:t>. Determinations of OsPA required for clotting recalcified citrated plasma in 15 seconds as one U</w:t>
      </w: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(A) </w:t>
      </w:r>
      <w:r w:rsidRPr="00682955">
        <w:rPr>
          <w:rFonts w:ascii="Times New Roman" w:eastAsia="Times New Roman" w:hAnsi="Times New Roman" w:cs="Times New Roman"/>
          <w:bCs/>
          <w:noProof/>
          <w:sz w:val="24"/>
          <w:szCs w:val="24"/>
        </w:rPr>
        <w:t>and recalcified citrated whole blood in 100 seconds as one U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</w:t>
      </w: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(B)</w:t>
      </w:r>
      <w:r w:rsidRPr="00682955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br w:type="page"/>
      </w:r>
    </w:p>
    <w:p w:rsidR="001C5998" w:rsidRDefault="001C5998" w:rsidP="001C599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BC3677" wp14:editId="4B824FEB">
                <wp:simplePos x="0" y="0"/>
                <wp:positionH relativeFrom="margin">
                  <wp:align>left</wp:align>
                </wp:positionH>
                <wp:positionV relativeFrom="paragraph">
                  <wp:posOffset>65764</wp:posOffset>
                </wp:positionV>
                <wp:extent cx="4487793" cy="3280308"/>
                <wp:effectExtent l="0" t="0" r="0" b="0"/>
                <wp:wrapNone/>
                <wp:docPr id="2057" name="Group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793" cy="3280308"/>
                          <a:chOff x="-210409" y="-27297"/>
                          <a:chExt cx="4354160" cy="3280309"/>
                        </a:xfrm>
                      </wpg:grpSpPr>
                      <wps:wsp>
                        <wps:cNvPr id="4" name="TextBox 5"/>
                        <wps:cNvSpPr txBox="1"/>
                        <wps:spPr>
                          <a:xfrm>
                            <a:off x="-210406" y="-27297"/>
                            <a:ext cx="4354157" cy="218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C5998" w:rsidRPr="00A17641" w:rsidRDefault="001C5998" w:rsidP="001C59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17641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</w:rPr>
                                <w:t>Amount (µg</w:t>
                              </w: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</w:rPr>
                                <w:t>/4ml</w:t>
                              </w:r>
                              <w:r w:rsidRPr="00A17641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)   5.0       2.0     </w:t>
                              </w:r>
                              <w:r w:rsidRPr="00A1764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1.0      0.75     0.50     0.25     0.125     0.0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5" name="TextBox 7"/>
                        <wps:cNvSpPr txBox="1"/>
                        <wps:spPr>
                          <a:xfrm>
                            <a:off x="-210376" y="276384"/>
                            <a:ext cx="255905" cy="204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C5998" w:rsidRPr="006B6A7B" w:rsidRDefault="001C5998" w:rsidP="001C599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6A7B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6" name="TextBox 7"/>
                        <wps:cNvSpPr txBox="1"/>
                        <wps:spPr>
                          <a:xfrm>
                            <a:off x="-210409" y="3048542"/>
                            <a:ext cx="255905" cy="204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C5998" w:rsidRPr="006B6A7B" w:rsidRDefault="001C5998" w:rsidP="001C599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6A7B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6B6A7B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C3677" id="Group 2057" o:spid="_x0000_s1027" style="position:absolute;left:0;text-align:left;margin-left:0;margin-top:5.2pt;width:353.35pt;height:258.3pt;z-index:251666432;mso-position-horizontal:left;mso-position-horizontal-relative:margin;mso-width-relative:margin;mso-height-relative:margin" coordorigin="-2104,-272" coordsize="43541,3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">
                <v:shape id="TextBox 5" o:spid="_x0000_s1028" type="#_x0000_t202" style="position:absolute;left:-2104;top:-272;width:43541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1C5998" w:rsidRPr="00A17641" w:rsidRDefault="001C5998" w:rsidP="001C5998">
                        <w:pPr>
                          <w:pStyle w:val="NormalWeb"/>
                          <w:spacing w:before="0" w:beforeAutospacing="0" w:after="0" w:afterAutospacing="0"/>
                        </w:pPr>
                        <w:r w:rsidRPr="00A17641">
                          <w:rPr>
                            <w:b/>
                            <w:bCs/>
                            <w:iCs/>
                            <w:color w:val="000000" w:themeColor="text1"/>
                            <w:kern w:val="24"/>
                          </w:rPr>
                          <w:t>Amount (µg</w:t>
                        </w:r>
                        <w:r>
                          <w:rPr>
                            <w:b/>
                            <w:bCs/>
                            <w:iCs/>
                            <w:color w:val="000000" w:themeColor="text1"/>
                            <w:kern w:val="24"/>
                          </w:rPr>
                          <w:t>/4ml</w:t>
                        </w:r>
                        <w:r w:rsidRPr="00A17641">
                          <w:rPr>
                            <w:b/>
                            <w:bCs/>
                            <w:iCs/>
                            <w:color w:val="000000" w:themeColor="text1"/>
                            <w:kern w:val="24"/>
                          </w:rPr>
                          <w:t xml:space="preserve">)   5.0       2.0     </w:t>
                        </w:r>
                        <w:r w:rsidRPr="00A17641"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 1.0      0.75     0.50     0.25     0.125     0.0</w:t>
                        </w:r>
                      </w:p>
                    </w:txbxContent>
                  </v:textbox>
                </v:shape>
                <v:shape id="TextBox 7" o:spid="_x0000_s1029" type="#_x0000_t202" style="position:absolute;left:-2103;top:2763;width:255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:rsidR="001C5998" w:rsidRPr="006B6A7B" w:rsidRDefault="001C5998" w:rsidP="001C5998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6B6A7B">
                          <w:rPr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TextBox 7" o:spid="_x0000_s1030" type="#_x0000_t202" style="position:absolute;left:-2104;top:30485;width:255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:rsidR="001C5998" w:rsidRPr="006B6A7B" w:rsidRDefault="001C5998" w:rsidP="001C5998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6B6A7B">
                          <w:rPr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B</w:t>
                        </w:r>
                        <w:r w:rsidRPr="006B6A7B">
                          <w:rPr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C5998" w:rsidRDefault="001C5998" w:rsidP="001C599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CD2A9" wp14:editId="14CA6B19">
                <wp:simplePos x="0" y="0"/>
                <wp:positionH relativeFrom="column">
                  <wp:posOffset>679450</wp:posOffset>
                </wp:positionH>
                <wp:positionV relativeFrom="paragraph">
                  <wp:posOffset>4326890</wp:posOffset>
                </wp:positionV>
                <wp:extent cx="211957" cy="87782"/>
                <wp:effectExtent l="0" t="19050" r="36195" b="45720"/>
                <wp:wrapNone/>
                <wp:docPr id="2061" name="Right Arrow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7" cy="8778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F94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61" o:spid="_x0000_s1026" type="#_x0000_t13" style="position:absolute;margin-left:53.5pt;margin-top:340.7pt;width:16.7pt;height: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" adj="17127" filled="f" strokecolor="#0d0d0d [306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B5F6C" wp14:editId="7C0874B1">
                <wp:simplePos x="0" y="0"/>
                <wp:positionH relativeFrom="column">
                  <wp:posOffset>710154</wp:posOffset>
                </wp:positionH>
                <wp:positionV relativeFrom="paragraph">
                  <wp:posOffset>1924239</wp:posOffset>
                </wp:positionV>
                <wp:extent cx="211455" cy="87630"/>
                <wp:effectExtent l="0" t="19050" r="36195" b="45720"/>
                <wp:wrapNone/>
                <wp:docPr id="2062" name="Right Arrow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87630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E38B" id="Right Arrow 2062" o:spid="_x0000_s1026" type="#_x0000_t13" style="position:absolute;margin-left:55.9pt;margin-top:151.5pt;width:16.65pt;height: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" adj="17124" fillcolor="#0d0d0d [3069]" strokecolor="#0d0d0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1AEEC" wp14:editId="0350810F">
                <wp:simplePos x="0" y="0"/>
                <wp:positionH relativeFrom="column">
                  <wp:posOffset>958215</wp:posOffset>
                </wp:positionH>
                <wp:positionV relativeFrom="paragraph">
                  <wp:posOffset>2464740</wp:posOffset>
                </wp:positionV>
                <wp:extent cx="3474720" cy="86919"/>
                <wp:effectExtent l="0" t="0" r="11430" b="27940"/>
                <wp:wrapNone/>
                <wp:docPr id="2051" name="Right Triangle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86919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F345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051" o:spid="_x0000_s1026" type="#_x0000_t6" style="position:absolute;margin-left:75.45pt;margin-top:194.05pt;width:273.6pt;height: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" fillcolor="red" strokecolor="#0d0d0d [3069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3D086" wp14:editId="701387BC">
                <wp:simplePos x="0" y="0"/>
                <wp:positionH relativeFrom="column">
                  <wp:posOffset>629171</wp:posOffset>
                </wp:positionH>
                <wp:positionV relativeFrom="paragraph">
                  <wp:posOffset>974229</wp:posOffset>
                </wp:positionV>
                <wp:extent cx="197206" cy="2940533"/>
                <wp:effectExtent l="0" t="0" r="0" b="0"/>
                <wp:wrapNone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06" cy="2940533"/>
                          <a:chOff x="0" y="0"/>
                          <a:chExt cx="197206" cy="2940533"/>
                        </a:xfrm>
                      </wpg:grpSpPr>
                      <wps:wsp>
                        <wps:cNvPr id="7" name="TextBox 5"/>
                        <wps:cNvSpPr txBox="1"/>
                        <wps:spPr>
                          <a:xfrm rot="16200000">
                            <a:off x="-146368" y="146368"/>
                            <a:ext cx="467995" cy="175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C5998" w:rsidRDefault="001C5998" w:rsidP="001C59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</w:rPr>
                                <w:t>Venom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9" name="TextBox 5"/>
                        <wps:cNvSpPr txBox="1"/>
                        <wps:spPr>
                          <a:xfrm rot="16200000">
                            <a:off x="-124422" y="2618906"/>
                            <a:ext cx="467995" cy="175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C5998" w:rsidRDefault="001C5998" w:rsidP="001C59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kern w:val="24"/>
                                </w:rPr>
                                <w:t>OsPA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3D086" id="Group 2058" o:spid="_x0000_s1031" style="position:absolute;left:0;text-align:left;margin-left:49.55pt;margin-top:76.7pt;width:15.55pt;height:231.55pt;z-index:251659264" coordsize="1972,2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">
                <v:shape id="TextBox 5" o:spid="_x0000_s1032" type="#_x0000_t202" style="position:absolute;left:-1464;top:1464;width:4679;height:17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" filled="f" stroked="f">
                  <v:textbox style="mso-fit-shape-to-text:t" inset="0,0,0,0">
                    <w:txbxContent>
                      <w:p w:rsidR="001C5998" w:rsidRDefault="001C5998" w:rsidP="001C599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  <w:kern w:val="24"/>
                          </w:rPr>
                          <w:t>Venom</w:t>
                        </w:r>
                      </w:p>
                    </w:txbxContent>
                  </v:textbox>
                </v:shape>
                <v:shape id="TextBox 5" o:spid="_x0000_s1033" type="#_x0000_t202" style="position:absolute;left:-1244;top:26188;width:4680;height:17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" filled="f" stroked="f">
                  <v:textbox style="mso-fit-shape-to-text:t" inset="0,0,0,0">
                    <w:txbxContent>
                      <w:p w:rsidR="001C5998" w:rsidRDefault="001C5998" w:rsidP="001C5998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b/>
                            <w:bCs/>
                            <w:iCs/>
                            <w:color w:val="000000" w:themeColor="text1"/>
                            <w:kern w:val="24"/>
                          </w:rPr>
                          <w:t>OsPA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w:drawing>
          <wp:inline distT="0" distB="0" distL="0" distR="0" wp14:anchorId="384B2D16" wp14:editId="370D6D26">
            <wp:extent cx="3613709" cy="5282987"/>
            <wp:effectExtent l="0" t="0" r="635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om-OsPA-clotting tubes-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79" cy="53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98" w:rsidRDefault="001C5998" w:rsidP="001C5998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1C5998" w:rsidRDefault="001C5998" w:rsidP="001C5998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12193" wp14:editId="2711C4EB">
                <wp:simplePos x="0" y="0"/>
                <wp:positionH relativeFrom="column">
                  <wp:posOffset>1317625</wp:posOffset>
                </wp:positionH>
                <wp:positionV relativeFrom="paragraph">
                  <wp:posOffset>408305</wp:posOffset>
                </wp:positionV>
                <wp:extent cx="211455" cy="87630"/>
                <wp:effectExtent l="0" t="19050" r="36195" b="45720"/>
                <wp:wrapNone/>
                <wp:docPr id="2063" name="Right Arrow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87630"/>
                        </a:xfrm>
                        <a:prstGeom prst="rightArrow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86B4" id="Right Arrow 2063" o:spid="_x0000_s1026" type="#_x0000_t13" style="position:absolute;margin-left:103.75pt;margin-top:32.15pt;width:16.65pt;height: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" adj="17124" fillcolor="#0d0d0d" strokecolor="#0d0d0d" strokeweight="2pt"/>
            </w:pict>
          </mc:Fallback>
        </mc:AlternateContent>
      </w: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upplementary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640E8B">
        <w:rPr>
          <w:rFonts w:ascii="Times New Roman" w:hAnsi="Times New Roman" w:cs="Times New Roman"/>
          <w:b/>
          <w:color w:val="231F20"/>
          <w:sz w:val="24"/>
          <w:szCs w:val="24"/>
        </w:rPr>
        <w:t>Fig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1</w:t>
      </w:r>
      <w:r w:rsidRPr="00640E8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. </w:t>
      </w:r>
      <w:r w:rsidRPr="00640E8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C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rude venom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but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not 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OsPA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causes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serum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h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aemolysis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at 24 h post</w:t>
      </w:r>
      <w:r w:rsidRPr="00B41608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clotting.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Solid arrow         in </w:t>
      </w:r>
      <w:r w:rsidRPr="00366E26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(A)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shows that 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venom-caused serum haemolysis depends on the amount of venom used for clotting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4 ml of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recalcified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citrated whole </w:t>
      </w:r>
      <w:r w:rsidRPr="00CC363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blood.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Empty arrow                               </w:t>
      </w:r>
    </w:p>
    <w:p w:rsidR="001C5998" w:rsidRDefault="001C5998" w:rsidP="001C5998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C2DE8" wp14:editId="213A0283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11455" cy="87630"/>
                <wp:effectExtent l="0" t="19050" r="36195" b="45720"/>
                <wp:wrapNone/>
                <wp:docPr id="2064" name="Right Arrow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8763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F153" id="Right Arrow 2064" o:spid="_x0000_s1026" type="#_x0000_t13" style="position:absolute;margin-left:0;margin-top:5.25pt;width:16.65pt;height:6.9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" adj="17124" filled="f" strokecolor="#0d0d0d" strokeweight="2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8E7D7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(B)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shows no haemolysis observed in OsPA produced serum.</w:t>
      </w:r>
    </w:p>
    <w:p w:rsidR="00A949BF" w:rsidRDefault="00A949BF">
      <w:pPr>
        <w:spacing w:after="200" w:line="276" w:lineRule="auto"/>
      </w:pPr>
      <w:r>
        <w:br w:type="page"/>
      </w:r>
    </w:p>
    <w:p w:rsidR="00A949BF" w:rsidRDefault="00A949BF" w:rsidP="00A949B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</w:pPr>
    </w:p>
    <w:p w:rsidR="00A949BF" w:rsidRPr="002E20F7" w:rsidRDefault="00A949BF" w:rsidP="00A949B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</w:pPr>
      <w:r w:rsidRPr="002B6EC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A2DC1" wp14:editId="048A2CE5">
                <wp:simplePos x="0" y="0"/>
                <wp:positionH relativeFrom="margin">
                  <wp:posOffset>768681</wp:posOffset>
                </wp:positionH>
                <wp:positionV relativeFrom="paragraph">
                  <wp:posOffset>134620</wp:posOffset>
                </wp:positionV>
                <wp:extent cx="4277802" cy="174929"/>
                <wp:effectExtent l="0" t="0" r="0" b="0"/>
                <wp:wrapNone/>
                <wp:docPr id="2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2" cy="1749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49BF" w:rsidRPr="00CC4C31" w:rsidRDefault="00A949BF" w:rsidP="00A949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RST</w:t>
                            </w:r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gramStart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OsPA(</w:t>
                            </w:r>
                            <w:proofErr w:type="gramEnd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0.5 µg)   </w:t>
                            </w:r>
                            <w:proofErr w:type="spellStart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Throm</w:t>
                            </w:r>
                            <w:proofErr w:type="spellEnd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(5 µg)    OsPA(1 µg)    </w:t>
                            </w:r>
                            <w:proofErr w:type="spellStart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Throm</w:t>
                            </w:r>
                            <w:proofErr w:type="spellEnd"/>
                            <w:r w:rsidRPr="00CC4C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(10 µg)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A2DC1" id="Rectangle 8" o:spid="_x0000_s1034" style="position:absolute;margin-left:60.55pt;margin-top:10.6pt;width:336.8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" filled="f" stroked="f">
                <v:textbox inset="0,0,0,0">
                  <w:txbxContent>
                    <w:p w:rsidR="00A949BF" w:rsidRPr="00CC4C31" w:rsidRDefault="00A949BF" w:rsidP="00A949B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RST</w:t>
                      </w:r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</w:t>
                      </w:r>
                      <w:proofErr w:type="spellStart"/>
                      <w:proofErr w:type="gramStart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OsPA</w:t>
                      </w:r>
                      <w:proofErr w:type="spellEnd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proofErr w:type="gramEnd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0.5 µg)   </w:t>
                      </w:r>
                      <w:proofErr w:type="spellStart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Throm</w:t>
                      </w:r>
                      <w:proofErr w:type="spellEnd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(5 µg)    </w:t>
                      </w:r>
                      <w:proofErr w:type="spellStart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OsPA</w:t>
                      </w:r>
                      <w:proofErr w:type="spellEnd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(1 µg)    </w:t>
                      </w:r>
                      <w:proofErr w:type="spellStart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Throm</w:t>
                      </w:r>
                      <w:proofErr w:type="spellEnd"/>
                      <w:r w:rsidRPr="00CC4C31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(10 µg)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49BF" w:rsidRDefault="00A949BF" w:rsidP="00A949BF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AU"/>
        </w:rPr>
        <w:drawing>
          <wp:inline distT="0" distB="0" distL="0" distR="0" wp14:anchorId="43E8F042" wp14:editId="5A55EE1D">
            <wp:extent cx="4381500" cy="2295525"/>
            <wp:effectExtent l="0" t="0" r="0" b="9525"/>
            <wp:docPr id="2066" name="Picture 2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20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</w:t>
      </w:r>
    </w:p>
    <w:p w:rsidR="00A949BF" w:rsidRDefault="00A949BF" w:rsidP="00A949BF">
      <w:pPr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AU"/>
        </w:rPr>
        <w:drawing>
          <wp:inline distT="0" distB="0" distL="0" distR="0" wp14:anchorId="2D9CBC15" wp14:editId="70E83A88">
            <wp:extent cx="4391025" cy="2773900"/>
            <wp:effectExtent l="0" t="0" r="0" b="762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38" cy="27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49BF" w:rsidRDefault="00A949BF" w:rsidP="00A949BF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</w:pPr>
      <w:r w:rsidRPr="0068295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Figure</w:t>
      </w:r>
      <w:r w:rsidRPr="00640E8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2</w:t>
      </w:r>
      <w:r w:rsidRPr="00640E8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. </w:t>
      </w:r>
      <w:r w:rsidRPr="00640E8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Blood clotted images in Greiner plain blood collection tubes containing 0.5 or 1 µg</w:t>
      </w:r>
      <w:r w:rsidRPr="00A2541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of </w:t>
      </w:r>
      <w:r w:rsidRPr="006B6A7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OsPA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in 4 ml of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recalcified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citrated whole blood, compared to those with 5 or 10 µg</w:t>
      </w:r>
      <w:r w:rsidRPr="00A2541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of</w:t>
      </w:r>
      <w:r w:rsidRPr="006B6A7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372ABE">
        <w:rPr>
          <w:rStyle w:val="highlight2"/>
          <w:rFonts w:ascii="Times New Roman" w:hAnsi="Times New Roman" w:cs="Times New Roman"/>
          <w:sz w:val="24"/>
          <w:szCs w:val="24"/>
        </w:rPr>
        <w:t>thrombin</w:t>
      </w:r>
      <w:r>
        <w:rPr>
          <w:rStyle w:val="highlight2"/>
          <w:rFonts w:ascii="Times New Roman" w:hAnsi="Times New Roman" w:cs="Times New Roman"/>
          <w:sz w:val="24"/>
          <w:szCs w:val="24"/>
        </w:rPr>
        <w:t xml:space="preserve"> added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.  Thrombin-containing tubes (RST) were used as a control.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 </w:t>
      </w:r>
    </w:p>
    <w:p w:rsidR="00927F9C" w:rsidRDefault="00927F9C">
      <w:pPr>
        <w:spacing w:after="200" w:line="276" w:lineRule="auto"/>
      </w:pPr>
    </w:p>
    <w:sectPr w:rsidR="00927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41"/>
    <w:rsid w:val="001C5998"/>
    <w:rsid w:val="003E368D"/>
    <w:rsid w:val="00534992"/>
    <w:rsid w:val="006B5ABA"/>
    <w:rsid w:val="0070577B"/>
    <w:rsid w:val="00792643"/>
    <w:rsid w:val="008829F4"/>
    <w:rsid w:val="00927F9C"/>
    <w:rsid w:val="009D2084"/>
    <w:rsid w:val="00A949BF"/>
    <w:rsid w:val="00A95D2B"/>
    <w:rsid w:val="00AC099D"/>
    <w:rsid w:val="00AC5D9C"/>
    <w:rsid w:val="00C4664D"/>
    <w:rsid w:val="00D516BB"/>
    <w:rsid w:val="00DE5841"/>
    <w:rsid w:val="00DF5A86"/>
    <w:rsid w:val="00F55A1E"/>
    <w:rsid w:val="00F8403B"/>
    <w:rsid w:val="00FD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EFD71C-EF0A-4DC5-AAF9-67C30695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68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36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ighlight2">
    <w:name w:val="highlight2"/>
    <w:basedOn w:val="DefaultParagraphFont"/>
    <w:rsid w:val="00A949BF"/>
  </w:style>
  <w:style w:type="paragraph" w:styleId="PlainText">
    <w:name w:val="Plain Text"/>
    <w:basedOn w:val="Normal"/>
    <w:link w:val="PlainTextChar"/>
    <w:uiPriority w:val="99"/>
    <w:unhideWhenUsed/>
    <w:rsid w:val="00F55A1E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55A1E"/>
    <w:rPr>
      <w:rFonts w:ascii="Calibri" w:eastAsiaTheme="minorHAnsi" w:hAnsi="Calibri"/>
      <w:szCs w:val="21"/>
      <w:lang w:eastAsia="en-US"/>
    </w:rPr>
  </w:style>
  <w:style w:type="character" w:styleId="Emphasis">
    <w:name w:val="Emphasis"/>
    <w:basedOn w:val="DefaultParagraphFont"/>
    <w:uiPriority w:val="20"/>
    <w:qFormat/>
    <w:rsid w:val="009D20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Abrey Yeo</dc:creator>
  <cp:keywords/>
  <dc:description/>
  <cp:lastModifiedBy>Martin Lavin</cp:lastModifiedBy>
  <cp:revision>5</cp:revision>
  <dcterms:created xsi:type="dcterms:W3CDTF">2018-07-26T02:34:00Z</dcterms:created>
  <dcterms:modified xsi:type="dcterms:W3CDTF">2018-08-29T08:10:00Z</dcterms:modified>
</cp:coreProperties>
</file>