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B12F" w14:textId="4DA01AA2" w:rsidR="00A1280A" w:rsidRPr="00A1280A" w:rsidRDefault="00A1280A" w:rsidP="00A1280A">
      <w:pPr>
        <w:widowControl/>
        <w:spacing w:after="120" w:line="240" w:lineRule="atLeast"/>
        <w:rPr>
          <w:rFonts w:ascii="Times New Roman" w:eastAsia="PMingLiU" w:hAnsi="Times New Roman" w:cs="Times New Roman"/>
          <w:b/>
          <w:color w:val="000000"/>
          <w:kern w:val="0"/>
          <w:sz w:val="28"/>
          <w:szCs w:val="28"/>
        </w:rPr>
      </w:pPr>
      <w:r w:rsidRPr="00A1280A">
        <w:rPr>
          <w:rFonts w:ascii="Times New Roman" w:eastAsia="PMingLiU" w:hAnsi="Times New Roman" w:cs="Times New Roman"/>
          <w:b/>
          <w:color w:val="000000"/>
          <w:kern w:val="0"/>
          <w:sz w:val="28"/>
          <w:szCs w:val="28"/>
        </w:rPr>
        <w:t>Supplementary</w:t>
      </w:r>
      <w:r w:rsidRPr="00A1280A">
        <w:rPr>
          <w:rFonts w:ascii="Times New Roman" w:eastAsia="PMingLiU" w:hAnsi="Times New Roman" w:cs="Times New Roman"/>
          <w:b/>
          <w:color w:val="000000"/>
          <w:kern w:val="0"/>
          <w:sz w:val="28"/>
          <w:szCs w:val="28"/>
        </w:rPr>
        <w:t xml:space="preserve"> Material</w:t>
      </w:r>
    </w:p>
    <w:p w14:paraId="470B3FB0" w14:textId="77777777" w:rsidR="00A1280A" w:rsidRPr="00A1280A" w:rsidRDefault="00A1280A" w:rsidP="00A1280A">
      <w:pPr>
        <w:spacing w:line="240" w:lineRule="atLeast"/>
        <w:rPr>
          <w:rFonts w:ascii="Times New Roman" w:hAnsi="Times New Roman"/>
          <w:b/>
          <w:sz w:val="22"/>
        </w:rPr>
      </w:pPr>
      <w:r w:rsidRPr="00A1280A">
        <w:rPr>
          <w:rFonts w:ascii="Times New Roman" w:hAnsi="Times New Roman"/>
          <w:b/>
          <w:sz w:val="22"/>
        </w:rPr>
        <w:t xml:space="preserve">Salinity and temperature affect growth rate of </w:t>
      </w:r>
      <w:bookmarkStart w:id="0" w:name="OLE_LINK58"/>
      <w:r w:rsidRPr="00A1280A">
        <w:rPr>
          <w:rFonts w:ascii="Times New Roman" w:hAnsi="Times New Roman"/>
          <w:b/>
          <w:i/>
          <w:sz w:val="22"/>
        </w:rPr>
        <w:t>Alphamyces</w:t>
      </w:r>
      <w:r w:rsidRPr="00A1280A">
        <w:rPr>
          <w:rFonts w:ascii="Times New Roman" w:hAnsi="Times New Roman"/>
          <w:b/>
          <w:sz w:val="22"/>
        </w:rPr>
        <w:t xml:space="preserve"> </w:t>
      </w:r>
      <w:r w:rsidRPr="00A1280A">
        <w:rPr>
          <w:rFonts w:ascii="Times New Roman" w:hAnsi="Times New Roman"/>
          <w:b/>
          <w:i/>
          <w:sz w:val="22"/>
        </w:rPr>
        <w:t>chaetifer</w:t>
      </w:r>
      <w:bookmarkEnd w:id="0"/>
      <w:r w:rsidRPr="00A1280A">
        <w:rPr>
          <w:rFonts w:ascii="Times New Roman" w:hAnsi="Times New Roman"/>
          <w:b/>
          <w:sz w:val="22"/>
        </w:rPr>
        <w:t xml:space="preserve"> and </w:t>
      </w:r>
      <w:r w:rsidRPr="00A1280A">
        <w:rPr>
          <w:rFonts w:ascii="Times New Roman" w:hAnsi="Times New Roman"/>
          <w:b/>
          <w:i/>
          <w:sz w:val="22"/>
        </w:rPr>
        <w:t>Gorgonomyces</w:t>
      </w:r>
      <w:r w:rsidRPr="00A1280A">
        <w:rPr>
          <w:rFonts w:ascii="Times New Roman" w:hAnsi="Times New Roman"/>
          <w:b/>
          <w:sz w:val="22"/>
        </w:rPr>
        <w:t xml:space="preserve"> </w:t>
      </w:r>
      <w:r w:rsidRPr="00A1280A">
        <w:rPr>
          <w:rFonts w:ascii="Times New Roman" w:hAnsi="Times New Roman"/>
          <w:b/>
          <w:i/>
          <w:sz w:val="22"/>
        </w:rPr>
        <w:t>haynaldii</w:t>
      </w:r>
      <w:r w:rsidRPr="00A1280A">
        <w:rPr>
          <w:rFonts w:ascii="Times New Roman" w:hAnsi="Times New Roman"/>
          <w:b/>
          <w:sz w:val="22"/>
        </w:rPr>
        <w:t xml:space="preserve"> (Chytridiomycota) isolated from coastal habitats of Taiwan</w:t>
      </w:r>
    </w:p>
    <w:p w14:paraId="2E516354" w14:textId="18FB630D" w:rsidR="00A1280A" w:rsidRPr="00A1280A" w:rsidRDefault="00A1280A" w:rsidP="00A1280A">
      <w:pPr>
        <w:widowControl/>
        <w:spacing w:line="240" w:lineRule="atLeast"/>
        <w:rPr>
          <w:rFonts w:ascii="Times New Roman" w:hAnsi="Times New Roman"/>
          <w:sz w:val="22"/>
        </w:rPr>
      </w:pPr>
      <w:r w:rsidRPr="00A1280A">
        <w:rPr>
          <w:rFonts w:ascii="Times New Roman" w:hAnsi="Times New Roman"/>
          <w:sz w:val="22"/>
        </w:rPr>
        <w:t>Sheng-Yu Guo</w:t>
      </w:r>
      <w:r w:rsidRPr="00A1280A">
        <w:rPr>
          <w:rFonts w:ascii="Times New Roman" w:hAnsi="Times New Roman"/>
          <w:sz w:val="22"/>
        </w:rPr>
        <w:t xml:space="preserve"> et al.</w:t>
      </w:r>
    </w:p>
    <w:p w14:paraId="7F139A1F" w14:textId="500E4645" w:rsidR="00A1280A" w:rsidRDefault="00A1280A" w:rsidP="00A1280A">
      <w:pPr>
        <w:widowControl/>
        <w:spacing w:line="240" w:lineRule="atLeast"/>
        <w:rPr>
          <w:rFonts w:ascii="Times New Roman" w:hAnsi="Times New Roman"/>
          <w:sz w:val="22"/>
        </w:rPr>
      </w:pPr>
      <w:r w:rsidRPr="00A1280A">
        <w:rPr>
          <w:rFonts w:ascii="Times New Roman" w:hAnsi="Times New Roman"/>
          <w:sz w:val="22"/>
        </w:rPr>
        <w:t xml:space="preserve">DOI </w:t>
      </w:r>
      <w:r w:rsidRPr="00A1280A">
        <w:rPr>
          <w:rFonts w:ascii="Times New Roman" w:hAnsi="Times New Roman"/>
          <w:sz w:val="22"/>
        </w:rPr>
        <w:t>10.1515/bot-2023-0011</w:t>
      </w:r>
    </w:p>
    <w:p w14:paraId="4EAAB2C3" w14:textId="77777777" w:rsidR="00A1280A" w:rsidRPr="00A1280A" w:rsidRDefault="00A1280A" w:rsidP="00A1280A">
      <w:pPr>
        <w:widowControl/>
        <w:spacing w:line="240" w:lineRule="atLeast"/>
        <w:rPr>
          <w:rFonts w:ascii="Times New Roman" w:eastAsia="PMingLiU" w:hAnsi="Times New Roman" w:cs="Times New Roman"/>
          <w:b/>
          <w:color w:val="000000"/>
          <w:kern w:val="0"/>
          <w:sz w:val="22"/>
        </w:rPr>
      </w:pPr>
    </w:p>
    <w:p w14:paraId="2404A039" w14:textId="77777777" w:rsidR="00A1280A" w:rsidRDefault="00A1280A" w:rsidP="00CF44A1">
      <w:pPr>
        <w:widowControl/>
        <w:rPr>
          <w:rFonts w:ascii="Times New Roman" w:eastAsia="PMingLiU" w:hAnsi="Times New Roman" w:cs="Times New Roman"/>
          <w:b/>
          <w:color w:val="000000"/>
          <w:kern w:val="0"/>
          <w:szCs w:val="24"/>
        </w:rPr>
      </w:pPr>
    </w:p>
    <w:p w14:paraId="2BFA54A7" w14:textId="77777777" w:rsidR="00A1280A" w:rsidRDefault="00A1280A" w:rsidP="00CF44A1">
      <w:pPr>
        <w:widowControl/>
        <w:rPr>
          <w:rFonts w:ascii="Times New Roman" w:eastAsia="PMingLiU" w:hAnsi="Times New Roman" w:cs="Times New Roman"/>
          <w:b/>
          <w:color w:val="000000"/>
          <w:kern w:val="0"/>
          <w:szCs w:val="24"/>
        </w:rPr>
      </w:pPr>
    </w:p>
    <w:p w14:paraId="7060DE54" w14:textId="60836659" w:rsidR="00096FA3" w:rsidRPr="00A1280A" w:rsidRDefault="00DA4017" w:rsidP="00CF44A1">
      <w:pPr>
        <w:widowControl/>
        <w:rPr>
          <w:rFonts w:ascii="Times New Roman" w:eastAsia="PMingLiU" w:hAnsi="Times New Roman" w:cs="Times New Roman"/>
          <w:color w:val="000000"/>
          <w:kern w:val="0"/>
          <w:sz w:val="20"/>
          <w:szCs w:val="20"/>
        </w:rPr>
      </w:pPr>
      <w:r w:rsidRPr="00A1280A">
        <w:rPr>
          <w:rFonts w:ascii="Times New Roman" w:eastAsia="PMingLiU" w:hAnsi="Times New Roman" w:cs="Times New Roman"/>
          <w:b/>
          <w:color w:val="000000"/>
          <w:kern w:val="0"/>
          <w:sz w:val="20"/>
          <w:szCs w:val="20"/>
        </w:rPr>
        <w:t xml:space="preserve">Supplementary Table </w:t>
      </w:r>
      <w:r w:rsidR="00661A41" w:rsidRPr="00A1280A">
        <w:rPr>
          <w:rFonts w:ascii="Times New Roman" w:eastAsia="PMingLiU" w:hAnsi="Times New Roman" w:cs="Times New Roman"/>
          <w:b/>
          <w:color w:val="000000"/>
          <w:kern w:val="0"/>
          <w:sz w:val="20"/>
          <w:szCs w:val="20"/>
        </w:rPr>
        <w:t>S</w:t>
      </w:r>
      <w:r w:rsidRPr="00A1280A">
        <w:rPr>
          <w:rFonts w:ascii="Times New Roman" w:eastAsia="PMingLiU" w:hAnsi="Times New Roman" w:cs="Times New Roman"/>
          <w:b/>
          <w:color w:val="000000"/>
          <w:kern w:val="0"/>
          <w:sz w:val="20"/>
          <w:szCs w:val="20"/>
        </w:rPr>
        <w:t>1</w:t>
      </w:r>
      <w:r w:rsidR="00635D5C" w:rsidRPr="00A1280A">
        <w:rPr>
          <w:rFonts w:ascii="Times New Roman" w:eastAsia="PMingLiU" w:hAnsi="Times New Roman" w:cs="Times New Roman"/>
          <w:b/>
          <w:color w:val="000000"/>
          <w:kern w:val="0"/>
          <w:sz w:val="20"/>
          <w:szCs w:val="20"/>
        </w:rPr>
        <w:t>:</w:t>
      </w:r>
      <w:r w:rsidR="00635D5C" w:rsidRPr="00A1280A">
        <w:rPr>
          <w:rFonts w:ascii="Times New Roman" w:eastAsia="PMingLiU" w:hAnsi="Times New Roman" w:cs="Times New Roman"/>
          <w:color w:val="000000"/>
          <w:kern w:val="0"/>
          <w:sz w:val="20"/>
          <w:szCs w:val="20"/>
        </w:rPr>
        <w:t xml:space="preserve"> BLASTn search results of the fungi isolated in this study.</w:t>
      </w:r>
    </w:p>
    <w:p w14:paraId="38AFE9C3" w14:textId="77777777" w:rsidR="00096FA3" w:rsidRDefault="00096FA3" w:rsidP="00CF44A1"/>
    <w:tbl>
      <w:tblPr>
        <w:tblW w:w="137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7229"/>
      </w:tblGrid>
      <w:tr w:rsidR="00635D5C" w:rsidRPr="00A1280A" w14:paraId="7DAE285E" w14:textId="77777777" w:rsidTr="00A1280A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AC0C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Taxon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47E3" w14:textId="3F3D179E" w:rsidR="00635D5C" w:rsidRPr="00A1280A" w:rsidRDefault="00BC28A6" w:rsidP="00A1280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Is</w:t>
            </w:r>
            <w:r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olate </w:t>
            </w:r>
            <w:r w:rsidR="00635D5C"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AF4C" w14:textId="239970D2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Acc</w:t>
            </w:r>
            <w:r w:rsidR="00096FA3"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ession</w:t>
            </w:r>
            <w:r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no.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DCAA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BLASTn result (identity/sequence length/coverage/similarity)</w:t>
            </w:r>
          </w:p>
        </w:tc>
      </w:tr>
      <w:tr w:rsidR="00635D5C" w:rsidRPr="00A1280A" w14:paraId="158A2CA8" w14:textId="77777777" w:rsidTr="00A1280A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8A59" w14:textId="4E21C529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bookmarkStart w:id="1" w:name="OLE_LINK17"/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Alphamyces chaetifer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36E7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IMB230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E2BC" w14:textId="6127CD2D" w:rsidR="00635D5C" w:rsidRPr="00A1280A" w:rsidRDefault="000A377D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OQ473030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FD38" w14:textId="5AD2B961" w:rsidR="00635D5C" w:rsidRPr="00A1280A" w:rsidRDefault="00CF44A1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Alphamyces chaetifer</w:t>
            </w: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NR_119646.1/746/100%/98.73%</w:t>
            </w:r>
          </w:p>
        </w:tc>
      </w:tr>
      <w:tr w:rsidR="00635D5C" w:rsidRPr="00A1280A" w14:paraId="55B0A778" w14:textId="77777777" w:rsidTr="00A1280A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DE4D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Alphamyces chaetifer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5CB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IMB231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9679" w14:textId="374EB748" w:rsidR="00635D5C" w:rsidRPr="00A1280A" w:rsidRDefault="000A377D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OQ473031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5EC0" w14:textId="6D21CFEB" w:rsidR="00635D5C" w:rsidRPr="00A1280A" w:rsidRDefault="00CF44A1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Alphamyces chaetifer</w:t>
            </w: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NR_119646.1/746/100%/98.73%</w:t>
            </w:r>
          </w:p>
        </w:tc>
      </w:tr>
      <w:tr w:rsidR="00635D5C" w:rsidRPr="00A1280A" w14:paraId="64711F4C" w14:textId="77777777" w:rsidTr="00A1280A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7783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Alphamyces chaetifer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E363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IMB232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1E1C" w14:textId="3774F2A6" w:rsidR="00635D5C" w:rsidRPr="00A1280A" w:rsidRDefault="000A377D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OQ473032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0D82" w14:textId="38F8E91E" w:rsidR="00635D5C" w:rsidRPr="00A1280A" w:rsidRDefault="00CF44A1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Alphamyces chaetifer</w:t>
            </w: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NR_119646.1/746/100%/98.31%</w:t>
            </w:r>
          </w:p>
        </w:tc>
      </w:tr>
      <w:tr w:rsidR="00635D5C" w:rsidRPr="00A1280A" w14:paraId="53696A98" w14:textId="77777777" w:rsidTr="00A1280A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962D" w14:textId="41BBA192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bookmarkStart w:id="2" w:name="OLE_LINK18"/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Gorgonomyces haynaldii</w:t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27F3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IMB233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4275" w14:textId="2C1394A1" w:rsidR="00635D5C" w:rsidRPr="00A1280A" w:rsidRDefault="000A377D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OQ473033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70A5" w14:textId="31B33092" w:rsidR="00635D5C" w:rsidRPr="00A1280A" w:rsidRDefault="00CF44A1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3" w:name="OLE_LINK32"/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Gorgonomyces haynaldii</w:t>
            </w: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MT730975</w:t>
            </w:r>
            <w:bookmarkEnd w:id="3"/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.1/4108/100%/99.79%</w:t>
            </w:r>
          </w:p>
        </w:tc>
      </w:tr>
      <w:tr w:rsidR="00635D5C" w:rsidRPr="00A1280A" w14:paraId="4312CE11" w14:textId="77777777" w:rsidTr="00A1280A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1E6A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Gorgonomyces haynaldii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9024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IMB237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816F" w14:textId="056713D8" w:rsidR="00635D5C" w:rsidRPr="00A1280A" w:rsidRDefault="000A377D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OQ473034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3653" w14:textId="3AEE2BED" w:rsidR="00635D5C" w:rsidRPr="00A1280A" w:rsidRDefault="00CF44A1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Gorgonomyces haynaldii</w:t>
            </w: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MT730975.1/4108/100%/99.79%</w:t>
            </w:r>
          </w:p>
        </w:tc>
      </w:tr>
      <w:tr w:rsidR="00635D5C" w:rsidRPr="00A1280A" w14:paraId="2AAE9544" w14:textId="77777777" w:rsidTr="00A1280A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39B1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Gorgonomyces haynaldii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1B22" w14:textId="77777777" w:rsidR="00635D5C" w:rsidRPr="00A1280A" w:rsidRDefault="00635D5C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IMB239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CD68" w14:textId="44A12A1E" w:rsidR="00635D5C" w:rsidRPr="00A1280A" w:rsidRDefault="000A377D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OQ473035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D18B" w14:textId="5AA84557" w:rsidR="00635D5C" w:rsidRPr="00A1280A" w:rsidRDefault="00CF44A1" w:rsidP="00A1280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A1280A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Gorgonomyces haynaldii</w:t>
            </w:r>
            <w:r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35D5C" w:rsidRPr="00A1280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MT730975.1/4108/100%/99.79%</w:t>
            </w:r>
          </w:p>
        </w:tc>
      </w:tr>
    </w:tbl>
    <w:p w14:paraId="0834AF6B" w14:textId="77777777" w:rsidR="006E6669" w:rsidRDefault="006E6669"/>
    <w:sectPr w:rsidR="006E6669" w:rsidSect="00CF44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32DE" w14:textId="77777777" w:rsidR="008E529B" w:rsidRDefault="008E529B" w:rsidP="00635D5C">
      <w:r>
        <w:separator/>
      </w:r>
    </w:p>
  </w:endnote>
  <w:endnote w:type="continuationSeparator" w:id="0">
    <w:p w14:paraId="378E22DD" w14:textId="77777777" w:rsidR="008E529B" w:rsidRDefault="008E529B" w:rsidP="006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AEEE" w14:textId="77777777" w:rsidR="008E529B" w:rsidRDefault="008E529B" w:rsidP="00635D5C">
      <w:r>
        <w:separator/>
      </w:r>
    </w:p>
  </w:footnote>
  <w:footnote w:type="continuationSeparator" w:id="0">
    <w:p w14:paraId="3192A625" w14:textId="77777777" w:rsidR="008E529B" w:rsidRDefault="008E529B" w:rsidP="0063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91"/>
    <w:rsid w:val="00096FA3"/>
    <w:rsid w:val="000A377D"/>
    <w:rsid w:val="00112F91"/>
    <w:rsid w:val="00170AE2"/>
    <w:rsid w:val="00424D4B"/>
    <w:rsid w:val="00635D5C"/>
    <w:rsid w:val="00661A41"/>
    <w:rsid w:val="006E6669"/>
    <w:rsid w:val="008E529B"/>
    <w:rsid w:val="00A1280A"/>
    <w:rsid w:val="00A5079A"/>
    <w:rsid w:val="00B87165"/>
    <w:rsid w:val="00BA51AD"/>
    <w:rsid w:val="00BC28A6"/>
    <w:rsid w:val="00BD0D50"/>
    <w:rsid w:val="00CA052D"/>
    <w:rsid w:val="00CF44A1"/>
    <w:rsid w:val="00DA4017"/>
    <w:rsid w:val="00DB51DE"/>
    <w:rsid w:val="00F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E64E4"/>
  <w15:chartTrackingRefBased/>
  <w15:docId w15:val="{0C0ECF11-0EEF-46D4-9929-D9018C8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35D5C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3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35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Guo</dc:creator>
  <cp:keywords/>
  <dc:description/>
  <cp:lastModifiedBy>Stoeber, Gunda</cp:lastModifiedBy>
  <cp:revision>10</cp:revision>
  <dcterms:created xsi:type="dcterms:W3CDTF">2023-02-22T05:37:00Z</dcterms:created>
  <dcterms:modified xsi:type="dcterms:W3CDTF">2023-06-06T07:02:00Z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16e752d6-fdab-4fa8-bc23-808aff5ee338</vt:lpwstr>
  </property>
</Properties>
</file>