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C847" w14:textId="31D8B8B2" w:rsidR="00DE1AC5" w:rsidRPr="00F24525" w:rsidRDefault="00DE1AC5" w:rsidP="00F24525">
      <w:pPr>
        <w:wordWrap/>
        <w:spacing w:before="240" w:after="0" w:line="480" w:lineRule="auto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2452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Supplementary </w:t>
      </w:r>
      <w:r w:rsidR="00F24525" w:rsidRPr="00F24525">
        <w:rPr>
          <w:rFonts w:ascii="Times New Roman" w:hAnsi="Times New Roman"/>
          <w:b/>
          <w:bCs/>
          <w:iCs/>
          <w:color w:val="000000"/>
          <w:sz w:val="28"/>
          <w:szCs w:val="28"/>
        </w:rPr>
        <w:t>Material</w:t>
      </w:r>
    </w:p>
    <w:p w14:paraId="5071B0A4" w14:textId="0AAFBA07" w:rsidR="00F24525" w:rsidRPr="00F24525" w:rsidRDefault="00F24525" w:rsidP="00F24525">
      <w:pPr>
        <w:pStyle w:val="list-inline-item"/>
        <w:shd w:val="clear" w:color="auto" w:fill="FFFFFF"/>
        <w:spacing w:before="0" w:beforeAutospacing="0" w:after="120" w:afterAutospacing="0" w:line="240" w:lineRule="atLeast"/>
        <w:ind w:right="74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 w:rsidRPr="00F2452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new species of the red alga </w:t>
      </w:r>
      <w:r w:rsidRPr="00F2452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Erythrotrichia</w:t>
      </w:r>
      <w:r w:rsidRPr="00F2452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(Erythropeltales, Rhodophyta) from Korea: </w:t>
      </w:r>
      <w:r w:rsidRPr="00F2452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Erythrotrichia johnawestii </w:t>
      </w:r>
      <w:r w:rsidRPr="00F2452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sp. nov</w:t>
      </w:r>
      <w:r w:rsidRPr="00F2452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. </w:t>
      </w:r>
      <w:r w:rsidRPr="00F2452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and observations in culture</w:t>
      </w:r>
    </w:p>
    <w:p w14:paraId="12804D3A" w14:textId="55BAD733" w:rsidR="00F24525" w:rsidRPr="00F24525" w:rsidRDefault="00F24525" w:rsidP="00F24525">
      <w:pPr>
        <w:pStyle w:val="list-inline-item"/>
        <w:shd w:val="clear" w:color="auto" w:fill="FFFFFF"/>
        <w:spacing w:before="0" w:beforeAutospacing="0" w:after="120" w:afterAutospacing="0" w:line="240" w:lineRule="atLeast"/>
        <w:ind w:right="74"/>
        <w:rPr>
          <w:rFonts w:ascii="Times New Roman" w:hAnsi="Times New Roman" w:cs="Times New Roman"/>
          <w:sz w:val="22"/>
          <w:szCs w:val="22"/>
        </w:rPr>
      </w:pPr>
      <w:r w:rsidRPr="00F24525">
        <w:rPr>
          <w:rFonts w:ascii="Times New Roman" w:hAnsi="Times New Roman" w:cs="Times New Roman"/>
          <w:sz w:val="22"/>
          <w:szCs w:val="22"/>
        </w:rPr>
        <w:t>Xianying Wen</w:t>
      </w:r>
      <w:r w:rsidRPr="00F24525">
        <w:rPr>
          <w:rFonts w:ascii="Times New Roman" w:hAnsi="Times New Roman" w:cs="Times New Roman"/>
          <w:sz w:val="22"/>
          <w:szCs w:val="22"/>
        </w:rPr>
        <w:t xml:space="preserve"> et al.</w:t>
      </w:r>
    </w:p>
    <w:p w14:paraId="7BDE93D1" w14:textId="3EFEC7CF" w:rsidR="00F24525" w:rsidRPr="00F24525" w:rsidRDefault="00F24525" w:rsidP="00F24525">
      <w:pPr>
        <w:pStyle w:val="list-inline-item"/>
        <w:shd w:val="clear" w:color="auto" w:fill="FFFFFF"/>
        <w:spacing w:before="0" w:beforeAutospacing="0" w:after="120" w:afterAutospacing="0" w:line="240" w:lineRule="atLeast"/>
        <w:ind w:right="74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 w:rsidRPr="00F24525">
        <w:rPr>
          <w:rFonts w:ascii="Times New Roman" w:hAnsi="Times New Roman" w:cs="Times New Roman"/>
          <w:sz w:val="22"/>
          <w:szCs w:val="22"/>
        </w:rPr>
        <w:t xml:space="preserve">DOI </w:t>
      </w:r>
      <w:r w:rsidRPr="00F24525">
        <w:rPr>
          <w:rFonts w:ascii="Times New Roman" w:hAnsi="Times New Roman" w:cs="Times New Roman"/>
          <w:sz w:val="22"/>
          <w:szCs w:val="22"/>
        </w:rPr>
        <w:t>10.1515/bot-2022-0068</w:t>
      </w:r>
    </w:p>
    <w:p w14:paraId="623243D4" w14:textId="77777777" w:rsidR="00F24525" w:rsidRDefault="00F24525" w:rsidP="00DE1AC5">
      <w:pPr>
        <w:wordWrap/>
        <w:spacing w:before="240" w:line="480" w:lineRule="auto"/>
        <w:jc w:val="left"/>
        <w:rPr>
          <w:rFonts w:ascii="Times New Roman" w:hAnsi="Times New Roman"/>
          <w:b/>
          <w:bCs/>
          <w:iCs/>
          <w:color w:val="000000"/>
          <w:sz w:val="22"/>
        </w:rPr>
      </w:pPr>
    </w:p>
    <w:p w14:paraId="3BED2E91" w14:textId="508E6940" w:rsidR="00F24525" w:rsidRPr="00F24525" w:rsidRDefault="00F24525" w:rsidP="00F24525">
      <w:pPr>
        <w:widowControl/>
        <w:wordWrap/>
        <w:autoSpaceDE/>
        <w:autoSpaceDN/>
        <w:jc w:val="left"/>
        <w:rPr>
          <w:rFonts w:ascii="Times New Roman" w:hAnsi="Times New Roman"/>
          <w:b/>
          <w:bCs/>
          <w:iCs/>
          <w:color w:val="000000"/>
          <w:szCs w:val="20"/>
        </w:rPr>
      </w:pPr>
      <w:r w:rsidRPr="00F24525">
        <w:rPr>
          <w:rFonts w:ascii="Times New Roman" w:hAnsi="Times New Roman"/>
          <w:b/>
          <w:bCs/>
          <w:iCs/>
          <w:color w:val="000000"/>
          <w:szCs w:val="20"/>
        </w:rPr>
        <w:t xml:space="preserve">Supplementary </w:t>
      </w:r>
      <w:r w:rsidR="00DE1AC5" w:rsidRPr="00F24525">
        <w:rPr>
          <w:rFonts w:ascii="Times New Roman" w:hAnsi="Times New Roman"/>
          <w:b/>
          <w:bCs/>
          <w:iCs/>
          <w:color w:val="000000"/>
          <w:szCs w:val="20"/>
        </w:rPr>
        <w:t>Table S1</w:t>
      </w:r>
      <w:r w:rsidRPr="00F24525">
        <w:rPr>
          <w:rFonts w:ascii="Times New Roman" w:hAnsi="Times New Roman"/>
          <w:b/>
          <w:bCs/>
          <w:iCs/>
          <w:color w:val="000000"/>
          <w:szCs w:val="20"/>
        </w:rPr>
        <w:t>:</w:t>
      </w:r>
      <w:r w:rsidR="00DE1AC5" w:rsidRPr="00F24525">
        <w:rPr>
          <w:rFonts w:ascii="Times New Roman" w:hAnsi="Times New Roman"/>
          <w:iCs/>
          <w:color w:val="000000"/>
          <w:szCs w:val="20"/>
        </w:rPr>
        <w:t xml:space="preserve"> Isolates and GenBank accession numbers of the </w:t>
      </w:r>
      <w:r w:rsidR="00DE1AC5" w:rsidRPr="00F24525">
        <w:rPr>
          <w:rFonts w:ascii="Times New Roman" w:hAnsi="Times New Roman"/>
          <w:i/>
          <w:iCs/>
          <w:color w:val="000000"/>
          <w:szCs w:val="20"/>
        </w:rPr>
        <w:t>rbc</w:t>
      </w:r>
      <w:r w:rsidR="00DE1AC5" w:rsidRPr="00F24525">
        <w:rPr>
          <w:rFonts w:ascii="Times New Roman" w:hAnsi="Times New Roman"/>
          <w:iCs/>
          <w:color w:val="000000"/>
          <w:szCs w:val="20"/>
        </w:rPr>
        <w:t>L genes used for phylogenetic analyses of Erythropeltidales samples.</w:t>
      </w:r>
    </w:p>
    <w:p w14:paraId="1A798391" w14:textId="77777777" w:rsidR="00F24525" w:rsidRDefault="00F24525" w:rsidP="00F24525">
      <w:pPr>
        <w:wordWrap/>
        <w:spacing w:after="120" w:line="240" w:lineRule="atLeast"/>
        <w:jc w:val="left"/>
        <w:rPr>
          <w:rFonts w:ascii="Times New Roman" w:hAnsi="Times New Roman"/>
          <w:iCs/>
          <w:color w:val="000000"/>
          <w:sz w:val="22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1939"/>
        <w:gridCol w:w="1979"/>
      </w:tblGrid>
      <w:tr w:rsidR="00DE1AC5" w:rsidRPr="00F24525" w14:paraId="677C2075" w14:textId="77777777" w:rsidTr="00F24525">
        <w:trPr>
          <w:trHeight w:val="348"/>
        </w:trPr>
        <w:tc>
          <w:tcPr>
            <w:tcW w:w="2830" w:type="dxa"/>
            <w:shd w:val="clear" w:color="auto" w:fill="D9E2F3" w:themeFill="accent1" w:themeFillTint="33"/>
            <w:noWrap/>
            <w:hideMark/>
          </w:tcPr>
          <w:p w14:paraId="4F0A35E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b/>
                <w:b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hideMark/>
          </w:tcPr>
          <w:p w14:paraId="55C32C7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b/>
                <w:b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b/>
                <w:bCs/>
                <w:color w:val="000000"/>
                <w:kern w:val="0"/>
                <w:szCs w:val="20"/>
              </w:rPr>
              <w:t>Isolate number</w:t>
            </w:r>
          </w:p>
        </w:tc>
        <w:tc>
          <w:tcPr>
            <w:tcW w:w="1939" w:type="dxa"/>
            <w:shd w:val="clear" w:color="auto" w:fill="D9E2F3" w:themeFill="accent1" w:themeFillTint="33"/>
          </w:tcPr>
          <w:p w14:paraId="3B8CF47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b/>
                <w:b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b/>
                <w:bCs/>
                <w:color w:val="000000"/>
                <w:kern w:val="0"/>
                <w:szCs w:val="20"/>
              </w:rPr>
              <w:t>C</w:t>
            </w:r>
            <w:r w:rsidRPr="00F24525">
              <w:rPr>
                <w:rFonts w:cs="Gulim"/>
                <w:b/>
                <w:bCs/>
                <w:color w:val="000000"/>
                <w:kern w:val="0"/>
                <w:szCs w:val="20"/>
              </w:rPr>
              <w:t>ollection country</w:t>
            </w:r>
          </w:p>
        </w:tc>
        <w:tc>
          <w:tcPr>
            <w:tcW w:w="1979" w:type="dxa"/>
            <w:shd w:val="clear" w:color="auto" w:fill="D9E2F3" w:themeFill="accent1" w:themeFillTint="33"/>
            <w:noWrap/>
            <w:hideMark/>
          </w:tcPr>
          <w:p w14:paraId="298B7E6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b/>
                <w:b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b/>
                <w:bCs/>
                <w:color w:val="000000"/>
                <w:kern w:val="0"/>
                <w:szCs w:val="20"/>
              </w:rPr>
              <w:t>Accession number</w:t>
            </w:r>
          </w:p>
        </w:tc>
      </w:tr>
      <w:tr w:rsidR="00DE1AC5" w:rsidRPr="00F24525" w14:paraId="53209E47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FF624D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Erythrocladia irregularis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EF002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JAW4393.2</w:t>
            </w:r>
          </w:p>
        </w:tc>
        <w:tc>
          <w:tcPr>
            <w:tcW w:w="1939" w:type="dxa"/>
          </w:tcPr>
          <w:p w14:paraId="2BE5A1AD" w14:textId="77777777" w:rsidR="00DE1AC5" w:rsidRPr="00F24525" w:rsidRDefault="00DE1AC5" w:rsidP="00F2452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378249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JF292591</w:t>
            </w:r>
          </w:p>
        </w:tc>
      </w:tr>
      <w:tr w:rsidR="00DE1AC5" w:rsidRPr="00F24525" w14:paraId="3D5D2455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564F97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Erythrocladia irregularis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DC209E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JAW4465</w:t>
            </w:r>
          </w:p>
        </w:tc>
        <w:tc>
          <w:tcPr>
            <w:tcW w:w="1939" w:type="dxa"/>
          </w:tcPr>
          <w:p w14:paraId="08023F41" w14:textId="77777777" w:rsidR="00DE1AC5" w:rsidRPr="00F24525" w:rsidRDefault="00DE1AC5" w:rsidP="00F2452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Courier New" w:eastAsia="GulimChe" w:hAnsi="Courier New" w:cs="Courier New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94168C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JF292593</w:t>
            </w:r>
          </w:p>
        </w:tc>
      </w:tr>
      <w:tr w:rsidR="00DE1AC5" w:rsidRPr="00F24525" w14:paraId="2DD91920" w14:textId="77777777" w:rsidTr="00F24525">
        <w:trPr>
          <w:trHeight w:val="360"/>
        </w:trPr>
        <w:tc>
          <w:tcPr>
            <w:tcW w:w="2830" w:type="dxa"/>
            <w:shd w:val="clear" w:color="auto" w:fill="auto"/>
            <w:noWrap/>
            <w:hideMark/>
          </w:tcPr>
          <w:p w14:paraId="3947B7C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Erythrocladia irregularis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61500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JAW4467</w:t>
            </w:r>
          </w:p>
        </w:tc>
        <w:tc>
          <w:tcPr>
            <w:tcW w:w="1939" w:type="dxa"/>
          </w:tcPr>
          <w:p w14:paraId="2347685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579D47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JF292594</w:t>
            </w:r>
          </w:p>
        </w:tc>
      </w:tr>
      <w:tr w:rsidR="00DE1AC5" w:rsidRPr="00F24525" w14:paraId="59103501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CA59B1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Erythrocladia irregularis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3ACF1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JAW4468</w:t>
            </w:r>
          </w:p>
        </w:tc>
        <w:tc>
          <w:tcPr>
            <w:tcW w:w="1939" w:type="dxa"/>
          </w:tcPr>
          <w:p w14:paraId="03277F3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GulimChe" w:hAnsi="Courier New" w:cs="Courier New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Netherlands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NLD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D4772E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JF292595</w:t>
            </w:r>
          </w:p>
        </w:tc>
      </w:tr>
      <w:tr w:rsidR="00DE1AC5" w:rsidRPr="00F24525" w14:paraId="556510F1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5DCE487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Erythrocladia irregularis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BF0D0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JAW4394.2</w:t>
            </w:r>
          </w:p>
        </w:tc>
        <w:tc>
          <w:tcPr>
            <w:tcW w:w="1939" w:type="dxa"/>
          </w:tcPr>
          <w:p w14:paraId="3563421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BEB854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JF292592</w:t>
            </w:r>
          </w:p>
        </w:tc>
      </w:tr>
      <w:tr w:rsidR="00DE1AC5" w:rsidRPr="00F24525" w14:paraId="510F852E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147DC1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Porphyropsis coccinea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D2754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JAW4073.1</w:t>
            </w:r>
          </w:p>
        </w:tc>
        <w:tc>
          <w:tcPr>
            <w:tcW w:w="1939" w:type="dxa"/>
          </w:tcPr>
          <w:p w14:paraId="10EB183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United Kingdom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GBR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60CB88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JF292652</w:t>
            </w:r>
          </w:p>
        </w:tc>
      </w:tr>
      <w:tr w:rsidR="00DE1AC5" w:rsidRPr="00F24525" w14:paraId="15D283B8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5B751EC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Porphyropsis coccinea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29EBA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kern w:val="0"/>
                <w:szCs w:val="20"/>
              </w:rPr>
            </w:pPr>
            <w:r w:rsidRPr="00F24525">
              <w:rPr>
                <w:rFonts w:cs="Gulim" w:hint="eastAsia"/>
                <w:kern w:val="0"/>
                <w:szCs w:val="20"/>
              </w:rPr>
              <w:t>JAW4678</w:t>
            </w:r>
          </w:p>
        </w:tc>
        <w:tc>
          <w:tcPr>
            <w:tcW w:w="1939" w:type="dxa"/>
          </w:tcPr>
          <w:p w14:paraId="5E41D362" w14:textId="77777777" w:rsidR="00DE1AC5" w:rsidRPr="00F24525" w:rsidRDefault="00DE1AC5" w:rsidP="00F24525">
            <w:pPr>
              <w:pStyle w:val="HTMLVorformatiert"/>
              <w:shd w:val="clear" w:color="auto" w:fill="FFFFFF"/>
              <w:rPr>
                <w:rFonts w:ascii="Malgun Gothic" w:eastAsia="Malgun Gothic" w:hAnsi="Malgun Gothic" w:cs="Gulim"/>
                <w:sz w:val="20"/>
                <w:szCs w:val="20"/>
              </w:rPr>
            </w:pPr>
            <w:r w:rsidRPr="00F24525">
              <w:rPr>
                <w:rFonts w:ascii="Malgun Gothic" w:eastAsia="Malgun Gothic" w:hAnsi="Malgun Gothic" w:cs="Gulim"/>
                <w:sz w:val="20"/>
                <w:szCs w:val="20"/>
              </w:rPr>
              <w:t xml:space="preserve">Japan </w:t>
            </w:r>
            <w:r w:rsidRPr="00F24525">
              <w:rPr>
                <w:rFonts w:ascii="Malgun Gothic" w:eastAsia="Malgun Gothic" w:hAnsi="Malgun Gothic" w:cs="Gulim" w:hint="eastAsia"/>
                <w:sz w:val="20"/>
                <w:szCs w:val="20"/>
              </w:rPr>
              <w:t>(</w:t>
            </w:r>
            <w:r w:rsidRPr="00F24525">
              <w:rPr>
                <w:rFonts w:ascii="Malgun Gothic" w:eastAsia="Malgun Gothic" w:hAnsi="Malgun Gothic" w:cs="Gulim"/>
                <w:sz w:val="20"/>
                <w:szCs w:val="20"/>
              </w:rPr>
              <w:t>JPN</w:t>
            </w:r>
            <w:r w:rsidRPr="00F24525">
              <w:rPr>
                <w:rFonts w:ascii="Malgun Gothic" w:eastAsia="Malgun Gothic" w:hAnsi="Malgun Gothic" w:cs="Gulim" w:hint="eastAsia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E574A8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JF292653</w:t>
            </w:r>
          </w:p>
        </w:tc>
      </w:tr>
      <w:tr w:rsidR="00DE1AC5" w:rsidRPr="00F24525" w14:paraId="009CC90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813F48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Pseudoerythrocladia kornmannii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997C5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JAW4471.2</w:t>
            </w:r>
          </w:p>
        </w:tc>
        <w:tc>
          <w:tcPr>
            <w:tcW w:w="1939" w:type="dxa"/>
          </w:tcPr>
          <w:p w14:paraId="5B45165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477BD1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JF292589</w:t>
            </w:r>
          </w:p>
        </w:tc>
      </w:tr>
      <w:tr w:rsidR="00DE1AC5" w:rsidRPr="00F24525" w14:paraId="78A0BF5F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9D916E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Pseudoerythrocladia kornmannii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50F52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JAW4477</w:t>
            </w:r>
          </w:p>
        </w:tc>
        <w:tc>
          <w:tcPr>
            <w:tcW w:w="1939" w:type="dxa"/>
          </w:tcPr>
          <w:p w14:paraId="14D914C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66FFA66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JF292590</w:t>
            </w:r>
          </w:p>
        </w:tc>
      </w:tr>
      <w:tr w:rsidR="00DE1AC5" w:rsidRPr="00F24525" w14:paraId="7E4CF3C3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9DA918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Pseudoerythrocladia kornmannii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0EB9B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JAW4464</w:t>
            </w:r>
          </w:p>
        </w:tc>
        <w:tc>
          <w:tcPr>
            <w:tcW w:w="1939" w:type="dxa"/>
          </w:tcPr>
          <w:p w14:paraId="0CF8A0F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943EFA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MW675664</w:t>
            </w:r>
          </w:p>
        </w:tc>
      </w:tr>
      <w:tr w:rsidR="00DE1AC5" w:rsidRPr="00F24525" w14:paraId="2C901EF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9307ED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7EF9D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JAW4398.1</w:t>
            </w:r>
          </w:p>
        </w:tc>
        <w:tc>
          <w:tcPr>
            <w:tcW w:w="1939" w:type="dxa"/>
          </w:tcPr>
          <w:p w14:paraId="1642762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EBABA7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EF660274</w:t>
            </w:r>
          </w:p>
        </w:tc>
      </w:tr>
      <w:tr w:rsidR="00DE1AC5" w:rsidRPr="00F24525" w14:paraId="2D2C803D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0013C0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69B9C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JAW4697</w:t>
            </w:r>
          </w:p>
        </w:tc>
        <w:tc>
          <w:tcPr>
            <w:tcW w:w="1939" w:type="dxa"/>
          </w:tcPr>
          <w:p w14:paraId="050804B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FA8E38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JF292645</w:t>
            </w:r>
          </w:p>
        </w:tc>
      </w:tr>
      <w:tr w:rsidR="00DE1AC5" w:rsidRPr="00F24525" w14:paraId="65FEDF6C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F407CB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FDB9E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JAW4476</w:t>
            </w:r>
          </w:p>
        </w:tc>
        <w:tc>
          <w:tcPr>
            <w:tcW w:w="1939" w:type="dxa"/>
          </w:tcPr>
          <w:p w14:paraId="2BD072B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6CE5E2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JF292637</w:t>
            </w:r>
          </w:p>
        </w:tc>
      </w:tr>
      <w:tr w:rsidR="00DE1AC5" w:rsidRPr="00F24525" w14:paraId="2DA1C91D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DCE29B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longistipitata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24535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JAW4251</w:t>
            </w:r>
          </w:p>
        </w:tc>
        <w:tc>
          <w:tcPr>
            <w:tcW w:w="1939" w:type="dxa"/>
          </w:tcPr>
          <w:p w14:paraId="319EDBA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65D200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MW675675</w:t>
            </w:r>
          </w:p>
        </w:tc>
      </w:tr>
      <w:tr w:rsidR="00DE1AC5" w:rsidRPr="00F24525" w14:paraId="4F162810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2AD35F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FB920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JAW4252.1</w:t>
            </w:r>
          </w:p>
        </w:tc>
        <w:tc>
          <w:tcPr>
            <w:tcW w:w="1939" w:type="dxa"/>
          </w:tcPr>
          <w:p w14:paraId="031D0B5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C485CA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JF292619</w:t>
            </w:r>
          </w:p>
        </w:tc>
      </w:tr>
      <w:tr w:rsidR="00DE1AC5" w:rsidRPr="00F24525" w14:paraId="0634CA4F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00BD8A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8349F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JAW4253.1</w:t>
            </w:r>
          </w:p>
        </w:tc>
        <w:tc>
          <w:tcPr>
            <w:tcW w:w="1939" w:type="dxa"/>
          </w:tcPr>
          <w:p w14:paraId="24B99DF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FEEC62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JF292620</w:t>
            </w:r>
          </w:p>
        </w:tc>
      </w:tr>
      <w:tr w:rsidR="00DE1AC5" w:rsidRPr="00F24525" w14:paraId="2DC0833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241E56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0B97A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JAW4272</w:t>
            </w:r>
          </w:p>
        </w:tc>
        <w:tc>
          <w:tcPr>
            <w:tcW w:w="1939" w:type="dxa"/>
          </w:tcPr>
          <w:p w14:paraId="48C5FB0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6E3CCE3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JF292621</w:t>
            </w:r>
          </w:p>
        </w:tc>
      </w:tr>
      <w:tr w:rsidR="00DE1AC5" w:rsidRPr="00F24525" w14:paraId="1496331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D77212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3FFA9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JAW4388</w:t>
            </w:r>
          </w:p>
        </w:tc>
        <w:tc>
          <w:tcPr>
            <w:tcW w:w="1939" w:type="dxa"/>
          </w:tcPr>
          <w:p w14:paraId="277E0EE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GulimChe" w:hAnsi="Courier New" w:cs="Courier New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New Caledonia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NCL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A0ECB3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JF292624</w:t>
            </w:r>
          </w:p>
        </w:tc>
      </w:tr>
      <w:tr w:rsidR="00DE1AC5" w:rsidRPr="00F24525" w14:paraId="16ADFED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133428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8C76A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JAW4425</w:t>
            </w:r>
          </w:p>
        </w:tc>
        <w:tc>
          <w:tcPr>
            <w:tcW w:w="1939" w:type="dxa"/>
          </w:tcPr>
          <w:p w14:paraId="55B0F2A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059F8E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EF660276</w:t>
            </w:r>
          </w:p>
        </w:tc>
      </w:tr>
      <w:tr w:rsidR="00DE1AC5" w:rsidRPr="00F24525" w14:paraId="05D59BC7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C16914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lastRenderedPageBreak/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CFBC0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JAW4054</w:t>
            </w:r>
          </w:p>
        </w:tc>
        <w:tc>
          <w:tcPr>
            <w:tcW w:w="1939" w:type="dxa"/>
          </w:tcPr>
          <w:p w14:paraId="546CE17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>United Kingdom (GBR)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012370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JF292612</w:t>
            </w:r>
          </w:p>
        </w:tc>
      </w:tr>
      <w:tr w:rsidR="00DE1AC5" w:rsidRPr="00F24525" w14:paraId="17334B2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EC5D69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C5582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JAW4056</w:t>
            </w:r>
          </w:p>
        </w:tc>
        <w:tc>
          <w:tcPr>
            <w:tcW w:w="1939" w:type="dxa"/>
          </w:tcPr>
          <w:p w14:paraId="4BD2FA1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>United Kingdom (GBR)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7D0900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JF292613</w:t>
            </w:r>
          </w:p>
        </w:tc>
      </w:tr>
      <w:tr w:rsidR="00DE1AC5" w:rsidRPr="00F24525" w14:paraId="499E8DA4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5D7819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9471C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kern w:val="0"/>
                <w:szCs w:val="20"/>
              </w:rPr>
            </w:pPr>
            <w:r w:rsidRPr="00F24525">
              <w:rPr>
                <w:rFonts w:cs="Gulim" w:hint="eastAsia"/>
                <w:kern w:val="0"/>
                <w:szCs w:val="20"/>
              </w:rPr>
              <w:t>JAW4050</w:t>
            </w:r>
          </w:p>
        </w:tc>
        <w:tc>
          <w:tcPr>
            <w:tcW w:w="1939" w:type="dxa"/>
          </w:tcPr>
          <w:p w14:paraId="74DE926C" w14:textId="77777777" w:rsidR="00DE1AC5" w:rsidRPr="00F24525" w:rsidRDefault="00DE1AC5" w:rsidP="00F24525">
            <w:pPr>
              <w:pStyle w:val="HTMLVorformatiert"/>
              <w:shd w:val="clear" w:color="auto" w:fill="FFFFFF"/>
              <w:rPr>
                <w:rFonts w:ascii="Malgun Gothic" w:eastAsia="Malgun Gothic" w:hAnsi="Malgun Gothic" w:cs="Gulim"/>
                <w:sz w:val="20"/>
                <w:szCs w:val="20"/>
              </w:rPr>
            </w:pPr>
            <w:r w:rsidRPr="00F24525">
              <w:rPr>
                <w:rFonts w:ascii="Malgun Gothic" w:eastAsia="Malgun Gothic" w:hAnsi="Malgun Gothic" w:cs="Gulim"/>
                <w:sz w:val="20"/>
                <w:szCs w:val="20"/>
              </w:rPr>
              <w:t xml:space="preserve">Ireland </w:t>
            </w:r>
            <w:r w:rsidRPr="00F24525">
              <w:rPr>
                <w:rFonts w:ascii="Malgun Gothic" w:eastAsia="Malgun Gothic" w:hAnsi="Malgun Gothic" w:cs="Gulim" w:hint="eastAsia"/>
                <w:sz w:val="20"/>
                <w:szCs w:val="20"/>
              </w:rPr>
              <w:t>(</w:t>
            </w:r>
            <w:r w:rsidRPr="00F24525">
              <w:rPr>
                <w:rFonts w:ascii="Malgun Gothic" w:eastAsia="Malgun Gothic" w:hAnsi="Malgun Gothic" w:cs="Gulim"/>
                <w:sz w:val="20"/>
                <w:szCs w:val="20"/>
              </w:rPr>
              <w:t>IRL</w:t>
            </w:r>
            <w:r w:rsidRPr="00F24525">
              <w:rPr>
                <w:rFonts w:ascii="Malgun Gothic" w:eastAsia="Malgun Gothic" w:hAnsi="Malgun Gothic" w:cs="Gulim" w:hint="eastAsia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9A427F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JF292611</w:t>
            </w:r>
          </w:p>
        </w:tc>
      </w:tr>
      <w:tr w:rsidR="00DE1AC5" w:rsidRPr="00F24525" w14:paraId="3DA14602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2ACB50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A9AF5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JAW4057</w:t>
            </w:r>
          </w:p>
        </w:tc>
        <w:tc>
          <w:tcPr>
            <w:tcW w:w="1939" w:type="dxa"/>
          </w:tcPr>
          <w:p w14:paraId="06B7DE9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>United Kingdom (GBR)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6E22B3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JF292614</w:t>
            </w:r>
          </w:p>
        </w:tc>
      </w:tr>
      <w:tr w:rsidR="00DE1AC5" w:rsidRPr="00F24525" w14:paraId="7980DFA0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F0790D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4B96D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JAW4645</w:t>
            </w:r>
          </w:p>
        </w:tc>
        <w:tc>
          <w:tcPr>
            <w:tcW w:w="1939" w:type="dxa"/>
          </w:tcPr>
          <w:p w14:paraId="3EE59130" w14:textId="77777777" w:rsidR="00DE1AC5" w:rsidRPr="00F24525" w:rsidRDefault="00DE1AC5" w:rsidP="00F24525">
            <w:pPr>
              <w:pStyle w:val="HTMLVorformatiert"/>
              <w:shd w:val="clear" w:color="auto" w:fill="FFFFFF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F24525">
              <w:rPr>
                <w:rFonts w:ascii="Malgun Gothic" w:eastAsia="Malgun Gothic" w:hAnsi="Malgun Gothic" w:cs="Gulim"/>
                <w:sz w:val="20"/>
                <w:szCs w:val="20"/>
              </w:rPr>
              <w:t xml:space="preserve">Brazil </w:t>
            </w:r>
            <w:r w:rsidRPr="00F24525">
              <w:rPr>
                <w:rFonts w:ascii="Malgun Gothic" w:eastAsia="Malgun Gothic" w:hAnsi="Malgun Gothic" w:cs="Gulim" w:hint="eastAsia"/>
                <w:sz w:val="20"/>
                <w:szCs w:val="20"/>
              </w:rPr>
              <w:t>(</w:t>
            </w:r>
            <w:r w:rsidRPr="00F24525">
              <w:rPr>
                <w:rFonts w:ascii="Malgun Gothic" w:eastAsia="Malgun Gothic" w:hAnsi="Malgun Gothic" w:cs="Gulim"/>
                <w:sz w:val="20"/>
                <w:szCs w:val="20"/>
              </w:rPr>
              <w:t>BRA</w:t>
            </w:r>
            <w:r w:rsidRPr="00F24525">
              <w:rPr>
                <w:rFonts w:ascii="Malgun Gothic" w:eastAsia="Malgun Gothic" w:hAnsi="Malgun Gothic" w:cs="Gulim" w:hint="eastAsia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7FFC04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JF292640</w:t>
            </w:r>
          </w:p>
        </w:tc>
      </w:tr>
      <w:tr w:rsidR="00DE1AC5" w:rsidRPr="00F24525" w14:paraId="7C1507B4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00FE9E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8DD2A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JAW4675</w:t>
            </w:r>
          </w:p>
        </w:tc>
        <w:tc>
          <w:tcPr>
            <w:tcW w:w="1939" w:type="dxa"/>
          </w:tcPr>
          <w:p w14:paraId="24D8562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szCs w:val="20"/>
              </w:rPr>
              <w:t xml:space="preserve">Japan </w:t>
            </w:r>
            <w:r w:rsidRPr="00F24525">
              <w:rPr>
                <w:rFonts w:cs="Gulim" w:hint="eastAsia"/>
                <w:szCs w:val="20"/>
              </w:rPr>
              <w:t>(</w:t>
            </w:r>
            <w:r w:rsidRPr="00F24525">
              <w:rPr>
                <w:rFonts w:cs="Gulim"/>
                <w:szCs w:val="20"/>
              </w:rPr>
              <w:t>JPN</w:t>
            </w:r>
            <w:r w:rsidRPr="00F24525">
              <w:rPr>
                <w:rFonts w:cs="Gulim" w:hint="eastAsia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A6DA9B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JF292643</w:t>
            </w:r>
          </w:p>
        </w:tc>
      </w:tr>
      <w:tr w:rsidR="00DE1AC5" w:rsidRPr="00F24525" w14:paraId="65DF57C3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DD57B0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DC9D8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JAW4474</w:t>
            </w:r>
          </w:p>
        </w:tc>
        <w:tc>
          <w:tcPr>
            <w:tcW w:w="1939" w:type="dxa"/>
          </w:tcPr>
          <w:p w14:paraId="5793CE1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C55E28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JF292635</w:t>
            </w:r>
          </w:p>
        </w:tc>
      </w:tr>
      <w:tr w:rsidR="00DE1AC5" w:rsidRPr="00F24525" w14:paraId="1D1912D8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436B91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66AA3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JAW4245</w:t>
            </w:r>
          </w:p>
        </w:tc>
        <w:tc>
          <w:tcPr>
            <w:tcW w:w="1939" w:type="dxa"/>
          </w:tcPr>
          <w:p w14:paraId="379D3FD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6A82ED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JF292616</w:t>
            </w:r>
          </w:p>
        </w:tc>
      </w:tr>
      <w:tr w:rsidR="00DE1AC5" w:rsidRPr="00F24525" w14:paraId="0810F70D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5F4B92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70722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JAW4247</w:t>
            </w:r>
          </w:p>
        </w:tc>
        <w:tc>
          <w:tcPr>
            <w:tcW w:w="1939" w:type="dxa"/>
          </w:tcPr>
          <w:p w14:paraId="0CD7F93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481867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JF292617</w:t>
            </w:r>
          </w:p>
        </w:tc>
      </w:tr>
      <w:tr w:rsidR="00DE1AC5" w:rsidRPr="00F24525" w14:paraId="59FA6B67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0DE2637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0DEF5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JAW4396</w:t>
            </w:r>
          </w:p>
        </w:tc>
        <w:tc>
          <w:tcPr>
            <w:tcW w:w="1939" w:type="dxa"/>
          </w:tcPr>
          <w:p w14:paraId="4EA2EDA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B835FA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JF292627</w:t>
            </w:r>
          </w:p>
        </w:tc>
      </w:tr>
      <w:tr w:rsidR="00DE1AC5" w:rsidRPr="00F24525" w14:paraId="6FD772B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6F73C6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D57AD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JAW4295</w:t>
            </w:r>
          </w:p>
        </w:tc>
        <w:tc>
          <w:tcPr>
            <w:tcW w:w="1939" w:type="dxa"/>
          </w:tcPr>
          <w:p w14:paraId="69D7275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>United States of America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(USA)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E0DBB4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JF292623</w:t>
            </w:r>
          </w:p>
        </w:tc>
      </w:tr>
      <w:tr w:rsidR="00DE1AC5" w:rsidRPr="00F24525" w14:paraId="25FCDD4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759503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67378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JAW4475</w:t>
            </w:r>
          </w:p>
        </w:tc>
        <w:tc>
          <w:tcPr>
            <w:tcW w:w="1939" w:type="dxa"/>
          </w:tcPr>
          <w:p w14:paraId="2ACB19C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Netherlands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NLD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4CA9B7C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JF292636</w:t>
            </w:r>
          </w:p>
        </w:tc>
      </w:tr>
      <w:tr w:rsidR="00DE1AC5" w:rsidRPr="00F24525" w14:paraId="72BA810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0C1FAA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sp.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B8ECC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JAW4568</w:t>
            </w:r>
          </w:p>
        </w:tc>
        <w:tc>
          <w:tcPr>
            <w:tcW w:w="1939" w:type="dxa"/>
          </w:tcPr>
          <w:p w14:paraId="3D602C3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South Africa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ZAF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D8C197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JF292639</w:t>
            </w:r>
          </w:p>
        </w:tc>
      </w:tr>
      <w:tr w:rsidR="00DE1AC5" w:rsidRPr="00F24525" w14:paraId="03453D9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7F5320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sp.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8DF94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JAW4392</w:t>
            </w:r>
          </w:p>
        </w:tc>
        <w:tc>
          <w:tcPr>
            <w:tcW w:w="1939" w:type="dxa"/>
          </w:tcPr>
          <w:p w14:paraId="25A03F6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FAD37E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JF292625</w:t>
            </w:r>
          </w:p>
        </w:tc>
      </w:tr>
      <w:tr w:rsidR="00DE1AC5" w:rsidRPr="00F24525" w14:paraId="41FD5A9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25923C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sp.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BD385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JAW4473</w:t>
            </w:r>
          </w:p>
        </w:tc>
        <w:tc>
          <w:tcPr>
            <w:tcW w:w="1939" w:type="dxa"/>
          </w:tcPr>
          <w:p w14:paraId="76267BC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>United Kingdom (GBR)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D6760E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JF292634</w:t>
            </w:r>
          </w:p>
        </w:tc>
      </w:tr>
      <w:tr w:rsidR="00DE1AC5" w:rsidRPr="00F24525" w14:paraId="28629A21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F89BA3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sp.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1BA660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JAW4397</w:t>
            </w:r>
          </w:p>
        </w:tc>
        <w:tc>
          <w:tcPr>
            <w:tcW w:w="1939" w:type="dxa"/>
          </w:tcPr>
          <w:p w14:paraId="76E96A1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397FA1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JF292628</w:t>
            </w:r>
          </w:p>
        </w:tc>
      </w:tr>
      <w:tr w:rsidR="00DE1AC5" w:rsidRPr="00F24525" w14:paraId="51B29FC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9BFA00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welwitschii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6A332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JAW4469</w:t>
            </w:r>
          </w:p>
        </w:tc>
        <w:tc>
          <w:tcPr>
            <w:tcW w:w="1939" w:type="dxa"/>
          </w:tcPr>
          <w:p w14:paraId="40397BD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850E01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JF292632</w:t>
            </w:r>
          </w:p>
        </w:tc>
      </w:tr>
      <w:tr w:rsidR="00DE1AC5" w:rsidRPr="00F24525" w14:paraId="2D2E85E0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CA8C78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welwitschii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FC246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JAW4704</w:t>
            </w:r>
          </w:p>
        </w:tc>
        <w:tc>
          <w:tcPr>
            <w:tcW w:w="1939" w:type="dxa"/>
          </w:tcPr>
          <w:p w14:paraId="410DFF8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111A68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MW675674</w:t>
            </w:r>
          </w:p>
        </w:tc>
      </w:tr>
      <w:tr w:rsidR="00DE1AC5" w:rsidRPr="00F24525" w14:paraId="6C13858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CD2AD6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welwitschii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52354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JAW4471.1</w:t>
            </w:r>
          </w:p>
        </w:tc>
        <w:tc>
          <w:tcPr>
            <w:tcW w:w="1939" w:type="dxa"/>
          </w:tcPr>
          <w:p w14:paraId="11D208B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41A4D88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JF292633</w:t>
            </w:r>
          </w:p>
        </w:tc>
      </w:tr>
      <w:tr w:rsidR="00DE1AC5" w:rsidRPr="00F24525" w14:paraId="33677D24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43F6D87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DA7B0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JAW4488</w:t>
            </w:r>
          </w:p>
        </w:tc>
        <w:tc>
          <w:tcPr>
            <w:tcW w:w="1939" w:type="dxa"/>
          </w:tcPr>
          <w:p w14:paraId="2BAED82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6DA6CF3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EF660277</w:t>
            </w:r>
          </w:p>
        </w:tc>
      </w:tr>
      <w:tr w:rsidR="00DE1AC5" w:rsidRPr="00F24525" w14:paraId="7555B5F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438AF1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DA2A7A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JAW4482</w:t>
            </w:r>
          </w:p>
        </w:tc>
        <w:tc>
          <w:tcPr>
            <w:tcW w:w="1939" w:type="dxa"/>
          </w:tcPr>
          <w:p w14:paraId="540598E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5C72EA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JF292638</w:t>
            </w:r>
          </w:p>
        </w:tc>
      </w:tr>
      <w:tr w:rsidR="00DE1AC5" w:rsidRPr="00F24525" w14:paraId="667519AC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43314A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AC4CF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JAW4667</w:t>
            </w:r>
          </w:p>
        </w:tc>
        <w:tc>
          <w:tcPr>
            <w:tcW w:w="1939" w:type="dxa"/>
          </w:tcPr>
          <w:p w14:paraId="7B119B2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szCs w:val="20"/>
              </w:rPr>
              <w:t xml:space="preserve">Brazil </w:t>
            </w:r>
            <w:r w:rsidRPr="00F24525">
              <w:rPr>
                <w:rFonts w:cs="Gulim" w:hint="eastAsia"/>
                <w:szCs w:val="20"/>
              </w:rPr>
              <w:t>(</w:t>
            </w:r>
            <w:r w:rsidRPr="00F24525">
              <w:rPr>
                <w:rFonts w:cs="Gulim"/>
                <w:szCs w:val="20"/>
              </w:rPr>
              <w:t>BRA</w:t>
            </w:r>
            <w:r w:rsidRPr="00F24525">
              <w:rPr>
                <w:rFonts w:cs="Gulim" w:hint="eastAsia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6D796DC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JF292641</w:t>
            </w:r>
          </w:p>
        </w:tc>
      </w:tr>
      <w:tr w:rsidR="00DE1AC5" w:rsidRPr="00F24525" w14:paraId="74BF2F1D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566C61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CAE5D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JAW4672</w:t>
            </w:r>
          </w:p>
        </w:tc>
        <w:tc>
          <w:tcPr>
            <w:tcW w:w="1939" w:type="dxa"/>
          </w:tcPr>
          <w:p w14:paraId="7CE0D98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szCs w:val="20"/>
              </w:rPr>
              <w:t xml:space="preserve">Brazil </w:t>
            </w:r>
            <w:r w:rsidRPr="00F24525">
              <w:rPr>
                <w:rFonts w:cs="Gulim" w:hint="eastAsia"/>
                <w:szCs w:val="20"/>
              </w:rPr>
              <w:t>(</w:t>
            </w:r>
            <w:r w:rsidRPr="00F24525">
              <w:rPr>
                <w:rFonts w:cs="Gulim"/>
                <w:szCs w:val="20"/>
              </w:rPr>
              <w:t>BRA</w:t>
            </w:r>
            <w:r w:rsidRPr="00F24525">
              <w:rPr>
                <w:rFonts w:cs="Gulim" w:hint="eastAsia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906CBA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JF292642</w:t>
            </w:r>
          </w:p>
        </w:tc>
      </w:tr>
      <w:tr w:rsidR="00DE1AC5" w:rsidRPr="00F24525" w14:paraId="67AAB11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57F51E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75501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JAW4274</w:t>
            </w:r>
          </w:p>
        </w:tc>
        <w:tc>
          <w:tcPr>
            <w:tcW w:w="1939" w:type="dxa"/>
          </w:tcPr>
          <w:p w14:paraId="0F8EB8B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151BC1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JF292622</w:t>
            </w:r>
          </w:p>
        </w:tc>
      </w:tr>
      <w:tr w:rsidR="00DE1AC5" w:rsidRPr="00F24525" w14:paraId="46B0638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A5902F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D4AE3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JAW4398.2</w:t>
            </w:r>
          </w:p>
        </w:tc>
        <w:tc>
          <w:tcPr>
            <w:tcW w:w="1939" w:type="dxa"/>
          </w:tcPr>
          <w:p w14:paraId="712CCCB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EB7A7E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EF660275</w:t>
            </w:r>
          </w:p>
        </w:tc>
      </w:tr>
      <w:tr w:rsidR="00DE1AC5" w:rsidRPr="00F24525" w14:paraId="79970B42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77E7882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 xml:space="preserve">Erythrotrichia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60783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JAW3438</w:t>
            </w:r>
          </w:p>
        </w:tc>
        <w:tc>
          <w:tcPr>
            <w:tcW w:w="1939" w:type="dxa"/>
          </w:tcPr>
          <w:p w14:paraId="77F0F40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1CDA74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JF292610</w:t>
            </w:r>
          </w:p>
        </w:tc>
      </w:tr>
      <w:tr w:rsidR="00DE1AC5" w:rsidRPr="00F24525" w14:paraId="5D963F3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297D34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sp.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91C8E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JAW4393.1</w:t>
            </w:r>
          </w:p>
        </w:tc>
        <w:tc>
          <w:tcPr>
            <w:tcW w:w="1939" w:type="dxa"/>
          </w:tcPr>
          <w:p w14:paraId="44D4110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69E9A6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JF292626</w:t>
            </w:r>
          </w:p>
        </w:tc>
      </w:tr>
      <w:tr w:rsidR="00DE1AC5" w:rsidRPr="00F24525" w14:paraId="5AFD2325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8047DC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5AB9E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JAW4321</w:t>
            </w:r>
          </w:p>
        </w:tc>
        <w:tc>
          <w:tcPr>
            <w:tcW w:w="1939" w:type="dxa"/>
          </w:tcPr>
          <w:p w14:paraId="269A8EA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25ED42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EF660278</w:t>
            </w:r>
          </w:p>
        </w:tc>
      </w:tr>
      <w:tr w:rsidR="00DE1AC5" w:rsidRPr="00F24525" w14:paraId="5452AC3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C3A39E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CB34B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JAW4320</w:t>
            </w:r>
          </w:p>
        </w:tc>
        <w:tc>
          <w:tcPr>
            <w:tcW w:w="1939" w:type="dxa"/>
          </w:tcPr>
          <w:p w14:paraId="2EB34C3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F7FC91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JF292601</w:t>
            </w:r>
          </w:p>
        </w:tc>
      </w:tr>
      <w:tr w:rsidR="00DE1AC5" w:rsidRPr="00F24525" w14:paraId="63F7DBE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02A63FB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lastRenderedPageBreak/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E6C84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JAW4331</w:t>
            </w:r>
          </w:p>
        </w:tc>
        <w:tc>
          <w:tcPr>
            <w:tcW w:w="1939" w:type="dxa"/>
          </w:tcPr>
          <w:p w14:paraId="369E87F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AD1F6D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JF292605</w:t>
            </w:r>
          </w:p>
        </w:tc>
      </w:tr>
      <w:tr w:rsidR="00DE1AC5" w:rsidRPr="00F24525" w14:paraId="2FC1CC1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6BC8E3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A9285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JAW4345</w:t>
            </w:r>
          </w:p>
        </w:tc>
        <w:tc>
          <w:tcPr>
            <w:tcW w:w="1939" w:type="dxa"/>
          </w:tcPr>
          <w:p w14:paraId="467CEF8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India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IND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41FD5C1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EF660279</w:t>
            </w:r>
          </w:p>
        </w:tc>
      </w:tr>
      <w:tr w:rsidR="00DE1AC5" w:rsidRPr="00F24525" w14:paraId="552FAD1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8BF9F5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50B8A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JAW4323</w:t>
            </w:r>
          </w:p>
        </w:tc>
        <w:tc>
          <w:tcPr>
            <w:tcW w:w="1939" w:type="dxa"/>
          </w:tcPr>
          <w:p w14:paraId="75C8B5A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India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IND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FEDE9D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JF292603</w:t>
            </w:r>
          </w:p>
        </w:tc>
      </w:tr>
      <w:tr w:rsidR="00DE1AC5" w:rsidRPr="00F24525" w14:paraId="6303C311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1107E7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CF46D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JAW4578</w:t>
            </w:r>
          </w:p>
        </w:tc>
        <w:tc>
          <w:tcPr>
            <w:tcW w:w="1939" w:type="dxa"/>
          </w:tcPr>
          <w:p w14:paraId="7ADC4EE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South Africa </w:t>
            </w:r>
            <w:r w:rsidRPr="00F24525">
              <w:rPr>
                <w:rFonts w:cs="Gulim" w:hint="eastAsia"/>
                <w:kern w:val="0"/>
                <w:szCs w:val="20"/>
              </w:rPr>
              <w:t>(ZAF)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0CC271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JF292607</w:t>
            </w:r>
          </w:p>
        </w:tc>
      </w:tr>
      <w:tr w:rsidR="00DE1AC5" w:rsidRPr="00F24525" w14:paraId="2C579295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25F41D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6C8BD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JAW4262.6b</w:t>
            </w:r>
          </w:p>
        </w:tc>
        <w:tc>
          <w:tcPr>
            <w:tcW w:w="1939" w:type="dxa"/>
          </w:tcPr>
          <w:p w14:paraId="4E3DE20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71499A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JF292599</w:t>
            </w:r>
          </w:p>
        </w:tc>
      </w:tr>
      <w:tr w:rsidR="00DE1AC5" w:rsidRPr="00F24525" w14:paraId="3FF89E21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69F1BB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F7478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JAW3442</w:t>
            </w:r>
          </w:p>
        </w:tc>
        <w:tc>
          <w:tcPr>
            <w:tcW w:w="1939" w:type="dxa"/>
          </w:tcPr>
          <w:p w14:paraId="797FA5C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>United States of America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(USA)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108F70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JF292598</w:t>
            </w:r>
          </w:p>
        </w:tc>
      </w:tr>
      <w:tr w:rsidR="00DE1AC5" w:rsidRPr="00F24525" w14:paraId="76760C71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FD73DB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686F2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JAW4658</w:t>
            </w:r>
          </w:p>
        </w:tc>
        <w:tc>
          <w:tcPr>
            <w:tcW w:w="1939" w:type="dxa"/>
          </w:tcPr>
          <w:p w14:paraId="247BF4F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szCs w:val="20"/>
              </w:rPr>
              <w:t xml:space="preserve">Brazil </w:t>
            </w:r>
            <w:r w:rsidRPr="00F24525">
              <w:rPr>
                <w:rFonts w:cs="Gulim" w:hint="eastAsia"/>
                <w:szCs w:val="20"/>
              </w:rPr>
              <w:t>(</w:t>
            </w:r>
            <w:r w:rsidRPr="00F24525">
              <w:rPr>
                <w:rFonts w:cs="Gulim"/>
                <w:szCs w:val="20"/>
              </w:rPr>
              <w:t>BRA</w:t>
            </w:r>
            <w:r w:rsidRPr="00F24525">
              <w:rPr>
                <w:rFonts w:cs="Gulim" w:hint="eastAsia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4270A4F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JF292608</w:t>
            </w:r>
          </w:p>
        </w:tc>
      </w:tr>
      <w:tr w:rsidR="00DE1AC5" w:rsidRPr="00F24525" w14:paraId="1FB3D910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29C8546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5A7E9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JAW4269</w:t>
            </w:r>
          </w:p>
        </w:tc>
        <w:tc>
          <w:tcPr>
            <w:tcW w:w="1939" w:type="dxa"/>
          </w:tcPr>
          <w:p w14:paraId="7BB6F67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5191E8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JF292600</w:t>
            </w:r>
          </w:p>
        </w:tc>
      </w:tr>
      <w:tr w:rsidR="00DE1AC5" w:rsidRPr="00F24525" w14:paraId="1EA7461F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519AF60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DC713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F373</w:t>
            </w:r>
          </w:p>
        </w:tc>
        <w:tc>
          <w:tcPr>
            <w:tcW w:w="1939" w:type="dxa"/>
          </w:tcPr>
          <w:p w14:paraId="63F0E1B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New Zealand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NZL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2B0FF7E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JF292609</w:t>
            </w:r>
          </w:p>
        </w:tc>
      </w:tr>
      <w:tr w:rsidR="00DE1AC5" w:rsidRPr="00F24525" w14:paraId="605DE3C6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239D2E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Sahlingia subintegra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5BBD6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JAW4327</w:t>
            </w:r>
          </w:p>
        </w:tc>
        <w:tc>
          <w:tcPr>
            <w:tcW w:w="1939" w:type="dxa"/>
          </w:tcPr>
          <w:p w14:paraId="0D7D228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4A3862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JF292604</w:t>
            </w:r>
          </w:p>
        </w:tc>
      </w:tr>
      <w:tr w:rsidR="00DE1AC5" w:rsidRPr="00F24525" w14:paraId="404AFBF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0CF814D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Porphyrostromium boryanum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4399B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JAW4703</w:t>
            </w:r>
          </w:p>
        </w:tc>
        <w:tc>
          <w:tcPr>
            <w:tcW w:w="1939" w:type="dxa"/>
          </w:tcPr>
          <w:p w14:paraId="506D3B7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98EA48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JF292646</w:t>
            </w:r>
          </w:p>
        </w:tc>
      </w:tr>
      <w:tr w:rsidR="00DE1AC5" w:rsidRPr="00F24525" w14:paraId="051C1D7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7B1885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Porphyrostromium boryanum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C8B91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JAW4710</w:t>
            </w:r>
          </w:p>
        </w:tc>
        <w:tc>
          <w:tcPr>
            <w:tcW w:w="1939" w:type="dxa"/>
          </w:tcPr>
          <w:p w14:paraId="7F7088E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B40196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JF292649</w:t>
            </w:r>
          </w:p>
        </w:tc>
      </w:tr>
      <w:tr w:rsidR="00DE1AC5" w:rsidRPr="00F24525" w14:paraId="3F31A96B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</w:tcPr>
          <w:p w14:paraId="22A3919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i/>
                <w:iCs/>
                <w:color w:val="000000"/>
                <w:kern w:val="0"/>
                <w:szCs w:val="20"/>
              </w:rPr>
              <w:t>Porphyrostromium ligulatum</w:t>
            </w:r>
          </w:p>
        </w:tc>
        <w:tc>
          <w:tcPr>
            <w:tcW w:w="2268" w:type="dxa"/>
            <w:shd w:val="clear" w:color="auto" w:fill="auto"/>
            <w:noWrap/>
          </w:tcPr>
          <w:p w14:paraId="7815E1A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F</w:t>
            </w:r>
            <w:r w:rsidRPr="00F24525">
              <w:rPr>
                <w:rFonts w:cs="Gulim"/>
                <w:color w:val="000000"/>
                <w:kern w:val="0"/>
                <w:szCs w:val="20"/>
              </w:rPr>
              <w:t>600</w:t>
            </w:r>
          </w:p>
        </w:tc>
        <w:tc>
          <w:tcPr>
            <w:tcW w:w="1939" w:type="dxa"/>
          </w:tcPr>
          <w:p w14:paraId="7A7F285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Australia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(AUS)</w:t>
            </w:r>
          </w:p>
        </w:tc>
        <w:tc>
          <w:tcPr>
            <w:tcW w:w="1979" w:type="dxa"/>
            <w:shd w:val="clear" w:color="auto" w:fill="auto"/>
            <w:noWrap/>
          </w:tcPr>
          <w:p w14:paraId="7B3BC64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>JF292651</w:t>
            </w:r>
          </w:p>
        </w:tc>
      </w:tr>
      <w:tr w:rsidR="00DE1AC5" w:rsidRPr="00F24525" w14:paraId="07F8CFA4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F3D46C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Porphyrostromium japonicum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CD2645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JAW4679</w:t>
            </w:r>
          </w:p>
        </w:tc>
        <w:tc>
          <w:tcPr>
            <w:tcW w:w="1939" w:type="dxa"/>
          </w:tcPr>
          <w:p w14:paraId="4E60423C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szCs w:val="20"/>
              </w:rPr>
              <w:t xml:space="preserve">Japan </w:t>
            </w:r>
            <w:r w:rsidRPr="00F24525">
              <w:rPr>
                <w:rFonts w:cs="Gulim" w:hint="eastAsia"/>
                <w:szCs w:val="20"/>
              </w:rPr>
              <w:t>(</w:t>
            </w:r>
            <w:r w:rsidRPr="00F24525">
              <w:rPr>
                <w:rFonts w:cs="Gulim"/>
                <w:szCs w:val="20"/>
              </w:rPr>
              <w:t>JPN</w:t>
            </w:r>
            <w:r w:rsidRPr="00F24525">
              <w:rPr>
                <w:rFonts w:cs="Gulim" w:hint="eastAsia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5DD9CF7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JF292644</w:t>
            </w:r>
          </w:p>
        </w:tc>
      </w:tr>
      <w:tr w:rsidR="00DE1AC5" w:rsidRPr="00F24525" w14:paraId="1B0896BA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F427E06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Porphyrostromium ciliare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E995E7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JAW4708</w:t>
            </w:r>
          </w:p>
        </w:tc>
        <w:tc>
          <w:tcPr>
            <w:tcW w:w="1939" w:type="dxa"/>
          </w:tcPr>
          <w:p w14:paraId="7028A42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622E087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JF292648</w:t>
            </w:r>
          </w:p>
        </w:tc>
      </w:tr>
      <w:tr w:rsidR="00DE1AC5" w:rsidRPr="00F24525" w14:paraId="2983C572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38B25F4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Madagascaria erythrocladioides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3BC6F2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JAW4480</w:t>
            </w:r>
          </w:p>
        </w:tc>
        <w:tc>
          <w:tcPr>
            <w:tcW w:w="1939" w:type="dxa"/>
          </w:tcPr>
          <w:p w14:paraId="1C4C32C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Madagascar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MDG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3245596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JF292596</w:t>
            </w:r>
          </w:p>
        </w:tc>
      </w:tr>
      <w:tr w:rsidR="00DE1AC5" w:rsidRPr="00F24525" w14:paraId="3034A02D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3F3A780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carnea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1ADD8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KNU-1</w:t>
            </w:r>
          </w:p>
        </w:tc>
        <w:tc>
          <w:tcPr>
            <w:tcW w:w="1939" w:type="dxa"/>
          </w:tcPr>
          <w:p w14:paraId="3EB0BCF0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Korea</w:t>
            </w: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(KOR)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D4D0E91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OP432319</w:t>
            </w:r>
          </w:p>
        </w:tc>
      </w:tr>
      <w:tr w:rsidR="00DE1AC5" w:rsidRPr="00F24525" w14:paraId="7C37F9E0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6DF1AD7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Erythrotrichia westii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98CD9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KNU-2</w:t>
            </w:r>
          </w:p>
        </w:tc>
        <w:tc>
          <w:tcPr>
            <w:tcW w:w="1939" w:type="dxa"/>
          </w:tcPr>
          <w:p w14:paraId="60147445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Korea</w:t>
            </w:r>
            <w:r w:rsidRPr="00F24525">
              <w:rPr>
                <w:rFonts w:cs="Gulim"/>
                <w:color w:val="000000"/>
                <w:kern w:val="0"/>
                <w:szCs w:val="20"/>
              </w:rPr>
              <w:t xml:space="preserve"> 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(KOR)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0BBD677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OP432318</w:t>
            </w:r>
          </w:p>
        </w:tc>
      </w:tr>
      <w:tr w:rsidR="00DE1AC5" w:rsidRPr="00F24525" w14:paraId="623B4968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0A7A13E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Porphyrostromium ciliare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5AD67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JAW4708</w:t>
            </w:r>
          </w:p>
        </w:tc>
        <w:tc>
          <w:tcPr>
            <w:tcW w:w="1939" w:type="dxa"/>
          </w:tcPr>
          <w:p w14:paraId="1FE37B7D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kern w:val="0"/>
                <w:szCs w:val="20"/>
              </w:rPr>
              <w:t xml:space="preserve">France </w:t>
            </w:r>
            <w:r w:rsidRPr="00F24525">
              <w:rPr>
                <w:rFonts w:cs="Gulim" w:hint="eastAsia"/>
                <w:kern w:val="0"/>
                <w:szCs w:val="20"/>
              </w:rPr>
              <w:t>(</w:t>
            </w:r>
            <w:r w:rsidRPr="00F24525">
              <w:rPr>
                <w:rFonts w:cs="Gulim"/>
                <w:kern w:val="0"/>
                <w:szCs w:val="20"/>
              </w:rPr>
              <w:t>FRA</w:t>
            </w:r>
            <w:r w:rsidRPr="00F24525">
              <w:rPr>
                <w:rFonts w:cs="Gulim" w:hint="eastAsia"/>
                <w:kern w:val="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5052A79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JF292648</w:t>
            </w:r>
          </w:p>
        </w:tc>
      </w:tr>
      <w:tr w:rsidR="00DE1AC5" w:rsidRPr="00F24525" w14:paraId="7F6A2C19" w14:textId="77777777" w:rsidTr="00F24525">
        <w:trPr>
          <w:trHeight w:val="348"/>
        </w:trPr>
        <w:tc>
          <w:tcPr>
            <w:tcW w:w="2830" w:type="dxa"/>
            <w:shd w:val="clear" w:color="auto" w:fill="auto"/>
            <w:noWrap/>
            <w:hideMark/>
          </w:tcPr>
          <w:p w14:paraId="177C18E3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Rhodochaete parvula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D38AD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939" w:type="dxa"/>
          </w:tcPr>
          <w:p w14:paraId="648233CB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>Australia (AUS)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7209DCD8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AY119777</w:t>
            </w:r>
          </w:p>
        </w:tc>
      </w:tr>
      <w:tr w:rsidR="00DE1AC5" w:rsidRPr="00F24525" w14:paraId="7573EBFB" w14:textId="77777777" w:rsidTr="00F24525">
        <w:trPr>
          <w:trHeight w:val="79"/>
        </w:trPr>
        <w:tc>
          <w:tcPr>
            <w:tcW w:w="2830" w:type="dxa"/>
            <w:shd w:val="clear" w:color="auto" w:fill="auto"/>
            <w:noWrap/>
            <w:hideMark/>
          </w:tcPr>
          <w:p w14:paraId="272AAEFF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i/>
                <w:iCs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i/>
                <w:iCs/>
                <w:color w:val="000000"/>
                <w:kern w:val="0"/>
                <w:szCs w:val="20"/>
              </w:rPr>
              <w:t>Compsopogon caeruleus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88467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939" w:type="dxa"/>
          </w:tcPr>
          <w:p w14:paraId="260487FE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/>
                <w:color w:val="000000"/>
                <w:kern w:val="0"/>
                <w:szCs w:val="20"/>
              </w:rPr>
              <w:t>United States of America</w:t>
            </w:r>
            <w:r w:rsidRPr="00F24525">
              <w:rPr>
                <w:rFonts w:cs="Gulim" w:hint="eastAsia"/>
                <w:color w:val="000000"/>
                <w:kern w:val="0"/>
                <w:szCs w:val="20"/>
              </w:rPr>
              <w:t xml:space="preserve"> (USA)</w:t>
            </w:r>
          </w:p>
        </w:tc>
        <w:tc>
          <w:tcPr>
            <w:tcW w:w="1979" w:type="dxa"/>
            <w:shd w:val="clear" w:color="auto" w:fill="auto"/>
            <w:noWrap/>
            <w:hideMark/>
          </w:tcPr>
          <w:p w14:paraId="16E1F4AA" w14:textId="77777777" w:rsidR="00DE1AC5" w:rsidRPr="00F24525" w:rsidRDefault="00DE1AC5" w:rsidP="00F245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Gulim"/>
                <w:color w:val="000000"/>
                <w:kern w:val="0"/>
                <w:szCs w:val="20"/>
              </w:rPr>
            </w:pPr>
            <w:r w:rsidRPr="00F24525">
              <w:rPr>
                <w:rFonts w:cs="Gulim" w:hint="eastAsia"/>
                <w:color w:val="000000"/>
                <w:kern w:val="0"/>
                <w:szCs w:val="20"/>
              </w:rPr>
              <w:t>AF087116</w:t>
            </w:r>
          </w:p>
        </w:tc>
      </w:tr>
    </w:tbl>
    <w:p w14:paraId="223A2B84" w14:textId="77777777" w:rsidR="00E966DE" w:rsidRPr="00DE1AC5" w:rsidRDefault="00E966DE" w:rsidP="00DE1AC5"/>
    <w:sectPr w:rsidR="00E966DE" w:rsidRPr="00DE1AC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1ED6" w14:textId="77777777" w:rsidR="00E86B85" w:rsidRDefault="00E86B85" w:rsidP="0026461A">
      <w:pPr>
        <w:spacing w:after="0" w:line="240" w:lineRule="auto"/>
      </w:pPr>
      <w:r>
        <w:separator/>
      </w:r>
    </w:p>
  </w:endnote>
  <w:endnote w:type="continuationSeparator" w:id="0">
    <w:p w14:paraId="068E5E72" w14:textId="77777777" w:rsidR="00E86B85" w:rsidRDefault="00E86B85" w:rsidP="0026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altName w:val="¡Ë¢çE¢®EcE¢®E¡ËcEcE¢®E¡ËcE¡Ë¢çE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EC57" w14:textId="77777777" w:rsidR="00E86B85" w:rsidRDefault="00E86B85" w:rsidP="0026461A">
      <w:pPr>
        <w:spacing w:after="0" w:line="240" w:lineRule="auto"/>
      </w:pPr>
      <w:r>
        <w:separator/>
      </w:r>
    </w:p>
  </w:footnote>
  <w:footnote w:type="continuationSeparator" w:id="0">
    <w:p w14:paraId="2DD6B04C" w14:textId="77777777" w:rsidR="00E86B85" w:rsidRDefault="00E86B85" w:rsidP="0026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265B" w14:textId="117949DE" w:rsidR="002A6E8A" w:rsidRPr="002A6E8A" w:rsidRDefault="002A6E8A" w:rsidP="002A6E8A">
    <w:pPr>
      <w:wordWrap/>
      <w:spacing w:before="240" w:line="480" w:lineRule="auto"/>
      <w:jc w:val="left"/>
      <w:rPr>
        <w:rFonts w:ascii="Times New Roman" w:hAnsi="Times New Roman"/>
        <w:iCs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DD"/>
    <w:rsid w:val="0026461A"/>
    <w:rsid w:val="00273132"/>
    <w:rsid w:val="002A6E8A"/>
    <w:rsid w:val="00315C1B"/>
    <w:rsid w:val="0070464C"/>
    <w:rsid w:val="007149E7"/>
    <w:rsid w:val="008868CC"/>
    <w:rsid w:val="00A30BE5"/>
    <w:rsid w:val="00A333DD"/>
    <w:rsid w:val="00B02313"/>
    <w:rsid w:val="00BA7466"/>
    <w:rsid w:val="00C0022C"/>
    <w:rsid w:val="00D00122"/>
    <w:rsid w:val="00DB38CC"/>
    <w:rsid w:val="00DD11DE"/>
    <w:rsid w:val="00DE1AC5"/>
    <w:rsid w:val="00E86B85"/>
    <w:rsid w:val="00E966DE"/>
    <w:rsid w:val="00F03443"/>
    <w:rsid w:val="00F24525"/>
    <w:rsid w:val="00F31552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93FBD"/>
  <w15:chartTrackingRefBased/>
  <w15:docId w15:val="{7C58163C-4B51-437F-8366-E46FD4A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AC5"/>
    <w:pPr>
      <w:widowControl w:val="0"/>
      <w:wordWrap w:val="0"/>
      <w:autoSpaceDE w:val="0"/>
      <w:autoSpaceDN w:val="0"/>
    </w:pPr>
    <w:rPr>
      <w:rFonts w:ascii="Malgun Gothic" w:eastAsia="Malgun Gothic" w:hAnsi="Malgun Gothic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61A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6461A"/>
  </w:style>
  <w:style w:type="paragraph" w:styleId="Fuzeile">
    <w:name w:val="footer"/>
    <w:basedOn w:val="Standard"/>
    <w:link w:val="FuzeileZchn"/>
    <w:uiPriority w:val="99"/>
    <w:unhideWhenUsed/>
    <w:rsid w:val="0026461A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26461A"/>
  </w:style>
  <w:style w:type="paragraph" w:styleId="HTMLVorformatiert">
    <w:name w:val="HTML Preformatted"/>
    <w:basedOn w:val="Standard"/>
    <w:link w:val="HTMLVorformatiertZchn"/>
    <w:uiPriority w:val="99"/>
    <w:unhideWhenUsed/>
    <w:rsid w:val="00D001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GulimChe" w:eastAsia="GulimChe" w:hAnsi="GulimChe" w:cs="GulimChe"/>
      <w:kern w:val="0"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00122"/>
    <w:rPr>
      <w:rFonts w:ascii="GulimChe" w:eastAsia="GulimChe" w:hAnsi="GulimChe" w:cs="GulimChe"/>
      <w:kern w:val="0"/>
      <w:sz w:val="24"/>
      <w:szCs w:val="24"/>
    </w:rPr>
  </w:style>
  <w:style w:type="character" w:customStyle="1" w:styleId="feature">
    <w:name w:val="feature"/>
    <w:basedOn w:val="Absatz-Standardschriftart"/>
    <w:rsid w:val="00D00122"/>
  </w:style>
  <w:style w:type="character" w:styleId="Kommentarzeichen">
    <w:name w:val="annotation reference"/>
    <w:uiPriority w:val="99"/>
    <w:semiHidden/>
    <w:rsid w:val="002A6E8A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rsid w:val="00DE1AC5"/>
    <w:pPr>
      <w:jc w:val="left"/>
    </w:pPr>
    <w:rPr>
      <w:kern w:val="0"/>
      <w:szCs w:val="20"/>
      <w:lang w:val="en-GB" w:eastAsia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1AC5"/>
    <w:rPr>
      <w:rFonts w:ascii="Malgun Gothic" w:eastAsia="Malgun Gothic" w:hAnsi="Malgun Gothic" w:cs="Times New Roman"/>
      <w:kern w:val="0"/>
      <w:szCs w:val="20"/>
      <w:lang w:val="en-GB" w:eastAsia="en-GB"/>
    </w:rPr>
  </w:style>
  <w:style w:type="paragraph" w:customStyle="1" w:styleId="list-inline-item">
    <w:name w:val="list-inline-item"/>
    <w:basedOn w:val="Standard"/>
    <w:uiPriority w:val="99"/>
    <w:rsid w:val="00F245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문현영</dc:creator>
  <cp:keywords/>
  <dc:description/>
  <cp:lastModifiedBy>Stoeber, Gunda</cp:lastModifiedBy>
  <cp:revision>4</cp:revision>
  <cp:lastPrinted>2023-02-09T07:52:00Z</cp:lastPrinted>
  <dcterms:created xsi:type="dcterms:W3CDTF">2023-02-10T03:09:00Z</dcterms:created>
  <dcterms:modified xsi:type="dcterms:W3CDTF">2023-02-21T09:19:00Z</dcterms:modified>
</cp:coreProperties>
</file>