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E35D6" w14:textId="504D6A08" w:rsidR="00422ADE" w:rsidRDefault="00D8137E" w:rsidP="00D8137E">
      <w:pPr>
        <w:jc w:val="center"/>
        <w:rPr>
          <w:lang w:val="en-IN"/>
        </w:rPr>
      </w:pPr>
      <w:r>
        <w:rPr>
          <w:lang w:val="en-IN"/>
        </w:rPr>
        <w:t>ONLINE APPENDIX</w:t>
      </w:r>
    </w:p>
    <w:p w14:paraId="5884F034" w14:textId="77777777" w:rsidR="00FB1067" w:rsidRPr="00254AD3" w:rsidRDefault="00FB1067" w:rsidP="00FB1067">
      <w:pPr>
        <w:spacing w:line="360" w:lineRule="auto"/>
        <w:jc w:val="both"/>
        <w:rPr>
          <w:rFonts w:ascii="Times New Roman" w:hAnsi="Times New Roman" w:cs="Times New Roman"/>
          <w:sz w:val="24"/>
          <w:szCs w:val="24"/>
        </w:rPr>
      </w:pPr>
    </w:p>
    <w:p w14:paraId="7EFFD088" w14:textId="319341BB" w:rsidR="00FB1067" w:rsidRPr="00254AD3" w:rsidRDefault="00F907C3" w:rsidP="00FB10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A1. </w:t>
      </w:r>
      <w:r w:rsidR="00FB1067" w:rsidRPr="00254AD3">
        <w:rPr>
          <w:rFonts w:ascii="Times New Roman" w:hAnsi="Times New Roman" w:cs="Times New Roman"/>
          <w:sz w:val="24"/>
          <w:szCs w:val="24"/>
        </w:rPr>
        <w:t xml:space="preserve">A </w:t>
      </w:r>
      <m:oMath>
        <m:r>
          <w:rPr>
            <w:rFonts w:ascii="Cambria Math" w:hAnsi="Cambria Math" w:cs="Times New Roman"/>
            <w:sz w:val="24"/>
            <w:szCs w:val="24"/>
          </w:rPr>
          <m:t>pp</m:t>
        </m:r>
      </m:oMath>
      <w:r w:rsidR="00FB1067" w:rsidRPr="00254AD3">
        <w:rPr>
          <w:rFonts w:ascii="Times New Roman" w:hAnsi="Times New Roman" w:cs="Times New Roman"/>
          <w:sz w:val="24"/>
          <w:szCs w:val="24"/>
        </w:rPr>
        <w:t xml:space="preserve"> game (Bertrand Competition)</w:t>
      </w:r>
    </w:p>
    <w:p w14:paraId="36EFE2D9" w14:textId="67137611" w:rsidR="00FB1067" w:rsidRPr="00254AD3" w:rsidRDefault="00FB1067" w:rsidP="00FB1067">
      <w:pPr>
        <w:spacing w:line="360" w:lineRule="auto"/>
        <w:jc w:val="both"/>
        <w:rPr>
          <w:rFonts w:ascii="Times New Roman" w:hAnsi="Times New Roman" w:cs="Times New Roman"/>
          <w:sz w:val="24"/>
          <w:szCs w:val="24"/>
        </w:rPr>
      </w:pPr>
      <w:r w:rsidRPr="00254AD3">
        <w:rPr>
          <w:rFonts w:ascii="Times New Roman" w:hAnsi="Times New Roman" w:cs="Times New Roman"/>
          <w:sz w:val="24"/>
          <w:szCs w:val="24"/>
        </w:rPr>
        <w:t xml:space="preserve">We use the superscript PPN to denote equilibrium outcome for firms not adopting ECSR in </w:t>
      </w:r>
      <m:oMath>
        <m:r>
          <w:rPr>
            <w:rFonts w:ascii="Cambria Math" w:hAnsi="Cambria Math" w:cs="Times New Roman"/>
            <w:sz w:val="24"/>
            <w:szCs w:val="24"/>
          </w:rPr>
          <m:t>pp</m:t>
        </m:r>
      </m:oMath>
      <w:r w:rsidRPr="00254AD3">
        <w:rPr>
          <w:rFonts w:ascii="Times New Roman" w:hAnsi="Times New Roman" w:cs="Times New Roman"/>
          <w:sz w:val="24"/>
          <w:szCs w:val="24"/>
        </w:rPr>
        <w:t xml:space="preserve"> game </w:t>
      </w:r>
      <w:r w:rsidRPr="00102F5A">
        <w:rPr>
          <w:rFonts w:ascii="Times New Roman" w:hAnsi="Times New Roman" w:cs="Times New Roman"/>
          <w:i/>
          <w:iCs/>
          <w:sz w:val="24"/>
          <w:szCs w:val="24"/>
        </w:rPr>
        <w:t>i.e.</w:t>
      </w:r>
      <w:r w:rsidR="00102F5A">
        <w:rPr>
          <w:rFonts w:ascii="Times New Roman" w:hAnsi="Times New Roman" w:cs="Times New Roman"/>
          <w:sz w:val="24"/>
          <w:szCs w:val="24"/>
        </w:rPr>
        <w:t>,</w:t>
      </w:r>
      <w:r w:rsidRPr="00254AD3">
        <w:rPr>
          <w:rFonts w:ascii="Times New Roman" w:hAnsi="Times New Roman" w:cs="Times New Roman"/>
          <w:sz w:val="24"/>
          <w:szCs w:val="24"/>
        </w:rPr>
        <w:t xml:space="preserve"> Bertrand competition, otherwise PPC. Solving the game</w:t>
      </w:r>
      <w:r w:rsidR="00102F5A">
        <w:rPr>
          <w:rFonts w:ascii="Times New Roman" w:hAnsi="Times New Roman" w:cs="Times New Roman"/>
          <w:sz w:val="24"/>
          <w:szCs w:val="24"/>
        </w:rPr>
        <w:t xml:space="preserve">, we </w:t>
      </w:r>
      <w:r w:rsidRPr="00254AD3">
        <w:rPr>
          <w:rFonts w:ascii="Times New Roman" w:hAnsi="Times New Roman" w:cs="Times New Roman"/>
          <w:sz w:val="24"/>
          <w:szCs w:val="24"/>
        </w:rPr>
        <w:t xml:space="preserve">get </w:t>
      </w:r>
    </w:p>
    <w:p w14:paraId="2BDE78F9" w14:textId="77777777" w:rsidR="00FB1067" w:rsidRPr="00254AD3" w:rsidRDefault="00000000" w:rsidP="00FB1067">
      <w:pPr>
        <w:spacing w:line="360" w:lineRule="auto"/>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1</m:t>
            </m:r>
          </m:sub>
          <m:sup>
            <m:r>
              <w:rPr>
                <w:rFonts w:ascii="Cambria Math" w:hAnsi="Cambria Math" w:cs="Times New Roman"/>
                <w:sz w:val="24"/>
                <w:szCs w:val="24"/>
              </w:rPr>
              <m:t>PPN</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2</m:t>
            </m:r>
          </m:sub>
          <m:sup>
            <m:r>
              <w:rPr>
                <w:rFonts w:ascii="Cambria Math" w:hAnsi="Cambria Math" w:cs="Times New Roman"/>
                <w:sz w:val="24"/>
                <w:szCs w:val="24"/>
              </w:rPr>
              <m:t>PPN</m:t>
            </m:r>
          </m:sup>
        </m:sSubSup>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A</m:t>
            </m:r>
          </m:num>
          <m:den>
            <m:r>
              <w:rPr>
                <w:rFonts w:ascii="Cambria Math" w:hAnsi="Cambria Math" w:cs="Times New Roman"/>
                <w:sz w:val="24"/>
                <w:szCs w:val="24"/>
              </w:rPr>
              <m:t>2</m:t>
            </m:r>
            <m:r>
              <m:rPr>
                <m:sty m:val="p"/>
              </m:rPr>
              <w:rPr>
                <w:rFonts w:ascii="Cambria Math" w:hAnsi="Cambria Math" w:cs="Times New Roman"/>
                <w:sz w:val="24"/>
                <w:szCs w:val="24"/>
              </w:rPr>
              <m:t>+</m:t>
            </m:r>
            <m:r>
              <w:rPr>
                <w:rFonts w:ascii="Cambria Math" w:hAnsi="Cambria Math" w:cs="Times New Roman"/>
                <w:sz w:val="24"/>
                <w:szCs w:val="24"/>
              </w:rPr>
              <m:t>γ-</m:t>
            </m:r>
            <m:sSup>
              <m:sSupPr>
                <m:ctrlPr>
                  <w:rPr>
                    <w:rFonts w:ascii="Cambria Math" w:hAnsi="Cambria Math" w:cs="Times New Roman"/>
                    <w:sz w:val="24"/>
                    <w:szCs w:val="24"/>
                  </w:rPr>
                </m:ctrlPr>
              </m:sSupPr>
              <m:e>
                <m:r>
                  <w:rPr>
                    <w:rFonts w:ascii="Cambria Math" w:hAnsi="Cambria Math" w:cs="Times New Roman"/>
                    <w:sz w:val="24"/>
                    <w:szCs w:val="24"/>
                  </w:rPr>
                  <m:t>γ</m:t>
                </m:r>
              </m:e>
              <m:sup>
                <m:r>
                  <w:rPr>
                    <w:rFonts w:ascii="Cambria Math" w:hAnsi="Cambria Math" w:cs="Times New Roman"/>
                    <w:sz w:val="24"/>
                    <w:szCs w:val="24"/>
                  </w:rPr>
                  <m:t>2</m:t>
                </m:r>
              </m:sup>
            </m:sSup>
          </m:den>
        </m:f>
        <m:r>
          <m:rPr>
            <m:sty m:val="p"/>
          </m:rP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p</m:t>
            </m:r>
          </m:e>
          <m:sub>
            <m:r>
              <w:rPr>
                <w:rFonts w:ascii="Cambria Math" w:hAnsi="Cambria Math" w:cs="Times New Roman"/>
                <w:sz w:val="24"/>
                <w:szCs w:val="24"/>
              </w:rPr>
              <m:t>1</m:t>
            </m:r>
          </m:sub>
          <m:sup>
            <m:r>
              <w:rPr>
                <w:rFonts w:ascii="Cambria Math" w:hAnsi="Cambria Math" w:cs="Times New Roman"/>
                <w:sz w:val="24"/>
                <w:szCs w:val="24"/>
              </w:rPr>
              <m:t>PPN</m:t>
            </m:r>
          </m:sup>
        </m:sSubSup>
        <m:r>
          <m:rPr>
            <m:sty m:val="p"/>
          </m:rP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p</m:t>
            </m:r>
          </m:e>
          <m:sub>
            <m:r>
              <w:rPr>
                <w:rFonts w:ascii="Cambria Math" w:hAnsi="Cambria Math" w:cs="Times New Roman"/>
                <w:sz w:val="24"/>
                <w:szCs w:val="24"/>
              </w:rPr>
              <m:t>2</m:t>
            </m:r>
          </m:sub>
          <m:sup>
            <m:r>
              <w:rPr>
                <w:rFonts w:ascii="Cambria Math" w:hAnsi="Cambria Math" w:cs="Times New Roman"/>
                <w:sz w:val="24"/>
                <w:szCs w:val="24"/>
              </w:rPr>
              <m:t>PPN</m:t>
            </m:r>
          </m:sup>
        </m:sSubSup>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A(1-γ)</m:t>
            </m:r>
          </m:num>
          <m:den>
            <m:r>
              <m:rPr>
                <m:sty m:val="p"/>
              </m:rPr>
              <w:rPr>
                <w:rFonts w:ascii="Cambria Math" w:hAnsi="Cambria Math" w:cs="Times New Roman"/>
                <w:sz w:val="24"/>
                <w:szCs w:val="24"/>
              </w:rPr>
              <m:t>2-</m:t>
            </m:r>
            <m:r>
              <w:rPr>
                <w:rFonts w:ascii="Cambria Math" w:hAnsi="Cambria Math" w:cs="Times New Roman"/>
                <w:sz w:val="24"/>
                <w:szCs w:val="24"/>
              </w:rPr>
              <m:t>γ</m:t>
            </m:r>
          </m:den>
        </m:f>
        <m:r>
          <m:rPr>
            <m:sty m:val="p"/>
          </m:rP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π</m:t>
            </m:r>
          </m:e>
          <m:sub>
            <m:r>
              <w:rPr>
                <w:rFonts w:ascii="Cambria Math" w:hAnsi="Cambria Math" w:cs="Times New Roman"/>
                <w:sz w:val="24"/>
                <w:szCs w:val="24"/>
              </w:rPr>
              <m:t>1</m:t>
            </m:r>
          </m:sub>
          <m:sup>
            <m:r>
              <w:rPr>
                <w:rFonts w:ascii="Cambria Math" w:hAnsi="Cambria Math" w:cs="Times New Roman"/>
                <w:sz w:val="24"/>
                <w:szCs w:val="24"/>
              </w:rPr>
              <m:t>PPN</m:t>
            </m:r>
          </m:sup>
        </m:sSubSup>
        <m:r>
          <m:rPr>
            <m:sty m:val="p"/>
          </m:rP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π</m:t>
            </m:r>
          </m:e>
          <m:sub>
            <m:r>
              <w:rPr>
                <w:rFonts w:ascii="Cambria Math" w:hAnsi="Cambria Math" w:cs="Times New Roman"/>
                <w:sz w:val="24"/>
                <w:szCs w:val="24"/>
              </w:rPr>
              <m:t>2</m:t>
            </m:r>
          </m:sub>
          <m:sup>
            <m:r>
              <w:rPr>
                <w:rFonts w:ascii="Cambria Math" w:hAnsi="Cambria Math" w:cs="Times New Roman"/>
                <w:sz w:val="24"/>
                <w:szCs w:val="24"/>
              </w:rPr>
              <m:t>PPN</m:t>
            </m:r>
          </m:sup>
        </m:sSubSup>
        <m:r>
          <w:rPr>
            <w:rFonts w:ascii="Cambria Math" w:hAnsi="Cambria Math" w:cs="Times New Roman"/>
            <w:sz w:val="24"/>
            <w:szCs w:val="24"/>
          </w:rPr>
          <m:t>=</m:t>
        </m:r>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r>
              <m:rPr>
                <m:sty m:val="p"/>
              </m:rPr>
              <w:rPr>
                <w:rFonts w:ascii="Cambria Math" w:hAnsi="Cambria Math" w:cs="Times New Roman"/>
                <w:sz w:val="24"/>
                <w:szCs w:val="24"/>
              </w:rPr>
              <m:t>(1-</m:t>
            </m:r>
            <m:r>
              <w:rPr>
                <w:rFonts w:ascii="Cambria Math" w:hAnsi="Cambria Math" w:cs="Times New Roman"/>
                <w:sz w:val="24"/>
                <w:szCs w:val="24"/>
              </w:rPr>
              <m:t>γ</m:t>
            </m:r>
            <m:r>
              <m:rPr>
                <m:sty m:val="p"/>
              </m:rPr>
              <w:rPr>
                <w:rFonts w:ascii="Cambria Math" w:hAnsi="Cambria Math" w:cs="Times New Roman"/>
                <w:sz w:val="24"/>
                <w:szCs w:val="24"/>
              </w:rPr>
              <m:t>)</m:t>
            </m:r>
          </m:num>
          <m:den>
            <m:sSup>
              <m:sSupPr>
                <m:ctrlPr>
                  <w:rPr>
                    <w:rFonts w:ascii="Cambria Math" w:hAnsi="Cambria Math" w:cs="Times New Roman"/>
                    <w:sz w:val="24"/>
                    <w:szCs w:val="24"/>
                  </w:rPr>
                </m:ctrlPr>
              </m:sSupPr>
              <m:e>
                <m:r>
                  <m:rPr>
                    <m:sty m:val="p"/>
                  </m:rPr>
                  <w:rPr>
                    <w:rFonts w:ascii="Cambria Math" w:hAnsi="Cambria Math" w:cs="Times New Roman"/>
                    <w:sz w:val="24"/>
                    <w:szCs w:val="24"/>
                  </w:rPr>
                  <m:t>(2-</m:t>
                </m:r>
                <m:r>
                  <w:rPr>
                    <w:rFonts w:ascii="Cambria Math" w:hAnsi="Cambria Math" w:cs="Times New Roman"/>
                    <w:sz w:val="24"/>
                    <w:szCs w:val="24"/>
                  </w:rPr>
                  <m:t>γ</m:t>
                </m:r>
                <m:r>
                  <m:rPr>
                    <m:sty m:val="p"/>
                  </m:rPr>
                  <w:rPr>
                    <w:rFonts w:ascii="Cambria Math" w:hAnsi="Cambria Math" w:cs="Times New Roman"/>
                    <w:sz w:val="24"/>
                    <w:szCs w:val="24"/>
                  </w:rPr>
                  <m:t>)</m:t>
                </m:r>
              </m:e>
              <m:sup>
                <m:r>
                  <w:rPr>
                    <w:rFonts w:ascii="Cambria Math" w:hAnsi="Cambria Math" w:cs="Times New Roman"/>
                    <w:sz w:val="24"/>
                    <w:szCs w:val="24"/>
                  </w:rPr>
                  <m:t>2</m:t>
                </m:r>
              </m:sup>
            </m:sSup>
            <m:r>
              <m:rPr>
                <m:sty m:val="p"/>
              </m:rPr>
              <w:rPr>
                <w:rFonts w:ascii="Cambria Math" w:hAnsi="Cambria Math" w:cs="Times New Roman"/>
                <w:sz w:val="24"/>
                <w:szCs w:val="24"/>
              </w:rPr>
              <m:t>(</m:t>
            </m:r>
            <m:r>
              <w:rPr>
                <w:rFonts w:ascii="Cambria Math" w:hAnsi="Cambria Math" w:cs="Times New Roman"/>
                <w:sz w:val="24"/>
                <w:szCs w:val="24"/>
              </w:rPr>
              <m:t>1</m:t>
            </m:r>
            <m:r>
              <m:rPr>
                <m:sty m:val="p"/>
              </m:rPr>
              <w:rPr>
                <w:rFonts w:ascii="Cambria Math" w:hAnsi="Cambria Math" w:cs="Times New Roman"/>
                <w:sz w:val="24"/>
                <w:szCs w:val="24"/>
              </w:rPr>
              <m:t>+</m:t>
            </m:r>
            <m:r>
              <w:rPr>
                <w:rFonts w:ascii="Cambria Math" w:hAnsi="Cambria Math" w:cs="Times New Roman"/>
                <w:sz w:val="24"/>
                <w:szCs w:val="24"/>
              </w:rPr>
              <m:t>γ</m:t>
            </m:r>
            <m:r>
              <m:rPr>
                <m:sty m:val="p"/>
              </m:rPr>
              <w:rPr>
                <w:rFonts w:ascii="Cambria Math" w:hAnsi="Cambria Math" w:cs="Times New Roman"/>
                <w:sz w:val="24"/>
                <w:szCs w:val="24"/>
              </w:rPr>
              <m:t>)</m:t>
            </m:r>
          </m:den>
        </m:f>
        <m:r>
          <m:rPr>
            <m:sty m:val="p"/>
          </m:rPr>
          <w:rPr>
            <w:rFonts w:ascii="Cambria Math" w:hAnsi="Cambria Math" w:cs="Times New Roman"/>
            <w:sz w:val="24"/>
            <w:szCs w:val="24"/>
          </w:rPr>
          <m:t xml:space="preserve"> ; </m:t>
        </m:r>
        <m:sSup>
          <m:sSupPr>
            <m:ctrlPr>
              <w:rPr>
                <w:rFonts w:ascii="Cambria Math" w:hAnsi="Cambria Math" w:cs="Times New Roman"/>
                <w:sz w:val="24"/>
                <w:szCs w:val="24"/>
              </w:rPr>
            </m:ctrlPr>
          </m:sSupPr>
          <m:e>
            <m:r>
              <m:rPr>
                <m:sty m:val="p"/>
              </m:rPr>
              <w:rPr>
                <w:rFonts w:ascii="Cambria Math" w:hAnsi="Cambria Math" w:cs="Times New Roman"/>
                <w:sz w:val="24"/>
                <w:szCs w:val="24"/>
              </w:rPr>
              <m:t>NCS</m:t>
            </m:r>
          </m:e>
          <m:sup>
            <m:r>
              <m:rPr>
                <m:sty m:val="p"/>
              </m:rPr>
              <w:rPr>
                <w:rFonts w:ascii="Cambria Math" w:hAnsi="Cambria Math" w:cs="Times New Roman"/>
                <w:sz w:val="24"/>
                <w:szCs w:val="24"/>
              </w:rPr>
              <m:t>PPN</m:t>
            </m:r>
          </m:sup>
        </m:sSup>
        <m:r>
          <m:rPr>
            <m:sty m:val="p"/>
          </m:rPr>
          <w:rPr>
            <w:rFonts w:ascii="Cambria Math" w:hAnsi="Cambria Math" w:cs="Times New Roman"/>
            <w:sz w:val="24"/>
            <w:szCs w:val="24"/>
          </w:rPr>
          <m:t>=</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r>
              <m:rPr>
                <m:sty m:val="p"/>
              </m:rPr>
              <w:rPr>
                <w:rFonts w:ascii="Cambria Math" w:hAnsi="Cambria Math" w:cs="Times New Roman"/>
                <w:sz w:val="24"/>
                <w:szCs w:val="24"/>
              </w:rPr>
              <m:t>(</m:t>
            </m:r>
            <m:r>
              <w:rPr>
                <w:rFonts w:ascii="Cambria Math" w:hAnsi="Cambria Math" w:cs="Times New Roman"/>
                <w:sz w:val="24"/>
                <w:szCs w:val="24"/>
              </w:rPr>
              <m:t>1</m:t>
            </m:r>
            <m:r>
              <m:rPr>
                <m:sty m:val="p"/>
              </m:rPr>
              <w:rPr>
                <w:rFonts w:ascii="Cambria Math" w:hAnsi="Cambria Math" w:cs="Times New Roman"/>
                <w:sz w:val="24"/>
                <w:szCs w:val="24"/>
              </w:rPr>
              <m:t>-</m:t>
            </m:r>
            <m:r>
              <w:rPr>
                <w:rFonts w:ascii="Cambria Math" w:hAnsi="Cambria Math" w:cs="Times New Roman"/>
                <w:sz w:val="24"/>
                <w:szCs w:val="24"/>
              </w:rPr>
              <m:t>2d</m:t>
            </m:r>
            <m:r>
              <m:rPr>
                <m:sty m:val="p"/>
              </m:rPr>
              <w:rPr>
                <w:rFonts w:ascii="Cambria Math" w:hAnsi="Cambria Math" w:cs="Times New Roman"/>
                <w:sz w:val="24"/>
                <w:szCs w:val="24"/>
              </w:rPr>
              <m:t>+</m:t>
            </m:r>
            <m:r>
              <w:rPr>
                <w:rFonts w:ascii="Cambria Math" w:hAnsi="Cambria Math" w:cs="Times New Roman"/>
                <w:sz w:val="24"/>
                <w:szCs w:val="24"/>
              </w:rPr>
              <m:t>γ</m:t>
            </m:r>
            <m:r>
              <m:rPr>
                <m:sty m:val="p"/>
              </m:rPr>
              <w:rPr>
                <w:rFonts w:ascii="Cambria Math" w:hAnsi="Cambria Math" w:cs="Times New Roman"/>
                <w:sz w:val="24"/>
                <w:szCs w:val="24"/>
              </w:rPr>
              <m:t>)</m:t>
            </m:r>
          </m:num>
          <m:den>
            <m:sSup>
              <m:sSupPr>
                <m:ctrlPr>
                  <w:rPr>
                    <w:rFonts w:ascii="Cambria Math" w:hAnsi="Cambria Math" w:cs="Times New Roman"/>
                    <w:sz w:val="24"/>
                    <w:szCs w:val="24"/>
                  </w:rPr>
                </m:ctrlPr>
              </m:sSupPr>
              <m:e>
                <m:r>
                  <m:rPr>
                    <m:sty m:val="p"/>
                  </m:rPr>
                  <w:rPr>
                    <w:rFonts w:ascii="Cambria Math" w:hAnsi="Cambria Math" w:cs="Times New Roman"/>
                    <w:sz w:val="24"/>
                    <w:szCs w:val="24"/>
                  </w:rPr>
                  <m:t>(</m:t>
                </m:r>
                <m:r>
                  <w:rPr>
                    <w:rFonts w:ascii="Cambria Math" w:hAnsi="Cambria Math" w:cs="Times New Roman"/>
                    <w:sz w:val="24"/>
                    <w:szCs w:val="24"/>
                  </w:rPr>
                  <m:t>2</m:t>
                </m:r>
                <m:r>
                  <m:rPr>
                    <m:sty m:val="p"/>
                  </m:rPr>
                  <w:rPr>
                    <w:rFonts w:ascii="Cambria Math" w:hAnsi="Cambria Math" w:cs="Times New Roman"/>
                    <w:sz w:val="24"/>
                    <w:szCs w:val="24"/>
                  </w:rPr>
                  <m:t>+</m:t>
                </m:r>
                <m:r>
                  <w:rPr>
                    <w:rFonts w:ascii="Cambria Math" w:hAnsi="Cambria Math" w:cs="Times New Roman"/>
                    <w:sz w:val="24"/>
                    <w:szCs w:val="24"/>
                  </w:rPr>
                  <m:t>γ-</m:t>
                </m:r>
                <m:sSup>
                  <m:sSupPr>
                    <m:ctrlPr>
                      <w:rPr>
                        <w:rFonts w:ascii="Cambria Math" w:hAnsi="Cambria Math" w:cs="Times New Roman"/>
                        <w:sz w:val="24"/>
                        <w:szCs w:val="24"/>
                      </w:rPr>
                    </m:ctrlPr>
                  </m:sSupPr>
                  <m:e>
                    <m:r>
                      <w:rPr>
                        <w:rFonts w:ascii="Cambria Math" w:hAnsi="Cambria Math" w:cs="Times New Roman"/>
                        <w:sz w:val="24"/>
                        <w:szCs w:val="24"/>
                      </w:rPr>
                      <m:t>γ</m:t>
                    </m:r>
                  </m:e>
                  <m:sup>
                    <m:r>
                      <w:rPr>
                        <w:rFonts w:ascii="Cambria Math" w:hAnsi="Cambria Math" w:cs="Times New Roman"/>
                        <w:sz w:val="24"/>
                        <w:szCs w:val="24"/>
                      </w:rPr>
                      <m:t>2</m:t>
                    </m:r>
                  </m:sup>
                </m:sSup>
                <m:r>
                  <m:rPr>
                    <m:sty m:val="p"/>
                  </m:rPr>
                  <w:rPr>
                    <w:rFonts w:ascii="Cambria Math" w:hAnsi="Cambria Math" w:cs="Times New Roman"/>
                    <w:sz w:val="24"/>
                    <w:szCs w:val="24"/>
                  </w:rPr>
                  <m:t>)</m:t>
                </m:r>
              </m:e>
              <m:sup>
                <m:r>
                  <w:rPr>
                    <w:rFonts w:ascii="Cambria Math" w:hAnsi="Cambria Math" w:cs="Times New Roman"/>
                    <w:sz w:val="24"/>
                    <w:szCs w:val="24"/>
                  </w:rPr>
                  <m:t>2</m:t>
                </m:r>
              </m:sup>
            </m:sSup>
          </m:den>
        </m:f>
      </m:oMath>
      <w:r w:rsidR="00FB1067" w:rsidRPr="00254AD3">
        <w:rPr>
          <w:rFonts w:ascii="Times New Roman" w:hAnsi="Times New Roman" w:cs="Times New Roman"/>
          <w:sz w:val="24"/>
          <w:szCs w:val="24"/>
        </w:rPr>
        <w:t xml:space="preserve">                            (1)</w:t>
      </w:r>
    </w:p>
    <w:p w14:paraId="10D3AFA4" w14:textId="70A55373" w:rsidR="00FB1067" w:rsidRPr="00254AD3" w:rsidRDefault="00FB1067" w:rsidP="00FB1067">
      <w:pPr>
        <w:spacing w:line="360" w:lineRule="auto"/>
        <w:jc w:val="both"/>
        <w:rPr>
          <w:rFonts w:ascii="Times New Roman" w:hAnsi="Times New Roman" w:cs="Times New Roman"/>
          <w:sz w:val="24"/>
          <w:szCs w:val="24"/>
        </w:rPr>
      </w:pPr>
      <w:r w:rsidRPr="00254AD3">
        <w:rPr>
          <w:rFonts w:ascii="Times New Roman" w:hAnsi="Times New Roman" w:cs="Times New Roman"/>
          <w:sz w:val="24"/>
          <w:szCs w:val="24"/>
        </w:rPr>
        <w:t>If the firms decide to adopt for ECSR and get certification for the same, the outcomes are</w:t>
      </w:r>
    </w:p>
    <w:p w14:paraId="2405EF7C" w14:textId="77777777" w:rsidR="00FB1067" w:rsidRPr="00254AD3" w:rsidRDefault="00000000" w:rsidP="00FB1067">
      <w:pPr>
        <w:spacing w:line="360" w:lineRule="auto"/>
        <w:jc w:val="both"/>
        <w:rPr>
          <w:rFonts w:ascii="Times New Roman" w:hAnsi="Times New Roman" w:cs="Times New Roman"/>
          <w:sz w:val="24"/>
          <w:szCs w:val="24"/>
        </w:rPr>
      </w:pPr>
      <m:oMathPara>
        <m:oMathParaPr>
          <m:jc m:val="left"/>
        </m:oMathParaPr>
        <m:oMath>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1</m:t>
              </m:r>
            </m:sub>
            <m:sup>
              <m:r>
                <w:rPr>
                  <w:rFonts w:ascii="Cambria Math" w:hAnsi="Cambria Math" w:cs="Times New Roman"/>
                  <w:sz w:val="24"/>
                  <w:szCs w:val="24"/>
                </w:rPr>
                <m:t>PPC</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1</m:t>
              </m:r>
            </m:sub>
            <m:sup>
              <m:r>
                <w:rPr>
                  <w:rFonts w:ascii="Cambria Math" w:hAnsi="Cambria Math" w:cs="Times New Roman"/>
                  <w:sz w:val="24"/>
                  <w:szCs w:val="24"/>
                </w:rPr>
                <m:t>PPC</m:t>
              </m:r>
            </m:sup>
          </m:sSubSup>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A+α</m:t>
              </m:r>
              <m:bar>
                <m:barPr>
                  <m:ctrlPr>
                    <w:rPr>
                      <w:rFonts w:ascii="Cambria Math" w:hAnsi="Cambria Math" w:cs="Times New Roman"/>
                      <w:i/>
                      <w:sz w:val="24"/>
                      <w:szCs w:val="24"/>
                    </w:rPr>
                  </m:ctrlPr>
                </m:barPr>
                <m:e>
                  <m:r>
                    <w:rPr>
                      <w:rFonts w:ascii="Cambria Math" w:hAnsi="Cambria Math" w:cs="Times New Roman"/>
                      <w:sz w:val="24"/>
                      <w:szCs w:val="24"/>
                    </w:rPr>
                    <m:t>s</m:t>
                  </m:r>
                </m:e>
              </m:bar>
            </m:num>
            <m:den>
              <m:r>
                <w:rPr>
                  <w:rFonts w:ascii="Cambria Math" w:hAnsi="Cambria Math" w:cs="Times New Roman"/>
                  <w:sz w:val="24"/>
                  <w:szCs w:val="24"/>
                </w:rPr>
                <m:t>2</m:t>
              </m:r>
              <m:r>
                <m:rPr>
                  <m:sty m:val="p"/>
                </m:rPr>
                <w:rPr>
                  <w:rFonts w:ascii="Cambria Math" w:hAnsi="Cambria Math" w:cs="Times New Roman"/>
                  <w:sz w:val="24"/>
                  <w:szCs w:val="24"/>
                </w:rPr>
                <m:t>+</m:t>
              </m:r>
              <m:r>
                <w:rPr>
                  <w:rFonts w:ascii="Cambria Math" w:hAnsi="Cambria Math" w:cs="Times New Roman"/>
                  <w:sz w:val="24"/>
                  <w:szCs w:val="24"/>
                </w:rPr>
                <m:t>γ-</m:t>
              </m:r>
              <m:sSup>
                <m:sSupPr>
                  <m:ctrlPr>
                    <w:rPr>
                      <w:rFonts w:ascii="Cambria Math" w:hAnsi="Cambria Math" w:cs="Times New Roman"/>
                      <w:sz w:val="24"/>
                      <w:szCs w:val="24"/>
                    </w:rPr>
                  </m:ctrlPr>
                </m:sSupPr>
                <m:e>
                  <m:r>
                    <w:rPr>
                      <w:rFonts w:ascii="Cambria Math" w:hAnsi="Cambria Math" w:cs="Times New Roman"/>
                      <w:sz w:val="24"/>
                      <w:szCs w:val="24"/>
                    </w:rPr>
                    <m:t>γ</m:t>
                  </m:r>
                </m:e>
                <m:sup>
                  <m:r>
                    <w:rPr>
                      <w:rFonts w:ascii="Cambria Math" w:hAnsi="Cambria Math" w:cs="Times New Roman"/>
                      <w:sz w:val="24"/>
                      <w:szCs w:val="24"/>
                    </w:rPr>
                    <m:t>2</m:t>
                  </m:r>
                </m:sup>
              </m:sSup>
            </m:den>
          </m:f>
          <m:r>
            <m:rPr>
              <m:sty m:val="p"/>
            </m:rP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p</m:t>
              </m:r>
            </m:e>
            <m:sub>
              <m:r>
                <w:rPr>
                  <w:rFonts w:ascii="Cambria Math" w:hAnsi="Cambria Math" w:cs="Times New Roman"/>
                  <w:sz w:val="24"/>
                  <w:szCs w:val="24"/>
                </w:rPr>
                <m:t>1</m:t>
              </m:r>
            </m:sub>
            <m:sup>
              <m:r>
                <w:rPr>
                  <w:rFonts w:ascii="Cambria Math" w:hAnsi="Cambria Math" w:cs="Times New Roman"/>
                  <w:sz w:val="24"/>
                  <w:szCs w:val="24"/>
                </w:rPr>
                <m:t>PPC</m:t>
              </m:r>
            </m:sup>
          </m:sSubSup>
          <m:r>
            <m:rPr>
              <m:sty m:val="p"/>
            </m:rP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p</m:t>
              </m:r>
            </m:e>
            <m:sub>
              <m:r>
                <w:rPr>
                  <w:rFonts w:ascii="Cambria Math" w:hAnsi="Cambria Math" w:cs="Times New Roman"/>
                  <w:sz w:val="24"/>
                  <w:szCs w:val="24"/>
                </w:rPr>
                <m:t>2</m:t>
              </m:r>
            </m:sub>
            <m:sup>
              <m:r>
                <w:rPr>
                  <w:rFonts w:ascii="Cambria Math" w:hAnsi="Cambria Math" w:cs="Times New Roman"/>
                  <w:sz w:val="24"/>
                  <w:szCs w:val="24"/>
                </w:rPr>
                <m:t>PPC</m:t>
              </m:r>
            </m:sup>
          </m:sSubSup>
          <m:r>
            <w:rPr>
              <w:rFonts w:ascii="Cambria Math" w:hAnsi="Cambria Math" w:cs="Times New Roman"/>
              <w:sz w:val="24"/>
              <w:szCs w:val="24"/>
            </w:rPr>
            <m:t>=</m:t>
          </m:r>
          <m:f>
            <m:fPr>
              <m:ctrlPr>
                <w:rPr>
                  <w:rFonts w:ascii="Cambria Math" w:hAnsi="Cambria Math" w:cs="Times New Roman"/>
                  <w:sz w:val="24"/>
                  <w:szCs w:val="24"/>
                </w:rPr>
              </m:ctrlPr>
            </m:fPr>
            <m:num>
              <m:d>
                <m:dPr>
                  <m:ctrlPr>
                    <w:rPr>
                      <w:rFonts w:ascii="Cambria Math" w:hAnsi="Cambria Math" w:cs="Times New Roman"/>
                      <w:sz w:val="24"/>
                      <w:szCs w:val="24"/>
                    </w:rPr>
                  </m:ctrlPr>
                </m:dPr>
                <m:e>
                  <m:r>
                    <m:rPr>
                      <m:sty m:val="p"/>
                    </m:rPr>
                    <w:rPr>
                      <w:rFonts w:ascii="Cambria Math" w:hAnsi="Cambria Math" w:cs="Times New Roman"/>
                      <w:sz w:val="24"/>
                      <w:szCs w:val="24"/>
                    </w:rPr>
                    <m:t>1-</m:t>
                  </m:r>
                  <m:r>
                    <w:rPr>
                      <w:rFonts w:ascii="Cambria Math" w:hAnsi="Cambria Math" w:cs="Times New Roman"/>
                      <w:sz w:val="24"/>
                      <w:szCs w:val="24"/>
                    </w:rPr>
                    <m:t>γ</m:t>
                  </m:r>
                </m:e>
              </m:d>
              <m:d>
                <m:dPr>
                  <m:ctrlPr>
                    <w:rPr>
                      <w:rFonts w:ascii="Cambria Math" w:hAnsi="Cambria Math" w:cs="Times New Roman"/>
                      <w:sz w:val="24"/>
                      <w:szCs w:val="24"/>
                    </w:rPr>
                  </m:ctrlPr>
                </m:dPr>
                <m:e>
                  <m:r>
                    <w:rPr>
                      <w:rFonts w:ascii="Cambria Math" w:hAnsi="Cambria Math" w:cs="Times New Roman"/>
                      <w:sz w:val="24"/>
                      <w:szCs w:val="24"/>
                    </w:rPr>
                    <m:t>A+α</m:t>
                  </m:r>
                  <m:bar>
                    <m:barPr>
                      <m:ctrlPr>
                        <w:rPr>
                          <w:rFonts w:ascii="Cambria Math" w:hAnsi="Cambria Math" w:cs="Times New Roman"/>
                          <w:i/>
                          <w:sz w:val="24"/>
                          <w:szCs w:val="24"/>
                        </w:rPr>
                      </m:ctrlPr>
                    </m:barPr>
                    <m:e>
                      <m:r>
                        <w:rPr>
                          <w:rFonts w:ascii="Cambria Math" w:hAnsi="Cambria Math" w:cs="Times New Roman"/>
                          <w:sz w:val="24"/>
                          <w:szCs w:val="24"/>
                        </w:rPr>
                        <m:t>s</m:t>
                      </m:r>
                    </m:e>
                  </m:bar>
                </m:e>
              </m:d>
            </m:num>
            <m:den>
              <m:r>
                <m:rPr>
                  <m:sty m:val="p"/>
                </m:rPr>
                <w:rPr>
                  <w:rFonts w:ascii="Cambria Math" w:hAnsi="Cambria Math" w:cs="Times New Roman"/>
                  <w:sz w:val="24"/>
                  <w:szCs w:val="24"/>
                </w:rPr>
                <m:t>2-</m:t>
              </m:r>
              <m:r>
                <w:rPr>
                  <w:rFonts w:ascii="Cambria Math" w:hAnsi="Cambria Math" w:cs="Times New Roman"/>
                  <w:sz w:val="24"/>
                  <w:szCs w:val="24"/>
                </w:rPr>
                <m:t>γ</m:t>
              </m:r>
            </m:den>
          </m:f>
          <m:r>
            <m:rPr>
              <m:sty m:val="p"/>
            </m:rP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π</m:t>
              </m:r>
            </m:e>
            <m:sub>
              <m:r>
                <w:rPr>
                  <w:rFonts w:ascii="Cambria Math" w:hAnsi="Cambria Math" w:cs="Times New Roman"/>
                  <w:sz w:val="24"/>
                  <w:szCs w:val="24"/>
                </w:rPr>
                <m:t>1</m:t>
              </m:r>
            </m:sub>
            <m:sup>
              <m:r>
                <w:rPr>
                  <w:rFonts w:ascii="Cambria Math" w:hAnsi="Cambria Math" w:cs="Times New Roman"/>
                  <w:sz w:val="24"/>
                  <w:szCs w:val="24"/>
                </w:rPr>
                <m:t>PPC</m:t>
              </m:r>
            </m:sup>
          </m:sSubSup>
          <m:r>
            <m:rPr>
              <m:sty m:val="p"/>
            </m:rP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π</m:t>
              </m:r>
            </m:e>
            <m:sub>
              <m:r>
                <w:rPr>
                  <w:rFonts w:ascii="Cambria Math" w:hAnsi="Cambria Math" w:cs="Times New Roman"/>
                  <w:sz w:val="24"/>
                  <w:szCs w:val="24"/>
                </w:rPr>
                <m:t>2</m:t>
              </m:r>
            </m:sub>
            <m:sup>
              <m:r>
                <w:rPr>
                  <w:rFonts w:ascii="Cambria Math" w:hAnsi="Cambria Math" w:cs="Times New Roman"/>
                  <w:sz w:val="24"/>
                  <w:szCs w:val="24"/>
                </w:rPr>
                <m:t>PPC</m:t>
              </m:r>
            </m:sup>
          </m:sSubSup>
          <m:r>
            <w:rPr>
              <w:rFonts w:ascii="Cambria Math" w:hAnsi="Cambria Math" w:cs="Times New Roman"/>
              <w:sz w:val="24"/>
              <w:szCs w:val="24"/>
            </w:rPr>
            <m:t>=</m:t>
          </m:r>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1-γ</m:t>
                  </m:r>
                </m:e>
              </m:d>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A+α</m:t>
                      </m:r>
                      <m:bar>
                        <m:barPr>
                          <m:ctrlPr>
                            <w:rPr>
                              <w:rFonts w:ascii="Cambria Math" w:hAnsi="Cambria Math" w:cs="Times New Roman"/>
                              <w:i/>
                              <w:sz w:val="24"/>
                              <w:szCs w:val="24"/>
                            </w:rPr>
                          </m:ctrlPr>
                        </m:barPr>
                        <m:e>
                          <m:r>
                            <w:rPr>
                              <w:rFonts w:ascii="Cambria Math" w:hAnsi="Cambria Math" w:cs="Times New Roman"/>
                              <w:sz w:val="24"/>
                              <w:szCs w:val="24"/>
                            </w:rPr>
                            <m:t>s</m:t>
                          </m:r>
                        </m:e>
                      </m:bar>
                    </m:e>
                  </m:d>
                </m:e>
                <m:sup>
                  <m:r>
                    <w:rPr>
                      <w:rFonts w:ascii="Cambria Math" w:hAnsi="Cambria Math" w:cs="Times New Roman"/>
                      <w:sz w:val="24"/>
                      <w:szCs w:val="24"/>
                    </w:rPr>
                    <m:t>2</m:t>
                  </m:r>
                </m:sup>
              </m:sSup>
            </m:num>
            <m:den>
              <m:d>
                <m:dPr>
                  <m:ctrlPr>
                    <w:rPr>
                      <w:rFonts w:ascii="Cambria Math" w:hAnsi="Cambria Math" w:cs="Times New Roman"/>
                      <w:i/>
                      <w:sz w:val="24"/>
                      <w:szCs w:val="24"/>
                    </w:rPr>
                  </m:ctrlPr>
                </m:dPr>
                <m:e>
                  <m:r>
                    <w:rPr>
                      <w:rFonts w:ascii="Cambria Math" w:hAnsi="Cambria Math" w:cs="Times New Roman"/>
                      <w:sz w:val="24"/>
                      <w:szCs w:val="24"/>
                    </w:rPr>
                    <m:t>2-γ</m:t>
                  </m:r>
                </m:e>
              </m:d>
              <m:d>
                <m:dPr>
                  <m:ctrlPr>
                    <w:rPr>
                      <w:rFonts w:ascii="Cambria Math" w:hAnsi="Cambria Math" w:cs="Times New Roman"/>
                      <w:i/>
                      <w:sz w:val="24"/>
                      <w:szCs w:val="24"/>
                    </w:rPr>
                  </m:ctrlPr>
                </m:dPr>
                <m:e>
                  <m:r>
                    <w:rPr>
                      <w:rFonts w:ascii="Cambria Math" w:hAnsi="Cambria Math" w:cs="Times New Roman"/>
                      <w:sz w:val="24"/>
                      <w:szCs w:val="24"/>
                    </w:rPr>
                    <m:t>2+γ-</m:t>
                  </m:r>
                  <m:sSup>
                    <m:sSupPr>
                      <m:ctrlPr>
                        <w:rPr>
                          <w:rFonts w:ascii="Cambria Math" w:hAnsi="Cambria Math" w:cs="Times New Roman"/>
                          <w:i/>
                          <w:sz w:val="24"/>
                          <w:szCs w:val="24"/>
                        </w:rPr>
                      </m:ctrlPr>
                    </m:sSupPr>
                    <m:e>
                      <m:r>
                        <w:rPr>
                          <w:rFonts w:ascii="Cambria Math" w:hAnsi="Cambria Math" w:cs="Times New Roman"/>
                          <w:sz w:val="24"/>
                          <w:szCs w:val="24"/>
                        </w:rPr>
                        <m:t>γ</m:t>
                      </m:r>
                    </m:e>
                    <m:sup>
                      <m:r>
                        <w:rPr>
                          <w:rFonts w:ascii="Cambria Math" w:hAnsi="Cambria Math" w:cs="Times New Roman"/>
                          <w:sz w:val="24"/>
                          <w:szCs w:val="24"/>
                        </w:rPr>
                        <m:t>2</m:t>
                      </m:r>
                    </m:sup>
                  </m:sSup>
                </m:e>
              </m:d>
            </m:den>
          </m:f>
          <m:r>
            <m:rPr>
              <m:sty m:val="p"/>
            </m:rPr>
            <w:rPr>
              <w:rFonts w:ascii="Cambria Math" w:hAnsi="Cambria Math" w:cs="Times New Roman"/>
              <w:sz w:val="24"/>
              <w:szCs w:val="24"/>
            </w:rPr>
            <m:t>-</m:t>
          </m:r>
          <m:sSup>
            <m:sSupPr>
              <m:ctrlPr>
                <w:rPr>
                  <w:rFonts w:ascii="Cambria Math" w:hAnsi="Cambria Math" w:cs="Times New Roman"/>
                  <w:sz w:val="24"/>
                  <w:szCs w:val="24"/>
                </w:rPr>
              </m:ctrlPr>
            </m:sSupPr>
            <m:e>
              <m:bar>
                <m:barPr>
                  <m:ctrlPr>
                    <w:rPr>
                      <w:rFonts w:ascii="Cambria Math" w:hAnsi="Cambria Math" w:cs="Times New Roman"/>
                      <w:i/>
                      <w:sz w:val="24"/>
                      <w:szCs w:val="24"/>
                    </w:rPr>
                  </m:ctrlPr>
                </m:barPr>
                <m:e>
                  <m:r>
                    <w:rPr>
                      <w:rFonts w:ascii="Cambria Math" w:hAnsi="Cambria Math" w:cs="Times New Roman"/>
                      <w:sz w:val="24"/>
                      <w:szCs w:val="24"/>
                    </w:rPr>
                    <m:t>s</m:t>
                  </m:r>
                </m:e>
              </m:bar>
            </m:e>
            <m:sup>
              <m:r>
                <w:rPr>
                  <w:rFonts w:ascii="Cambria Math" w:hAnsi="Cambria Math" w:cs="Times New Roman"/>
                  <w:sz w:val="24"/>
                  <w:szCs w:val="24"/>
                </w:rPr>
                <m:t>2</m:t>
              </m:r>
            </m:sup>
          </m:sSup>
          <m:r>
            <m:rPr>
              <m:sty m:val="p"/>
            </m:rPr>
            <w:rPr>
              <w:rFonts w:ascii="Cambria Math" w:hAnsi="Cambria Math" w:cs="Times New Roman"/>
              <w:sz w:val="24"/>
              <w:szCs w:val="24"/>
            </w:rPr>
            <m:t xml:space="preserve"> ; </m:t>
          </m:r>
        </m:oMath>
      </m:oMathPara>
    </w:p>
    <w:p w14:paraId="12C137C6" w14:textId="77777777" w:rsidR="00FB1067" w:rsidRPr="00254AD3" w:rsidRDefault="00000000" w:rsidP="00FB1067">
      <w:pPr>
        <w:spacing w:line="360" w:lineRule="auto"/>
        <w:jc w:val="both"/>
        <w:rPr>
          <w:rFonts w:ascii="Times New Roman" w:hAnsi="Times New Roman" w:cs="Times New Roman"/>
          <w:sz w:val="24"/>
          <w:szCs w:val="24"/>
        </w:rPr>
      </w:pPr>
      <m:oMath>
        <m:sSup>
          <m:sSupPr>
            <m:ctrlPr>
              <w:rPr>
                <w:rFonts w:ascii="Cambria Math" w:hAnsi="Cambria Math" w:cs="Times New Roman"/>
                <w:sz w:val="24"/>
                <w:szCs w:val="24"/>
              </w:rPr>
            </m:ctrlPr>
          </m:sSupPr>
          <m:e>
            <m:r>
              <m:rPr>
                <m:sty m:val="p"/>
              </m:rPr>
              <w:rPr>
                <w:rFonts w:ascii="Cambria Math" w:hAnsi="Cambria Math" w:cs="Times New Roman"/>
                <w:sz w:val="24"/>
                <w:szCs w:val="24"/>
              </w:rPr>
              <m:t>NCS</m:t>
            </m:r>
          </m:e>
          <m:sup>
            <m:r>
              <m:rPr>
                <m:sty m:val="p"/>
              </m:rPr>
              <w:rPr>
                <w:rFonts w:ascii="Cambria Math" w:hAnsi="Cambria Math" w:cs="Times New Roman"/>
                <w:sz w:val="24"/>
                <w:szCs w:val="24"/>
              </w:rPr>
              <m:t>PPC</m:t>
            </m:r>
          </m:sup>
        </m:sSup>
        <m:r>
          <m:rPr>
            <m:sty m:val="p"/>
          </m:rPr>
          <w:rPr>
            <w:rFonts w:ascii="Cambria Math" w:hAnsi="Cambria Math" w:cs="Times New Roman"/>
            <w:sz w:val="24"/>
            <w:szCs w:val="24"/>
          </w:rPr>
          <m:t>=</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m:t>
                </m:r>
                <m:r>
                  <w:rPr>
                    <w:rFonts w:ascii="Cambria Math" w:hAnsi="Cambria Math" w:cs="Times New Roman"/>
                    <w:sz w:val="24"/>
                    <w:szCs w:val="24"/>
                  </w:rPr>
                  <m:t>A+α</m:t>
                </m:r>
                <m:bar>
                  <m:barPr>
                    <m:ctrlPr>
                      <w:rPr>
                        <w:rFonts w:ascii="Cambria Math" w:hAnsi="Cambria Math" w:cs="Times New Roman"/>
                        <w:i/>
                        <w:sz w:val="24"/>
                        <w:szCs w:val="24"/>
                      </w:rPr>
                    </m:ctrlPr>
                  </m:barPr>
                  <m:e>
                    <m:r>
                      <w:rPr>
                        <w:rFonts w:ascii="Cambria Math" w:hAnsi="Cambria Math" w:cs="Times New Roman"/>
                        <w:sz w:val="24"/>
                        <w:szCs w:val="24"/>
                      </w:rPr>
                      <m:t>s</m:t>
                    </m:r>
                  </m:e>
                </m:bar>
                <m:r>
                  <m:rPr>
                    <m:sty m:val="p"/>
                  </m:rPr>
                  <w:rPr>
                    <w:rFonts w:ascii="Cambria Math" w:hAnsi="Cambria Math" w:cs="Times New Roman"/>
                    <w:sz w:val="24"/>
                    <w:szCs w:val="24"/>
                  </w:rPr>
                  <m:t>)</m:t>
                </m:r>
              </m:e>
              <m:sup>
                <m:r>
                  <w:rPr>
                    <w:rFonts w:ascii="Cambria Math" w:hAnsi="Cambria Math" w:cs="Times New Roman"/>
                    <w:sz w:val="24"/>
                    <w:szCs w:val="24"/>
                  </w:rPr>
                  <m:t>2</m:t>
                </m:r>
              </m:sup>
            </m:sSup>
          </m:num>
          <m:den>
            <m:sSup>
              <m:sSupPr>
                <m:ctrlPr>
                  <w:rPr>
                    <w:rFonts w:ascii="Cambria Math" w:hAnsi="Cambria Math" w:cs="Times New Roman"/>
                    <w:sz w:val="24"/>
                    <w:szCs w:val="24"/>
                  </w:rPr>
                </m:ctrlPr>
              </m:sSupPr>
              <m:e>
                <m:r>
                  <m:rPr>
                    <m:sty m:val="p"/>
                  </m:rPr>
                  <w:rPr>
                    <w:rFonts w:ascii="Cambria Math" w:hAnsi="Cambria Math" w:cs="Times New Roman"/>
                    <w:sz w:val="24"/>
                    <w:szCs w:val="24"/>
                  </w:rPr>
                  <m:t>(2-</m:t>
                </m:r>
                <m:r>
                  <w:rPr>
                    <w:rFonts w:ascii="Cambria Math" w:hAnsi="Cambria Math" w:cs="Times New Roman"/>
                    <w:sz w:val="24"/>
                    <w:szCs w:val="24"/>
                  </w:rPr>
                  <m:t>γ</m:t>
                </m:r>
                <m:r>
                  <m:rPr>
                    <m:sty m:val="p"/>
                  </m:rPr>
                  <w:rPr>
                    <w:rFonts w:ascii="Cambria Math" w:hAnsi="Cambria Math" w:cs="Times New Roman"/>
                    <w:sz w:val="24"/>
                    <w:szCs w:val="24"/>
                  </w:rPr>
                  <m:t>)</m:t>
                </m:r>
              </m:e>
              <m:sup>
                <m:r>
                  <w:rPr>
                    <w:rFonts w:ascii="Cambria Math" w:hAnsi="Cambria Math" w:cs="Times New Roman"/>
                    <w:sz w:val="24"/>
                    <w:szCs w:val="24"/>
                  </w:rPr>
                  <m:t>2</m:t>
                </m:r>
              </m:sup>
            </m:sSup>
            <m:r>
              <m:rPr>
                <m:sty m:val="p"/>
              </m:rPr>
              <w:rPr>
                <w:rFonts w:ascii="Cambria Math" w:hAnsi="Cambria Math" w:cs="Times New Roman"/>
                <w:sz w:val="24"/>
                <w:szCs w:val="24"/>
              </w:rPr>
              <m:t>(</m:t>
            </m:r>
            <m:r>
              <w:rPr>
                <w:rFonts w:ascii="Cambria Math" w:hAnsi="Cambria Math" w:cs="Times New Roman"/>
                <w:sz w:val="24"/>
                <w:szCs w:val="24"/>
              </w:rPr>
              <m:t>1</m:t>
            </m:r>
            <m:r>
              <m:rPr>
                <m:sty m:val="p"/>
              </m:rPr>
              <w:rPr>
                <w:rFonts w:ascii="Cambria Math" w:hAnsi="Cambria Math" w:cs="Times New Roman"/>
                <w:sz w:val="24"/>
                <w:szCs w:val="24"/>
              </w:rPr>
              <m:t>+</m:t>
            </m:r>
            <m:r>
              <w:rPr>
                <w:rFonts w:ascii="Cambria Math" w:hAnsi="Cambria Math" w:cs="Times New Roman"/>
                <w:sz w:val="24"/>
                <w:szCs w:val="24"/>
              </w:rPr>
              <m:t>γ</m:t>
            </m:r>
            <m:r>
              <m:rPr>
                <m:sty m:val="p"/>
              </m:rPr>
              <w:rPr>
                <w:rFonts w:ascii="Cambria Math" w:hAnsi="Cambria Math" w:cs="Times New Roman"/>
                <w:sz w:val="24"/>
                <w:szCs w:val="24"/>
              </w:rPr>
              <m:t>)</m:t>
            </m:r>
          </m:den>
        </m:f>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2d</m:t>
            </m:r>
            <m:sSup>
              <m:sSupPr>
                <m:ctrlPr>
                  <w:rPr>
                    <w:rFonts w:ascii="Cambria Math" w:hAnsi="Cambria Math" w:cs="Times New Roman"/>
                    <w:sz w:val="24"/>
                    <w:szCs w:val="24"/>
                  </w:rPr>
                </m:ctrlPr>
              </m:sSupPr>
              <m:e>
                <m:r>
                  <m:rPr>
                    <m:sty m:val="p"/>
                  </m:rPr>
                  <w:rPr>
                    <w:rFonts w:ascii="Cambria Math" w:hAnsi="Cambria Math" w:cs="Times New Roman"/>
                    <w:sz w:val="24"/>
                    <w:szCs w:val="24"/>
                  </w:rPr>
                  <m:t>(</m:t>
                </m:r>
                <m:r>
                  <w:rPr>
                    <w:rFonts w:ascii="Cambria Math" w:hAnsi="Cambria Math" w:cs="Times New Roman"/>
                    <w:sz w:val="24"/>
                    <w:szCs w:val="24"/>
                  </w:rPr>
                  <m:t>A+</m:t>
                </m:r>
                <m:r>
                  <m:rPr>
                    <m:sty m:val="p"/>
                  </m:rPr>
                  <w:rPr>
                    <w:rFonts w:ascii="Cambria Math" w:hAnsi="Cambria Math" w:cs="Times New Roman"/>
                    <w:sz w:val="24"/>
                    <w:szCs w:val="24"/>
                  </w:rPr>
                  <m:t>(</m:t>
                </m:r>
                <m:r>
                  <w:rPr>
                    <w:rFonts w:ascii="Cambria Math" w:hAnsi="Cambria Math" w:cs="Times New Roman"/>
                    <w:sz w:val="24"/>
                    <w:szCs w:val="24"/>
                  </w:rPr>
                  <m:t>α+</m:t>
                </m:r>
                <m:r>
                  <m:rPr>
                    <m:sty m:val="p"/>
                  </m:rPr>
                  <w:rPr>
                    <w:rFonts w:ascii="Cambria Math" w:hAnsi="Cambria Math" w:cs="Times New Roman"/>
                    <w:sz w:val="24"/>
                    <w:szCs w:val="24"/>
                  </w:rPr>
                  <m:t>(-2+</m:t>
                </m:r>
                <m:r>
                  <w:rPr>
                    <w:rFonts w:ascii="Cambria Math" w:hAnsi="Cambria Math" w:cs="Times New Roman"/>
                    <w:sz w:val="24"/>
                    <w:szCs w:val="24"/>
                  </w:rPr>
                  <m:t>γ</m:t>
                </m:r>
                <m:r>
                  <m:rPr>
                    <m:sty m:val="p"/>
                  </m:rPr>
                  <w:rPr>
                    <w:rFonts w:ascii="Cambria Math" w:hAnsi="Cambria Math" w:cs="Times New Roman"/>
                    <w:sz w:val="24"/>
                    <w:szCs w:val="24"/>
                  </w:rPr>
                  <m:t>)(</m:t>
                </m:r>
                <m:r>
                  <w:rPr>
                    <w:rFonts w:ascii="Cambria Math" w:hAnsi="Cambria Math" w:cs="Times New Roman"/>
                    <w:sz w:val="24"/>
                    <w:szCs w:val="24"/>
                  </w:rPr>
                  <m:t>1</m:t>
                </m:r>
                <m:r>
                  <m:rPr>
                    <m:sty m:val="p"/>
                  </m:rPr>
                  <w:rPr>
                    <w:rFonts w:ascii="Cambria Math" w:hAnsi="Cambria Math" w:cs="Times New Roman"/>
                    <w:sz w:val="24"/>
                    <w:szCs w:val="24"/>
                  </w:rPr>
                  <m:t>+</m:t>
                </m:r>
                <m:r>
                  <w:rPr>
                    <w:rFonts w:ascii="Cambria Math" w:hAnsi="Cambria Math" w:cs="Times New Roman"/>
                    <w:sz w:val="24"/>
                    <w:szCs w:val="24"/>
                  </w:rPr>
                  <m:t>γ</m:t>
                </m:r>
                <m:r>
                  <m:rPr>
                    <m:sty m:val="p"/>
                  </m:rPr>
                  <w:rPr>
                    <w:rFonts w:ascii="Cambria Math" w:hAnsi="Cambria Math" w:cs="Times New Roman"/>
                    <w:sz w:val="24"/>
                    <w:szCs w:val="24"/>
                  </w:rPr>
                  <m:t>))</m:t>
                </m:r>
                <m:bar>
                  <m:barPr>
                    <m:ctrlPr>
                      <w:rPr>
                        <w:rFonts w:ascii="Cambria Math" w:hAnsi="Cambria Math" w:cs="Times New Roman"/>
                        <w:i/>
                        <w:sz w:val="24"/>
                        <w:szCs w:val="24"/>
                      </w:rPr>
                    </m:ctrlPr>
                  </m:barPr>
                  <m:e>
                    <m:r>
                      <w:rPr>
                        <w:rFonts w:ascii="Cambria Math" w:hAnsi="Cambria Math" w:cs="Times New Roman"/>
                        <w:sz w:val="24"/>
                        <w:szCs w:val="24"/>
                      </w:rPr>
                      <m:t>s</m:t>
                    </m:r>
                  </m:e>
                </m:bar>
                <m:r>
                  <m:rPr>
                    <m:sty m:val="p"/>
                  </m:rPr>
                  <w:rPr>
                    <w:rFonts w:ascii="Cambria Math" w:hAnsi="Cambria Math" w:cs="Times New Roman"/>
                    <w:sz w:val="24"/>
                    <w:szCs w:val="24"/>
                  </w:rPr>
                  <m:t>)</m:t>
                </m:r>
              </m:e>
              <m:sup>
                <m:r>
                  <w:rPr>
                    <w:rFonts w:ascii="Cambria Math" w:hAnsi="Cambria Math" w:cs="Times New Roman"/>
                    <w:sz w:val="24"/>
                    <w:szCs w:val="24"/>
                  </w:rPr>
                  <m:t>2</m:t>
                </m:r>
              </m:sup>
            </m:sSup>
          </m:num>
          <m:den>
            <m:sSup>
              <m:sSupPr>
                <m:ctrlPr>
                  <w:rPr>
                    <w:rFonts w:ascii="Cambria Math" w:hAnsi="Cambria Math" w:cs="Times New Roman"/>
                    <w:sz w:val="24"/>
                    <w:szCs w:val="24"/>
                  </w:rPr>
                </m:ctrlPr>
              </m:sSupPr>
              <m:e>
                <m:r>
                  <m:rPr>
                    <m:sty m:val="p"/>
                  </m:rPr>
                  <w:rPr>
                    <w:rFonts w:ascii="Cambria Math" w:hAnsi="Cambria Math" w:cs="Times New Roman"/>
                    <w:sz w:val="24"/>
                    <w:szCs w:val="24"/>
                  </w:rPr>
                  <m:t>(</m:t>
                </m:r>
                <m:r>
                  <w:rPr>
                    <w:rFonts w:ascii="Cambria Math" w:hAnsi="Cambria Math" w:cs="Times New Roman"/>
                    <w:sz w:val="24"/>
                    <w:szCs w:val="24"/>
                  </w:rPr>
                  <m:t>2</m:t>
                </m:r>
                <m:r>
                  <m:rPr>
                    <m:sty m:val="p"/>
                  </m:rPr>
                  <w:rPr>
                    <w:rFonts w:ascii="Cambria Math" w:hAnsi="Cambria Math" w:cs="Times New Roman"/>
                    <w:sz w:val="24"/>
                    <w:szCs w:val="24"/>
                  </w:rPr>
                  <m:t>+</m:t>
                </m:r>
                <m:r>
                  <w:rPr>
                    <w:rFonts w:ascii="Cambria Math" w:hAnsi="Cambria Math" w:cs="Times New Roman"/>
                    <w:sz w:val="24"/>
                    <w:szCs w:val="24"/>
                  </w:rPr>
                  <m:t>γ-</m:t>
                </m:r>
                <m:sSup>
                  <m:sSupPr>
                    <m:ctrlPr>
                      <w:rPr>
                        <w:rFonts w:ascii="Cambria Math" w:hAnsi="Cambria Math" w:cs="Times New Roman"/>
                        <w:sz w:val="24"/>
                        <w:szCs w:val="24"/>
                      </w:rPr>
                    </m:ctrlPr>
                  </m:sSupPr>
                  <m:e>
                    <m:r>
                      <w:rPr>
                        <w:rFonts w:ascii="Cambria Math" w:hAnsi="Cambria Math" w:cs="Times New Roman"/>
                        <w:sz w:val="24"/>
                        <w:szCs w:val="24"/>
                      </w:rPr>
                      <m:t>γ</m:t>
                    </m:r>
                  </m:e>
                  <m:sup>
                    <m:r>
                      <w:rPr>
                        <w:rFonts w:ascii="Cambria Math" w:hAnsi="Cambria Math" w:cs="Times New Roman"/>
                        <w:sz w:val="24"/>
                        <w:szCs w:val="24"/>
                      </w:rPr>
                      <m:t>2</m:t>
                    </m:r>
                  </m:sup>
                </m:sSup>
                <m:r>
                  <m:rPr>
                    <m:sty m:val="p"/>
                  </m:rPr>
                  <w:rPr>
                    <w:rFonts w:ascii="Cambria Math" w:hAnsi="Cambria Math" w:cs="Times New Roman"/>
                    <w:sz w:val="24"/>
                    <w:szCs w:val="24"/>
                  </w:rPr>
                  <m:t>)</m:t>
                </m:r>
              </m:e>
              <m:sup>
                <m:r>
                  <w:rPr>
                    <w:rFonts w:ascii="Cambria Math" w:hAnsi="Cambria Math" w:cs="Times New Roman"/>
                    <w:sz w:val="24"/>
                    <w:szCs w:val="24"/>
                  </w:rPr>
                  <m:t>2</m:t>
                </m:r>
              </m:sup>
            </m:sSup>
          </m:den>
        </m:f>
      </m:oMath>
      <w:r w:rsidR="00FB1067" w:rsidRPr="00254AD3">
        <w:rPr>
          <w:rFonts w:ascii="Times New Roman" w:hAnsi="Times New Roman" w:cs="Times New Roman"/>
          <w:sz w:val="24"/>
          <w:szCs w:val="24"/>
        </w:rPr>
        <w:t xml:space="preserve">               (2)</w:t>
      </w:r>
    </w:p>
    <w:p w14:paraId="19856499" w14:textId="77777777" w:rsidR="00FB1067" w:rsidRPr="00254AD3" w:rsidRDefault="00FB1067" w:rsidP="00FB1067">
      <w:pPr>
        <w:spacing w:line="360" w:lineRule="auto"/>
        <w:jc w:val="both"/>
        <w:rPr>
          <w:rFonts w:ascii="Times New Roman" w:hAnsi="Times New Roman" w:cs="Times New Roman"/>
          <w:sz w:val="24"/>
          <w:szCs w:val="24"/>
        </w:rPr>
      </w:pPr>
      <w:r w:rsidRPr="00254AD3">
        <w:rPr>
          <w:rFonts w:ascii="Times New Roman" w:hAnsi="Times New Roman" w:cs="Times New Roman"/>
          <w:sz w:val="24"/>
          <w:szCs w:val="24"/>
        </w:rPr>
        <w:t xml:space="preserve">For a firm to be adopting ECSR, the certification threshold needs to be lower than the level of pollution, otherwise the cost will be more than its benefits. For </w:t>
      </w:r>
      <m:oMath>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i</m:t>
            </m:r>
          </m:sub>
          <m:sup>
            <m:r>
              <w:rPr>
                <w:rFonts w:ascii="Cambria Math" w:hAnsi="Cambria Math" w:cs="Times New Roman"/>
                <w:sz w:val="24"/>
                <w:szCs w:val="24"/>
              </w:rPr>
              <m:t>PPC</m:t>
            </m:r>
          </m:sup>
        </m:sSubSup>
        <m:r>
          <w:rPr>
            <w:rFonts w:ascii="Cambria Math" w:hAnsi="Cambria Math" w:cs="Times New Roman"/>
            <w:sz w:val="24"/>
            <w:szCs w:val="24"/>
          </w:rPr>
          <m:t>&gt;</m:t>
        </m:r>
        <m:bar>
          <m:barPr>
            <m:ctrlPr>
              <w:rPr>
                <w:rFonts w:ascii="Cambria Math" w:hAnsi="Cambria Math" w:cs="Times New Roman"/>
                <w:i/>
                <w:sz w:val="24"/>
                <w:szCs w:val="24"/>
              </w:rPr>
            </m:ctrlPr>
          </m:barPr>
          <m:e>
            <m:r>
              <w:rPr>
                <w:rFonts w:ascii="Cambria Math" w:hAnsi="Cambria Math" w:cs="Times New Roman"/>
                <w:sz w:val="24"/>
                <w:szCs w:val="24"/>
              </w:rPr>
              <m:t>s</m:t>
            </m:r>
          </m:e>
        </m:bar>
        <m:r>
          <w:rPr>
            <w:rFonts w:ascii="Cambria Math" w:hAnsi="Cambria Math" w:cs="Times New Roman"/>
            <w:sz w:val="24"/>
            <w:szCs w:val="24"/>
          </w:rPr>
          <m:t xml:space="preserve">, </m:t>
        </m:r>
        <m:bar>
          <m:barPr>
            <m:ctrlPr>
              <w:rPr>
                <w:rFonts w:ascii="Cambria Math" w:hAnsi="Cambria Math" w:cs="Times New Roman"/>
                <w:i/>
                <w:sz w:val="24"/>
                <w:szCs w:val="24"/>
              </w:rPr>
            </m:ctrlPr>
          </m:barPr>
          <m:e>
            <m:r>
              <w:rPr>
                <w:rFonts w:ascii="Cambria Math" w:hAnsi="Cambria Math" w:cs="Times New Roman"/>
                <w:sz w:val="24"/>
                <w:szCs w:val="24"/>
              </w:rPr>
              <m:t>s</m:t>
            </m:r>
          </m:e>
        </m:bar>
        <m:r>
          <w:rPr>
            <w:rFonts w:ascii="Cambria Math" w:hAnsi="Cambria Math" w:cs="Times New Roman"/>
            <w:sz w:val="24"/>
            <w:szCs w:val="24"/>
          </w:rPr>
          <m:t>&lt;</m:t>
        </m:r>
        <m:f>
          <m:fPr>
            <m:ctrlPr>
              <w:rPr>
                <w:rFonts w:ascii="Cambria Math" w:hAnsi="Cambria Math" w:cs="Times New Roman"/>
                <w:sz w:val="24"/>
                <w:szCs w:val="24"/>
              </w:rPr>
            </m:ctrlPr>
          </m:fPr>
          <m:num>
            <m:r>
              <w:rPr>
                <w:rFonts w:ascii="Cambria Math" w:hAnsi="Cambria Math" w:cs="Times New Roman"/>
                <w:sz w:val="24"/>
                <w:szCs w:val="24"/>
              </w:rPr>
              <m:t>A</m:t>
            </m:r>
          </m:num>
          <m:den>
            <m:r>
              <m:rPr>
                <m:sty m:val="p"/>
              </m:rPr>
              <w:rPr>
                <w:rFonts w:ascii="Cambria Math" w:hAnsi="Cambria Math" w:cs="Times New Roman"/>
                <w:sz w:val="24"/>
                <w:szCs w:val="24"/>
              </w:rPr>
              <m:t>2-</m:t>
            </m:r>
            <m:r>
              <w:rPr>
                <w:rFonts w:ascii="Cambria Math" w:hAnsi="Cambria Math" w:cs="Times New Roman"/>
                <w:sz w:val="24"/>
                <w:szCs w:val="24"/>
              </w:rPr>
              <m:t>α+γ-</m:t>
            </m:r>
            <m:sSup>
              <m:sSupPr>
                <m:ctrlPr>
                  <w:rPr>
                    <w:rFonts w:ascii="Cambria Math" w:hAnsi="Cambria Math" w:cs="Times New Roman"/>
                    <w:sz w:val="24"/>
                    <w:szCs w:val="24"/>
                  </w:rPr>
                </m:ctrlPr>
              </m:sSupPr>
              <m:e>
                <m:r>
                  <w:rPr>
                    <w:rFonts w:ascii="Cambria Math" w:hAnsi="Cambria Math" w:cs="Times New Roman"/>
                    <w:sz w:val="24"/>
                    <w:szCs w:val="24"/>
                  </w:rPr>
                  <m:t>γ</m:t>
                </m:r>
              </m:e>
              <m:sup>
                <m:r>
                  <w:rPr>
                    <w:rFonts w:ascii="Cambria Math" w:hAnsi="Cambria Math" w:cs="Times New Roman"/>
                    <w:sz w:val="24"/>
                    <w:szCs w:val="24"/>
                  </w:rPr>
                  <m:t>2</m:t>
                </m:r>
              </m:sup>
            </m:sSup>
          </m:den>
        </m:f>
      </m:oMath>
      <w:r w:rsidRPr="00254AD3">
        <w:rPr>
          <w:rFonts w:ascii="Times New Roman" w:hAnsi="Times New Roman" w:cs="Times New Roman"/>
          <w:sz w:val="24"/>
          <w:szCs w:val="24"/>
        </w:rPr>
        <w:t xml:space="preserve"> should be satisfied.</w:t>
      </w:r>
    </w:p>
    <w:p w14:paraId="2D7107DE" w14:textId="77777777" w:rsidR="00FB1067" w:rsidRPr="00254AD3" w:rsidRDefault="00FB1067" w:rsidP="00FB1067">
      <w:pPr>
        <w:spacing w:line="360" w:lineRule="auto"/>
        <w:rPr>
          <w:rFonts w:ascii="Times New Roman" w:hAnsi="Times New Roman" w:cs="Times New Roman"/>
          <w:sz w:val="24"/>
          <w:szCs w:val="24"/>
        </w:rPr>
      </w:pPr>
      <w:r w:rsidRPr="00254AD3">
        <w:rPr>
          <w:rFonts w:ascii="Times New Roman" w:hAnsi="Times New Roman" w:cs="Times New Roman"/>
          <w:sz w:val="24"/>
          <w:szCs w:val="24"/>
        </w:rPr>
        <w:t>Comparing the profits of firms</w:t>
      </w:r>
      <w:r w:rsidRPr="00254AD3">
        <w:rPr>
          <w:rStyle w:val="FootnoteReference"/>
          <w:rFonts w:ascii="Times New Roman" w:hAnsi="Times New Roman" w:cs="Times New Roman"/>
          <w:sz w:val="24"/>
          <w:szCs w:val="24"/>
        </w:rPr>
        <w:footnoteReference w:id="1"/>
      </w:r>
      <w:r w:rsidRPr="00254AD3">
        <w:rPr>
          <w:rFonts w:ascii="Times New Roman" w:hAnsi="Times New Roman" w:cs="Times New Roman"/>
          <w:sz w:val="24"/>
          <w:szCs w:val="24"/>
        </w:rPr>
        <w:t xml:space="preserve"> with or without ECSR, </w:t>
      </w:r>
    </w:p>
    <w:p w14:paraId="644791A9" w14:textId="77777777" w:rsidR="00FB1067" w:rsidRPr="00254AD3" w:rsidRDefault="00000000" w:rsidP="00FB1067">
      <w:pPr>
        <w:spacing w:line="360" w:lineRule="auto"/>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π</m:t>
              </m:r>
            </m:e>
            <m:sub>
              <m:r>
                <w:rPr>
                  <w:rFonts w:ascii="Cambria Math" w:hAnsi="Cambria Math" w:cs="Times New Roman"/>
                  <w:sz w:val="24"/>
                  <w:szCs w:val="24"/>
                </w:rPr>
                <m:t>1</m:t>
              </m:r>
            </m:sub>
            <m:sup>
              <m:r>
                <w:rPr>
                  <w:rFonts w:ascii="Cambria Math" w:hAnsi="Cambria Math" w:cs="Times New Roman"/>
                  <w:sz w:val="24"/>
                  <w:szCs w:val="24"/>
                </w:rPr>
                <m:t>PPC</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π</m:t>
              </m:r>
            </m:e>
            <m:sub>
              <m:r>
                <w:rPr>
                  <w:rFonts w:ascii="Cambria Math" w:hAnsi="Cambria Math" w:cs="Times New Roman"/>
                  <w:sz w:val="24"/>
                  <w:szCs w:val="24"/>
                </w:rPr>
                <m:t>1</m:t>
              </m:r>
            </m:sub>
            <m:sup>
              <m:r>
                <w:rPr>
                  <w:rFonts w:ascii="Cambria Math" w:hAnsi="Cambria Math" w:cs="Times New Roman"/>
                  <w:sz w:val="24"/>
                  <w:szCs w:val="24"/>
                </w:rPr>
                <m:t>PPN</m:t>
              </m:r>
            </m:sup>
          </m:sSubSup>
          <m:r>
            <w:rPr>
              <w:rFonts w:ascii="Cambria Math" w:hAnsi="Cambria Math" w:cs="Times New Roman"/>
              <w:sz w:val="24"/>
              <w:szCs w:val="24"/>
            </w:rPr>
            <m:t xml:space="preserve">= </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d>
                <m:dPr>
                  <m:ctrlPr>
                    <w:rPr>
                      <w:rFonts w:ascii="Cambria Math" w:hAnsi="Cambria Math" w:cs="Times New Roman"/>
                      <w:sz w:val="24"/>
                      <w:szCs w:val="24"/>
                    </w:rPr>
                  </m:ctrlPr>
                </m:dPr>
                <m:e>
                  <m:r>
                    <m:rPr>
                      <m:sty m:val="p"/>
                    </m:rPr>
                    <w:rPr>
                      <w:rFonts w:ascii="Cambria Math" w:hAnsi="Cambria Math" w:cs="Times New Roman"/>
                      <w:sz w:val="24"/>
                      <w:szCs w:val="24"/>
                    </w:rPr>
                    <m:t>1-</m:t>
                  </m:r>
                  <m:r>
                    <w:rPr>
                      <w:rFonts w:ascii="Cambria Math" w:hAnsi="Cambria Math" w:cs="Times New Roman"/>
                      <w:sz w:val="24"/>
                      <w:szCs w:val="24"/>
                    </w:rPr>
                    <m:t>γ</m:t>
                  </m:r>
                </m:e>
              </m:d>
              <m:r>
                <m:rPr>
                  <m:sty m:val="p"/>
                </m:rPr>
                <w:rPr>
                  <w:rFonts w:ascii="Cambria Math" w:hAnsi="Cambria Math" w:cs="Times New Roman"/>
                  <w:sz w:val="24"/>
                  <w:szCs w:val="24"/>
                </w:rPr>
                <m:t>+</m:t>
              </m:r>
              <m:r>
                <w:rPr>
                  <w:rFonts w:ascii="Cambria Math" w:hAnsi="Cambria Math" w:cs="Times New Roman"/>
                  <w:sz w:val="24"/>
                  <w:szCs w:val="24"/>
                </w:rPr>
                <m:t>2Aα</m:t>
              </m:r>
              <m:d>
                <m:dPr>
                  <m:ctrlPr>
                    <w:rPr>
                      <w:rFonts w:ascii="Cambria Math" w:hAnsi="Cambria Math" w:cs="Times New Roman"/>
                      <w:sz w:val="24"/>
                      <w:szCs w:val="24"/>
                    </w:rPr>
                  </m:ctrlPr>
                </m:dPr>
                <m:e>
                  <m:r>
                    <m:rPr>
                      <m:sty m:val="p"/>
                    </m:rPr>
                    <w:rPr>
                      <w:rFonts w:ascii="Cambria Math" w:hAnsi="Cambria Math" w:cs="Times New Roman"/>
                      <w:sz w:val="24"/>
                      <w:szCs w:val="24"/>
                    </w:rPr>
                    <m:t>1-</m:t>
                  </m:r>
                  <m:r>
                    <w:rPr>
                      <w:rFonts w:ascii="Cambria Math" w:hAnsi="Cambria Math" w:cs="Times New Roman"/>
                      <w:sz w:val="24"/>
                      <w:szCs w:val="24"/>
                    </w:rPr>
                    <m:t>γ</m:t>
                  </m:r>
                </m:e>
              </m:d>
              <m:bar>
                <m:barPr>
                  <m:ctrlPr>
                    <w:rPr>
                      <w:rFonts w:ascii="Cambria Math" w:hAnsi="Cambria Math" w:cs="Times New Roman"/>
                      <w:i/>
                      <w:sz w:val="24"/>
                      <w:szCs w:val="24"/>
                    </w:rPr>
                  </m:ctrlPr>
                </m:barPr>
                <m:e>
                  <m:r>
                    <w:rPr>
                      <w:rFonts w:ascii="Cambria Math" w:hAnsi="Cambria Math" w:cs="Times New Roman"/>
                      <w:sz w:val="24"/>
                      <w:szCs w:val="24"/>
                    </w:rPr>
                    <m:t>s</m:t>
                  </m:r>
                </m:e>
              </m:bar>
              <m:r>
                <m:rPr>
                  <m:sty m:val="p"/>
                </m:rPr>
                <w:rPr>
                  <w:rFonts w:ascii="Cambria Math" w:hAnsi="Cambria Math" w:cs="Times New Roman"/>
                  <w:sz w:val="24"/>
                  <w:szCs w:val="24"/>
                </w:rPr>
                <m:t>-(</m:t>
              </m:r>
              <m:r>
                <w:rPr>
                  <w:rFonts w:ascii="Cambria Math" w:hAnsi="Cambria Math" w:cs="Times New Roman"/>
                  <w:sz w:val="24"/>
                  <w:szCs w:val="24"/>
                </w:rPr>
                <m:t>4</m:t>
              </m:r>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α</m:t>
                  </m:r>
                </m:e>
                <m:sup>
                  <m:r>
                    <w:rPr>
                      <w:rFonts w:ascii="Cambria Math" w:hAnsi="Cambria Math" w:cs="Times New Roman"/>
                      <w:sz w:val="24"/>
                      <w:szCs w:val="24"/>
                    </w:rPr>
                    <m:t>2</m:t>
                  </m:r>
                </m:sup>
              </m:sSup>
              <m:d>
                <m:dPr>
                  <m:ctrlPr>
                    <w:rPr>
                      <w:rFonts w:ascii="Cambria Math" w:hAnsi="Cambria Math" w:cs="Times New Roman"/>
                      <w:sz w:val="24"/>
                      <w:szCs w:val="24"/>
                    </w:rPr>
                  </m:ctrlPr>
                </m:dPr>
                <m:e>
                  <m:r>
                    <m:rPr>
                      <m:sty m:val="p"/>
                    </m:rPr>
                    <w:rPr>
                      <w:rFonts w:ascii="Cambria Math" w:hAnsi="Cambria Math" w:cs="Times New Roman"/>
                      <w:sz w:val="24"/>
                      <w:szCs w:val="24"/>
                    </w:rPr>
                    <m:t>1-</m:t>
                  </m:r>
                  <m:r>
                    <w:rPr>
                      <w:rFonts w:ascii="Cambria Math" w:hAnsi="Cambria Math" w:cs="Times New Roman"/>
                      <w:sz w:val="24"/>
                      <w:szCs w:val="24"/>
                    </w:rPr>
                    <m:t>γ</m:t>
                  </m:r>
                </m:e>
              </m:d>
              <m:r>
                <m:rPr>
                  <m:sty m:val="p"/>
                </m:rPr>
                <w:rPr>
                  <w:rFonts w:ascii="Cambria Math" w:hAnsi="Cambria Math" w:cs="Times New Roman"/>
                  <w:sz w:val="24"/>
                  <w:szCs w:val="24"/>
                </w:rPr>
                <m:t>-(3-</m:t>
              </m:r>
              <m:r>
                <w:rPr>
                  <w:rFonts w:ascii="Cambria Math" w:hAnsi="Cambria Math" w:cs="Times New Roman"/>
                  <w:sz w:val="24"/>
                  <w:szCs w:val="24"/>
                </w:rPr>
                <m:t>γ</m:t>
              </m:r>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γ</m:t>
                  </m:r>
                </m:e>
                <m:sup>
                  <m:r>
                    <w:rPr>
                      <w:rFonts w:ascii="Cambria Math" w:hAnsi="Cambria Math" w:cs="Times New Roman"/>
                      <w:sz w:val="24"/>
                      <w:szCs w:val="24"/>
                    </w:rPr>
                    <m:t>2</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bar>
                    <m:barPr>
                      <m:ctrlPr>
                        <w:rPr>
                          <w:rFonts w:ascii="Cambria Math" w:hAnsi="Cambria Math" w:cs="Times New Roman"/>
                          <w:i/>
                          <w:sz w:val="24"/>
                          <w:szCs w:val="24"/>
                        </w:rPr>
                      </m:ctrlPr>
                    </m:barPr>
                    <m:e>
                      <m:r>
                        <w:rPr>
                          <w:rFonts w:ascii="Cambria Math" w:hAnsi="Cambria Math" w:cs="Times New Roman"/>
                          <w:sz w:val="24"/>
                          <w:szCs w:val="24"/>
                        </w:rPr>
                        <m:t>s</m:t>
                      </m:r>
                    </m:e>
                  </m:bar>
                </m:e>
                <m:sup>
                  <m:r>
                    <w:rPr>
                      <w:rFonts w:ascii="Cambria Math" w:hAnsi="Cambria Math" w:cs="Times New Roman"/>
                      <w:sz w:val="24"/>
                      <w:szCs w:val="24"/>
                    </w:rPr>
                    <m:t>2</m:t>
                  </m:r>
                </m:sup>
              </m:sSup>
            </m:num>
            <m:den>
              <m:sSup>
                <m:sSupPr>
                  <m:ctrlPr>
                    <w:rPr>
                      <w:rFonts w:ascii="Cambria Math" w:hAnsi="Cambria Math" w:cs="Times New Roman"/>
                      <w:sz w:val="24"/>
                      <w:szCs w:val="24"/>
                    </w:rPr>
                  </m:ctrlPr>
                </m:sSupPr>
                <m:e>
                  <m:r>
                    <m:rPr>
                      <m:sty m:val="p"/>
                    </m:rPr>
                    <w:rPr>
                      <w:rFonts w:ascii="Cambria Math" w:hAnsi="Cambria Math" w:cs="Times New Roman"/>
                      <w:sz w:val="24"/>
                      <w:szCs w:val="24"/>
                    </w:rPr>
                    <m:t>(2-</m:t>
                  </m:r>
                  <m:r>
                    <w:rPr>
                      <w:rFonts w:ascii="Cambria Math" w:hAnsi="Cambria Math" w:cs="Times New Roman"/>
                      <w:sz w:val="24"/>
                      <w:szCs w:val="24"/>
                    </w:rPr>
                    <m:t>γ</m:t>
                  </m:r>
                  <m:r>
                    <m:rPr>
                      <m:sty m:val="p"/>
                    </m:rPr>
                    <w:rPr>
                      <w:rFonts w:ascii="Cambria Math" w:hAnsi="Cambria Math" w:cs="Times New Roman"/>
                      <w:sz w:val="24"/>
                      <w:szCs w:val="24"/>
                    </w:rPr>
                    <m:t>)</m:t>
                  </m:r>
                </m:e>
                <m:sup>
                  <m:r>
                    <w:rPr>
                      <w:rFonts w:ascii="Cambria Math" w:hAnsi="Cambria Math" w:cs="Times New Roman"/>
                      <w:sz w:val="24"/>
                      <w:szCs w:val="24"/>
                    </w:rPr>
                    <m:t>2</m:t>
                  </m:r>
                </m:sup>
              </m:sSup>
              <m:r>
                <m:rPr>
                  <m:sty m:val="p"/>
                </m:rPr>
                <w:rPr>
                  <w:rFonts w:ascii="Cambria Math" w:hAnsi="Cambria Math" w:cs="Times New Roman"/>
                  <w:sz w:val="24"/>
                  <w:szCs w:val="24"/>
                </w:rPr>
                <m:t>(</m:t>
              </m:r>
              <m:r>
                <w:rPr>
                  <w:rFonts w:ascii="Cambria Math" w:hAnsi="Cambria Math" w:cs="Times New Roman"/>
                  <w:sz w:val="24"/>
                  <w:szCs w:val="24"/>
                </w:rPr>
                <m:t>1</m:t>
              </m:r>
              <m:r>
                <m:rPr>
                  <m:sty m:val="p"/>
                </m:rPr>
                <w:rPr>
                  <w:rFonts w:ascii="Cambria Math" w:hAnsi="Cambria Math" w:cs="Times New Roman"/>
                  <w:sz w:val="24"/>
                  <w:szCs w:val="24"/>
                </w:rPr>
                <m:t>+</m:t>
              </m:r>
              <m:r>
                <w:rPr>
                  <w:rFonts w:ascii="Cambria Math" w:hAnsi="Cambria Math" w:cs="Times New Roman"/>
                  <w:sz w:val="24"/>
                  <w:szCs w:val="24"/>
                </w:rPr>
                <m:t>γ</m:t>
              </m:r>
              <m:r>
                <m:rPr>
                  <m:sty m:val="p"/>
                </m:rPr>
                <w:rPr>
                  <w:rFonts w:ascii="Cambria Math" w:hAnsi="Cambria Math" w:cs="Times New Roman"/>
                  <w:sz w:val="24"/>
                  <w:szCs w:val="24"/>
                </w:rPr>
                <m:t>)</m:t>
              </m:r>
            </m:den>
          </m:f>
        </m:oMath>
      </m:oMathPara>
    </w:p>
    <w:p w14:paraId="28ABDB36" w14:textId="2FD2D2E0" w:rsidR="00FB1067" w:rsidRPr="00254AD3" w:rsidRDefault="00FB1067" w:rsidP="00FB1067">
      <w:pPr>
        <w:spacing w:line="360" w:lineRule="auto"/>
        <w:jc w:val="both"/>
        <w:rPr>
          <w:rFonts w:ascii="Times New Roman" w:hAnsi="Times New Roman" w:cs="Times New Roman"/>
          <w:sz w:val="24"/>
          <w:szCs w:val="24"/>
        </w:rPr>
      </w:pPr>
      <w:r w:rsidRPr="00254AD3">
        <w:rPr>
          <w:rFonts w:ascii="Times New Roman" w:hAnsi="Times New Roman" w:cs="Times New Roman"/>
          <w:sz w:val="24"/>
          <w:szCs w:val="24"/>
        </w:rPr>
        <w:t xml:space="preserve">We observe that </w:t>
      </w:r>
      <m:oMath>
        <m:sSubSup>
          <m:sSubSupPr>
            <m:ctrlPr>
              <w:rPr>
                <w:rFonts w:ascii="Cambria Math" w:hAnsi="Cambria Math" w:cs="Times New Roman"/>
                <w:i/>
                <w:sz w:val="24"/>
                <w:szCs w:val="24"/>
              </w:rPr>
            </m:ctrlPr>
          </m:sSubSupPr>
          <m:e>
            <m:r>
              <w:rPr>
                <w:rFonts w:ascii="Cambria Math" w:hAnsi="Cambria Math" w:cs="Times New Roman"/>
                <w:sz w:val="24"/>
                <w:szCs w:val="24"/>
              </w:rPr>
              <m:t>π</m:t>
            </m:r>
          </m:e>
          <m:sub>
            <m:r>
              <w:rPr>
                <w:rFonts w:ascii="Cambria Math" w:hAnsi="Cambria Math" w:cs="Times New Roman"/>
                <w:sz w:val="24"/>
                <w:szCs w:val="24"/>
              </w:rPr>
              <m:t>1</m:t>
            </m:r>
          </m:sub>
          <m:sup>
            <m:r>
              <w:rPr>
                <w:rFonts w:ascii="Cambria Math" w:hAnsi="Cambria Math" w:cs="Times New Roman"/>
                <w:sz w:val="24"/>
                <w:szCs w:val="24"/>
              </w:rPr>
              <m:t>PPC</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π</m:t>
            </m:r>
          </m:e>
          <m:sub>
            <m:r>
              <w:rPr>
                <w:rFonts w:ascii="Cambria Math" w:hAnsi="Cambria Math" w:cs="Times New Roman"/>
                <w:sz w:val="24"/>
                <w:szCs w:val="24"/>
              </w:rPr>
              <m:t>1</m:t>
            </m:r>
          </m:sub>
          <m:sup>
            <m:r>
              <w:rPr>
                <w:rFonts w:ascii="Cambria Math" w:hAnsi="Cambria Math" w:cs="Times New Roman"/>
                <w:sz w:val="24"/>
                <w:szCs w:val="24"/>
              </w:rPr>
              <m:t>PPN</m:t>
            </m:r>
          </m:sup>
        </m:sSubSup>
        <m:r>
          <w:rPr>
            <w:rFonts w:ascii="Cambria Math" w:hAnsi="Cambria Math" w:cs="Times New Roman"/>
            <w:sz w:val="24"/>
            <w:szCs w:val="24"/>
          </w:rPr>
          <m:t>&gt;0</m:t>
        </m:r>
      </m:oMath>
      <w:r w:rsidRPr="00254AD3">
        <w:rPr>
          <w:rFonts w:ascii="Times New Roman" w:hAnsi="Times New Roman" w:cs="Times New Roman"/>
          <w:sz w:val="24"/>
          <w:szCs w:val="24"/>
        </w:rPr>
        <w:t xml:space="preserve"> if </w:t>
      </w:r>
      <m:oMath>
        <m:bar>
          <m:barPr>
            <m:ctrlPr>
              <w:rPr>
                <w:rFonts w:ascii="Cambria Math" w:hAnsi="Cambria Math" w:cs="Times New Roman"/>
                <w:i/>
                <w:sz w:val="24"/>
                <w:szCs w:val="24"/>
              </w:rPr>
            </m:ctrlPr>
          </m:barPr>
          <m:e>
            <m:r>
              <w:rPr>
                <w:rFonts w:ascii="Cambria Math" w:hAnsi="Cambria Math" w:cs="Times New Roman"/>
                <w:sz w:val="24"/>
                <w:szCs w:val="24"/>
              </w:rPr>
              <m:t>s</m:t>
            </m:r>
          </m:e>
        </m:bar>
        <m:r>
          <w:rPr>
            <w:rFonts w:ascii="Cambria Math" w:hAnsi="Cambria Math" w:cs="Times New Roman"/>
            <w:sz w:val="24"/>
            <w:szCs w:val="24"/>
          </w:rPr>
          <m:t xml:space="preserve">&lt; </m:t>
        </m:r>
        <m:sSup>
          <m:sSupPr>
            <m:ctrlPr>
              <w:rPr>
                <w:rFonts w:ascii="Cambria Math" w:hAnsi="Cambria Math" w:cs="Times New Roman"/>
                <w:i/>
                <w:sz w:val="24"/>
                <w:szCs w:val="24"/>
              </w:rPr>
            </m:ctrlPr>
          </m:sSupPr>
          <m:e>
            <m:bar>
              <m:barPr>
                <m:ctrlPr>
                  <w:rPr>
                    <w:rFonts w:ascii="Cambria Math" w:hAnsi="Cambria Math" w:cs="Times New Roman"/>
                    <w:i/>
                    <w:sz w:val="24"/>
                    <w:szCs w:val="24"/>
                  </w:rPr>
                </m:ctrlPr>
              </m:barPr>
              <m:e>
                <m:r>
                  <w:rPr>
                    <w:rFonts w:ascii="Cambria Math" w:hAnsi="Cambria Math" w:cs="Times New Roman"/>
                    <w:sz w:val="24"/>
                    <w:szCs w:val="24"/>
                  </w:rPr>
                  <m:t>s</m:t>
                </m:r>
              </m:e>
            </m:bar>
          </m:e>
          <m:sup>
            <m:r>
              <w:rPr>
                <w:rFonts w:ascii="Cambria Math" w:hAnsi="Cambria Math" w:cs="Times New Roman"/>
                <w:sz w:val="24"/>
                <w:szCs w:val="24"/>
              </w:rPr>
              <m:t>PPU</m:t>
            </m:r>
          </m:sup>
        </m:sSup>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2Aα(1</m:t>
            </m:r>
            <m:r>
              <m:rPr>
                <m:sty m:val="p"/>
              </m:rPr>
              <w:rPr>
                <w:rFonts w:ascii="Cambria Math" w:hAnsi="Cambria Math" w:cs="Times New Roman"/>
                <w:sz w:val="24"/>
                <w:szCs w:val="24"/>
              </w:rPr>
              <m:t>-</m:t>
            </m:r>
            <m:r>
              <w:rPr>
                <w:rFonts w:ascii="Cambria Math" w:hAnsi="Cambria Math" w:cs="Times New Roman"/>
                <w:sz w:val="24"/>
                <w:szCs w:val="24"/>
              </w:rPr>
              <m:t>γ)</m:t>
            </m:r>
          </m:num>
          <m:den>
            <m:r>
              <w:rPr>
                <w:rFonts w:ascii="Cambria Math" w:hAnsi="Cambria Math" w:cs="Times New Roman"/>
                <w:sz w:val="24"/>
                <w:szCs w:val="24"/>
              </w:rPr>
              <m:t>4</m:t>
            </m:r>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α</m:t>
                </m:r>
              </m:e>
              <m:sup>
                <m:r>
                  <w:rPr>
                    <w:rFonts w:ascii="Cambria Math" w:hAnsi="Cambria Math" w:cs="Times New Roman"/>
                    <w:sz w:val="24"/>
                    <w:szCs w:val="24"/>
                  </w:rPr>
                  <m:t>2</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α</m:t>
                </m:r>
              </m:e>
              <m:sup>
                <m:r>
                  <w:rPr>
                    <w:rFonts w:ascii="Cambria Math" w:hAnsi="Cambria Math" w:cs="Times New Roman"/>
                    <w:sz w:val="24"/>
                    <w:szCs w:val="24"/>
                  </w:rPr>
                  <m:t>2</m:t>
                </m:r>
              </m:sup>
            </m:sSup>
            <m:r>
              <w:rPr>
                <w:rFonts w:ascii="Cambria Math" w:hAnsi="Cambria Math" w:cs="Times New Roman"/>
                <w:sz w:val="24"/>
                <w:szCs w:val="24"/>
              </w:rPr>
              <m:t>γ</m:t>
            </m:r>
            <m:r>
              <m:rPr>
                <m:sty m:val="p"/>
              </m:rPr>
              <w:rPr>
                <w:rFonts w:ascii="Cambria Math" w:hAnsi="Cambria Math" w:cs="Times New Roman"/>
                <w:sz w:val="24"/>
                <w:szCs w:val="24"/>
              </w:rPr>
              <m:t>-</m:t>
            </m:r>
            <m:r>
              <w:rPr>
                <w:rFonts w:ascii="Cambria Math" w:hAnsi="Cambria Math" w:cs="Times New Roman"/>
                <w:sz w:val="24"/>
                <w:szCs w:val="24"/>
              </w:rPr>
              <m:t>3</m:t>
            </m:r>
            <m:sSup>
              <m:sSupPr>
                <m:ctrlPr>
                  <w:rPr>
                    <w:rFonts w:ascii="Cambria Math" w:hAnsi="Cambria Math" w:cs="Times New Roman"/>
                    <w:sz w:val="24"/>
                    <w:szCs w:val="24"/>
                  </w:rPr>
                </m:ctrlPr>
              </m:sSupPr>
              <m:e>
                <m:r>
                  <w:rPr>
                    <w:rFonts w:ascii="Cambria Math" w:hAnsi="Cambria Math" w:cs="Times New Roman"/>
                    <w:sz w:val="24"/>
                    <w:szCs w:val="24"/>
                  </w:rPr>
                  <m:t>γ</m:t>
                </m:r>
              </m:e>
              <m:sup>
                <m:r>
                  <w:rPr>
                    <w:rFonts w:ascii="Cambria Math" w:hAnsi="Cambria Math" w:cs="Times New Roman"/>
                    <w:sz w:val="24"/>
                    <w:szCs w:val="24"/>
                  </w:rPr>
                  <m:t>2</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γ</m:t>
                </m:r>
              </m:e>
              <m:sup>
                <m:r>
                  <w:rPr>
                    <w:rFonts w:ascii="Cambria Math" w:hAnsi="Cambria Math" w:cs="Times New Roman"/>
                    <w:sz w:val="24"/>
                    <w:szCs w:val="24"/>
                  </w:rPr>
                  <m:t>3</m:t>
                </m:r>
              </m:sup>
            </m:sSup>
          </m:den>
        </m:f>
      </m:oMath>
      <w:r w:rsidRPr="00254AD3">
        <w:rPr>
          <w:rFonts w:ascii="Times New Roman" w:hAnsi="Times New Roman" w:cs="Times New Roman"/>
          <w:sz w:val="24"/>
          <w:szCs w:val="24"/>
        </w:rPr>
        <w:t xml:space="preserve"> , which provides the upper bound for the ECSR spending to adopt the ECSR certification. So</w:t>
      </w:r>
      <w:r w:rsidR="00102F5A">
        <w:rPr>
          <w:rFonts w:ascii="Times New Roman" w:hAnsi="Times New Roman" w:cs="Times New Roman"/>
          <w:sz w:val="24"/>
          <w:szCs w:val="24"/>
        </w:rPr>
        <w:t>,</w:t>
      </w:r>
      <w:r w:rsidRPr="00254AD3">
        <w:rPr>
          <w:rFonts w:ascii="Times New Roman" w:hAnsi="Times New Roman" w:cs="Times New Roman"/>
          <w:sz w:val="24"/>
          <w:szCs w:val="24"/>
        </w:rPr>
        <w:t xml:space="preserve"> firms will spend strategically on ECSR and get certification if </w:t>
      </w:r>
      <m:oMath>
        <m:bar>
          <m:barPr>
            <m:ctrlPr>
              <w:rPr>
                <w:rFonts w:ascii="Cambria Math" w:hAnsi="Cambria Math" w:cs="Times New Roman"/>
                <w:i/>
                <w:sz w:val="24"/>
                <w:szCs w:val="24"/>
              </w:rPr>
            </m:ctrlPr>
          </m:barPr>
          <m:e>
            <m:r>
              <w:rPr>
                <w:rFonts w:ascii="Cambria Math" w:hAnsi="Cambria Math" w:cs="Times New Roman"/>
                <w:sz w:val="24"/>
                <w:szCs w:val="24"/>
              </w:rPr>
              <m:t>s</m:t>
            </m:r>
          </m:e>
        </m:bar>
        <m:r>
          <w:rPr>
            <w:rFonts w:ascii="Cambria Math" w:hAnsi="Cambria Math" w:cs="Times New Roman"/>
            <w:sz w:val="24"/>
            <w:szCs w:val="24"/>
          </w:rPr>
          <m:t>&lt;</m:t>
        </m:r>
        <m:sSup>
          <m:sSupPr>
            <m:ctrlPr>
              <w:rPr>
                <w:rFonts w:ascii="Cambria Math" w:hAnsi="Cambria Math" w:cs="Times New Roman"/>
                <w:i/>
                <w:sz w:val="24"/>
                <w:szCs w:val="24"/>
              </w:rPr>
            </m:ctrlPr>
          </m:sSupPr>
          <m:e>
            <m:bar>
              <m:barPr>
                <m:ctrlPr>
                  <w:rPr>
                    <w:rFonts w:ascii="Cambria Math" w:hAnsi="Cambria Math" w:cs="Times New Roman"/>
                    <w:i/>
                    <w:sz w:val="24"/>
                    <w:szCs w:val="24"/>
                  </w:rPr>
                </m:ctrlPr>
              </m:barPr>
              <m:e>
                <m:r>
                  <w:rPr>
                    <w:rFonts w:ascii="Cambria Math" w:hAnsi="Cambria Math" w:cs="Times New Roman"/>
                    <w:sz w:val="24"/>
                    <w:szCs w:val="24"/>
                  </w:rPr>
                  <m:t>s</m:t>
                </m:r>
              </m:e>
            </m:bar>
          </m:e>
          <m:sup>
            <m:r>
              <w:rPr>
                <w:rFonts w:ascii="Cambria Math" w:hAnsi="Cambria Math" w:cs="Times New Roman"/>
                <w:sz w:val="24"/>
                <w:szCs w:val="24"/>
              </w:rPr>
              <m:t>PPU</m:t>
            </m:r>
          </m:sup>
        </m:sSup>
      </m:oMath>
      <w:r w:rsidRPr="00254AD3">
        <w:rPr>
          <w:rFonts w:ascii="Times New Roman" w:hAnsi="Times New Roman" w:cs="Times New Roman"/>
          <w:sz w:val="24"/>
          <w:szCs w:val="24"/>
        </w:rPr>
        <w:t>.</w:t>
      </w:r>
      <w:r w:rsidRPr="00254AD3">
        <w:rPr>
          <w:rStyle w:val="FootnoteReference"/>
          <w:rFonts w:ascii="Times New Roman" w:hAnsi="Times New Roman" w:cs="Times New Roman"/>
          <w:sz w:val="24"/>
          <w:szCs w:val="24"/>
        </w:rPr>
        <w:footnoteReference w:id="2"/>
      </w:r>
    </w:p>
    <w:p w14:paraId="3DBE1827" w14:textId="77777777" w:rsidR="00102F5A" w:rsidRDefault="00102F5A" w:rsidP="00FB1067">
      <w:pPr>
        <w:spacing w:line="360" w:lineRule="auto"/>
        <w:jc w:val="both"/>
        <w:rPr>
          <w:rFonts w:ascii="Times New Roman" w:hAnsi="Times New Roman" w:cs="Times New Roman"/>
          <w:i/>
          <w:sz w:val="24"/>
          <w:szCs w:val="24"/>
        </w:rPr>
      </w:pPr>
    </w:p>
    <w:p w14:paraId="64055FC9" w14:textId="45F0B0DE" w:rsidR="00FB1067" w:rsidRDefault="00FB1067" w:rsidP="00FB1067">
      <w:pPr>
        <w:spacing w:line="360" w:lineRule="auto"/>
        <w:jc w:val="both"/>
        <w:rPr>
          <w:rFonts w:ascii="Times New Roman" w:hAnsi="Times New Roman" w:cs="Times New Roman"/>
          <w:i/>
          <w:sz w:val="24"/>
          <w:szCs w:val="24"/>
        </w:rPr>
      </w:pPr>
      <w:r w:rsidRPr="00254AD3">
        <w:rPr>
          <w:rFonts w:ascii="Times New Roman" w:hAnsi="Times New Roman" w:cs="Times New Roman"/>
          <w:i/>
          <w:sz w:val="24"/>
          <w:szCs w:val="24"/>
        </w:rPr>
        <w:t>Optimal ECSR Certification Standard</w:t>
      </w:r>
    </w:p>
    <w:p w14:paraId="3D389290" w14:textId="77777777" w:rsidR="00FB1067" w:rsidRDefault="00FB1067" w:rsidP="00FB1067">
      <w:pPr>
        <w:spacing w:line="360" w:lineRule="auto"/>
        <w:jc w:val="both"/>
        <w:rPr>
          <w:rFonts w:ascii="Times New Roman" w:hAnsi="Times New Roman" w:cs="Times New Roman"/>
          <w:i/>
          <w:sz w:val="24"/>
          <w:szCs w:val="24"/>
        </w:rPr>
      </w:pPr>
    </w:p>
    <w:p w14:paraId="551A8D7A" w14:textId="77777777" w:rsidR="00FB1067" w:rsidRPr="00254AD3" w:rsidRDefault="00FB1067" w:rsidP="00FB1067">
      <w:pPr>
        <w:spacing w:line="360" w:lineRule="auto"/>
        <w:jc w:val="both"/>
        <w:rPr>
          <w:rFonts w:ascii="Times New Roman" w:hAnsi="Times New Roman" w:cs="Times New Roman"/>
          <w:sz w:val="24"/>
          <w:szCs w:val="24"/>
        </w:rPr>
      </w:pPr>
      <w:bookmarkStart w:id="0" w:name="_Hlk119673761"/>
      <w:r w:rsidRPr="00254AD3">
        <w:rPr>
          <w:rFonts w:ascii="Times New Roman" w:hAnsi="Times New Roman" w:cs="Times New Roman"/>
          <w:sz w:val="24"/>
          <w:szCs w:val="24"/>
        </w:rPr>
        <w:t xml:space="preserve">We obtain the optimal choice of ECSR certification standard in case of NGO certifier by evaluating </w:t>
      </w:r>
      <m:oMath>
        <m:f>
          <m:fPr>
            <m:ctrlPr>
              <w:rPr>
                <w:rFonts w:ascii="Cambria Math" w:hAnsi="Cambria Math" w:cs="Times New Roman"/>
                <w:i/>
                <w:sz w:val="24"/>
                <w:szCs w:val="24"/>
              </w:rPr>
            </m:ctrlPr>
          </m:fPr>
          <m:num>
            <m:r>
              <w:rPr>
                <w:rFonts w:ascii="Cambria Math" w:hAnsi="Cambria Math" w:cs="Times New Roman"/>
                <w:sz w:val="24"/>
                <w:szCs w:val="24"/>
              </w:rPr>
              <m:t xml:space="preserve">d </m:t>
            </m:r>
            <m:sSup>
              <m:sSupPr>
                <m:ctrlPr>
                  <w:rPr>
                    <w:rFonts w:ascii="Cambria Math" w:hAnsi="Cambria Math" w:cs="Times New Roman"/>
                    <w:i/>
                    <w:sz w:val="24"/>
                    <w:szCs w:val="24"/>
                  </w:rPr>
                </m:ctrlPr>
              </m:sSupPr>
              <m:e>
                <m:r>
                  <w:rPr>
                    <w:rFonts w:ascii="Cambria Math" w:hAnsi="Cambria Math" w:cs="Times New Roman"/>
                    <w:sz w:val="24"/>
                    <w:szCs w:val="24"/>
                  </w:rPr>
                  <m:t>NCS</m:t>
                </m:r>
              </m:e>
              <m:sup>
                <m:r>
                  <w:rPr>
                    <w:rFonts w:ascii="Cambria Math" w:hAnsi="Cambria Math" w:cs="Times New Roman"/>
                    <w:sz w:val="24"/>
                    <w:szCs w:val="24"/>
                  </w:rPr>
                  <m:t>PPC</m:t>
                </m:r>
              </m:sup>
            </m:sSup>
          </m:num>
          <m:den>
            <m:r>
              <w:rPr>
                <w:rFonts w:ascii="Cambria Math" w:hAnsi="Cambria Math" w:cs="Times New Roman"/>
                <w:sz w:val="24"/>
                <w:szCs w:val="24"/>
              </w:rPr>
              <m:t>ds</m:t>
            </m:r>
          </m:den>
        </m:f>
        <m:r>
          <w:rPr>
            <w:rFonts w:ascii="Cambria Math" w:hAnsi="Cambria Math" w:cs="Times New Roman"/>
            <w:sz w:val="24"/>
            <w:szCs w:val="24"/>
          </w:rPr>
          <m:t>=0</m:t>
        </m:r>
      </m:oMath>
      <w:r w:rsidRPr="00254AD3">
        <w:rPr>
          <w:rFonts w:ascii="Times New Roman" w:hAnsi="Times New Roman" w:cs="Times New Roman"/>
          <w:sz w:val="24"/>
          <w:szCs w:val="24"/>
        </w:rPr>
        <w:t>. We get,</w:t>
      </w:r>
    </w:p>
    <w:p w14:paraId="76B27455" w14:textId="77777777" w:rsidR="00FB1067" w:rsidRPr="00254AD3" w:rsidRDefault="00000000" w:rsidP="00FB1067">
      <w:pPr>
        <w:spacing w:line="360" w:lineRule="auto"/>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bar>
                <m:barPr>
                  <m:ctrlPr>
                    <w:rPr>
                      <w:rFonts w:ascii="Cambria Math" w:hAnsi="Cambria Math" w:cs="Times New Roman"/>
                      <w:i/>
                      <w:sz w:val="24"/>
                      <w:szCs w:val="24"/>
                    </w:rPr>
                  </m:ctrlPr>
                </m:barPr>
                <m:e>
                  <m:r>
                    <w:rPr>
                      <w:rFonts w:ascii="Cambria Math" w:hAnsi="Cambria Math" w:cs="Times New Roman"/>
                      <w:sz w:val="24"/>
                      <w:szCs w:val="24"/>
                    </w:rPr>
                    <m:t>s</m:t>
                  </m:r>
                </m:e>
              </m:bar>
            </m:e>
            <m:sup>
              <m:r>
                <w:rPr>
                  <w:rFonts w:ascii="Cambria Math" w:hAnsi="Cambria Math" w:cs="Times New Roman"/>
                  <w:sz w:val="24"/>
                  <w:szCs w:val="24"/>
                </w:rPr>
                <m:t>PP*</m:t>
              </m:r>
            </m:sup>
          </m:sSup>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A</m:t>
              </m:r>
              <m:r>
                <m:rPr>
                  <m:sty m:val="p"/>
                </m:rPr>
                <w:rPr>
                  <w:rFonts w:ascii="Cambria Math" w:hAnsi="Cambria Math" w:cs="Times New Roman"/>
                  <w:sz w:val="24"/>
                  <w:szCs w:val="24"/>
                </w:rPr>
                <m:t>(</m:t>
              </m:r>
              <m:r>
                <w:rPr>
                  <w:rFonts w:ascii="Cambria Math" w:hAnsi="Cambria Math" w:cs="Times New Roman"/>
                  <w:sz w:val="24"/>
                  <w:szCs w:val="24"/>
                </w:rPr>
                <m:t>α+αγ</m:t>
              </m:r>
              <m:r>
                <m:rPr>
                  <m:sty m:val="p"/>
                </m:rPr>
                <w:rPr>
                  <w:rFonts w:ascii="Cambria Math" w:hAnsi="Cambria Math" w:cs="Times New Roman"/>
                  <w:sz w:val="24"/>
                  <w:szCs w:val="24"/>
                </w:rPr>
                <m:t>-</m:t>
              </m:r>
              <m:r>
                <w:rPr>
                  <w:rFonts w:ascii="Cambria Math" w:hAnsi="Cambria Math" w:cs="Times New Roman"/>
                  <w:sz w:val="24"/>
                  <w:szCs w:val="24"/>
                </w:rPr>
                <m:t>2d</m:t>
              </m:r>
              <m:r>
                <m:rPr>
                  <m:sty m:val="p"/>
                </m:rPr>
                <w:rPr>
                  <w:rFonts w:ascii="Cambria Math" w:hAnsi="Cambria Math" w:cs="Times New Roman"/>
                  <w:sz w:val="24"/>
                  <w:szCs w:val="24"/>
                </w:rPr>
                <m:t>(</m:t>
              </m:r>
              <m:r>
                <w:rPr>
                  <w:rFonts w:ascii="Cambria Math" w:hAnsi="Cambria Math" w:cs="Times New Roman"/>
                  <w:sz w:val="24"/>
                  <w:szCs w:val="24"/>
                </w:rPr>
                <m:t>α-</m:t>
              </m:r>
              <m:r>
                <m:rPr>
                  <m:sty m:val="p"/>
                </m:rPr>
                <w:rPr>
                  <w:rFonts w:ascii="Cambria Math" w:hAnsi="Cambria Math" w:cs="Times New Roman"/>
                  <w:sz w:val="24"/>
                  <w:szCs w:val="24"/>
                </w:rPr>
                <m:t>(2-</m:t>
              </m:r>
              <m:r>
                <w:rPr>
                  <w:rFonts w:ascii="Cambria Math" w:hAnsi="Cambria Math" w:cs="Times New Roman"/>
                  <w:sz w:val="24"/>
                  <w:szCs w:val="24"/>
                </w:rPr>
                <m:t>γ</m:t>
              </m:r>
              <m:r>
                <m:rPr>
                  <m:sty m:val="p"/>
                </m:rPr>
                <w:rPr>
                  <w:rFonts w:ascii="Cambria Math" w:hAnsi="Cambria Math" w:cs="Times New Roman"/>
                  <w:sz w:val="24"/>
                  <w:szCs w:val="24"/>
                </w:rPr>
                <m:t>)(</m:t>
              </m:r>
              <m:r>
                <w:rPr>
                  <w:rFonts w:ascii="Cambria Math" w:hAnsi="Cambria Math" w:cs="Times New Roman"/>
                  <w:sz w:val="24"/>
                  <w:szCs w:val="24"/>
                </w:rPr>
                <m:t>1</m:t>
              </m:r>
              <m:r>
                <m:rPr>
                  <m:sty m:val="p"/>
                </m:rPr>
                <w:rPr>
                  <w:rFonts w:ascii="Cambria Math" w:hAnsi="Cambria Math" w:cs="Times New Roman"/>
                  <w:sz w:val="24"/>
                  <w:szCs w:val="24"/>
                </w:rPr>
                <m:t>+</m:t>
              </m:r>
              <m:r>
                <w:rPr>
                  <w:rFonts w:ascii="Cambria Math" w:hAnsi="Cambria Math" w:cs="Times New Roman"/>
                  <w:sz w:val="24"/>
                  <w:szCs w:val="24"/>
                </w:rPr>
                <m:t>γ</m:t>
              </m:r>
              <m:r>
                <m:rPr>
                  <m:sty m:val="p"/>
                </m:rPr>
                <w:rPr>
                  <w:rFonts w:ascii="Cambria Math" w:hAnsi="Cambria Math" w:cs="Times New Roman"/>
                  <w:sz w:val="24"/>
                  <w:szCs w:val="24"/>
                </w:rPr>
                <m:t>)))</m:t>
              </m:r>
            </m:num>
            <m:den>
              <m:r>
                <w:rPr>
                  <w:rFonts w:ascii="Cambria Math" w:hAnsi="Cambria Math" w:cs="Times New Roman"/>
                  <w:sz w:val="24"/>
                  <w:szCs w:val="24"/>
                </w:rPr>
                <m:t>2d</m:t>
              </m:r>
              <m:sSup>
                <m:sSupPr>
                  <m:ctrlPr>
                    <w:rPr>
                      <w:rFonts w:ascii="Cambria Math" w:hAnsi="Cambria Math" w:cs="Times New Roman"/>
                      <w:sz w:val="24"/>
                      <w:szCs w:val="24"/>
                    </w:rPr>
                  </m:ctrlPr>
                </m:sSupPr>
                <m:e>
                  <m:r>
                    <m:rPr>
                      <m:sty m:val="p"/>
                    </m:rPr>
                    <w:rPr>
                      <w:rFonts w:ascii="Cambria Math" w:hAnsi="Cambria Math" w:cs="Times New Roman"/>
                      <w:sz w:val="24"/>
                      <w:szCs w:val="24"/>
                    </w:rPr>
                    <m:t>(</m:t>
                  </m:r>
                  <m:r>
                    <w:rPr>
                      <w:rFonts w:ascii="Cambria Math" w:hAnsi="Cambria Math" w:cs="Times New Roman"/>
                      <w:sz w:val="24"/>
                      <w:szCs w:val="24"/>
                    </w:rPr>
                    <m:t>α-</m:t>
                  </m:r>
                  <m:r>
                    <m:rPr>
                      <m:sty m:val="p"/>
                    </m:rPr>
                    <w:rPr>
                      <w:rFonts w:ascii="Cambria Math" w:hAnsi="Cambria Math" w:cs="Times New Roman"/>
                      <w:sz w:val="24"/>
                      <w:szCs w:val="24"/>
                    </w:rPr>
                    <m:t>(2-</m:t>
                  </m:r>
                  <m:r>
                    <w:rPr>
                      <w:rFonts w:ascii="Cambria Math" w:hAnsi="Cambria Math" w:cs="Times New Roman"/>
                      <w:sz w:val="24"/>
                      <w:szCs w:val="24"/>
                    </w:rPr>
                    <m:t>γ</m:t>
                  </m:r>
                  <m:r>
                    <m:rPr>
                      <m:sty m:val="p"/>
                    </m:rPr>
                    <w:rPr>
                      <w:rFonts w:ascii="Cambria Math" w:hAnsi="Cambria Math" w:cs="Times New Roman"/>
                      <w:sz w:val="24"/>
                      <w:szCs w:val="24"/>
                    </w:rPr>
                    <m:t>)(</m:t>
                  </m:r>
                  <m:r>
                    <w:rPr>
                      <w:rFonts w:ascii="Cambria Math" w:hAnsi="Cambria Math" w:cs="Times New Roman"/>
                      <w:sz w:val="24"/>
                      <w:szCs w:val="24"/>
                    </w:rPr>
                    <m:t>1</m:t>
                  </m:r>
                  <m:r>
                    <m:rPr>
                      <m:sty m:val="p"/>
                    </m:rPr>
                    <w:rPr>
                      <w:rFonts w:ascii="Cambria Math" w:hAnsi="Cambria Math" w:cs="Times New Roman"/>
                      <w:sz w:val="24"/>
                      <w:szCs w:val="24"/>
                    </w:rPr>
                    <m:t>+</m:t>
                  </m:r>
                  <m:r>
                    <w:rPr>
                      <w:rFonts w:ascii="Cambria Math" w:hAnsi="Cambria Math" w:cs="Times New Roman"/>
                      <w:sz w:val="24"/>
                      <w:szCs w:val="24"/>
                    </w:rPr>
                    <m:t>γ</m:t>
                  </m:r>
                  <m:r>
                    <m:rPr>
                      <m:sty m:val="p"/>
                    </m:rPr>
                    <w:rPr>
                      <w:rFonts w:ascii="Cambria Math" w:hAnsi="Cambria Math" w:cs="Times New Roman"/>
                      <w:sz w:val="24"/>
                      <w:szCs w:val="24"/>
                    </w:rPr>
                    <m:t>))</m:t>
                  </m:r>
                </m:e>
                <m:sup>
                  <m:r>
                    <w:rPr>
                      <w:rFonts w:ascii="Cambria Math" w:hAnsi="Cambria Math" w:cs="Times New Roman"/>
                      <w:sz w:val="24"/>
                      <w:szCs w:val="24"/>
                    </w:rPr>
                    <m:t>2</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α</m:t>
                  </m:r>
                </m:e>
                <m:sup>
                  <m:r>
                    <w:rPr>
                      <w:rFonts w:ascii="Cambria Math" w:hAnsi="Cambria Math" w:cs="Times New Roman"/>
                      <w:sz w:val="24"/>
                      <w:szCs w:val="24"/>
                    </w:rPr>
                    <m:t>2</m:t>
                  </m:r>
                </m:sup>
              </m:sSup>
              <m:r>
                <m:rPr>
                  <m:sty m:val="p"/>
                </m:rPr>
                <w:rPr>
                  <w:rFonts w:ascii="Cambria Math" w:hAnsi="Cambria Math" w:cs="Times New Roman"/>
                  <w:sz w:val="24"/>
                  <w:szCs w:val="24"/>
                </w:rPr>
                <m:t>(</m:t>
              </m:r>
              <m:r>
                <w:rPr>
                  <w:rFonts w:ascii="Cambria Math" w:hAnsi="Cambria Math" w:cs="Times New Roman"/>
                  <w:sz w:val="24"/>
                  <w:szCs w:val="24"/>
                </w:rPr>
                <m:t>1</m:t>
              </m:r>
              <m:r>
                <m:rPr>
                  <m:sty m:val="p"/>
                </m:rPr>
                <w:rPr>
                  <w:rFonts w:ascii="Cambria Math" w:hAnsi="Cambria Math" w:cs="Times New Roman"/>
                  <w:sz w:val="24"/>
                  <w:szCs w:val="24"/>
                </w:rPr>
                <m:t>+</m:t>
              </m:r>
              <m:r>
                <w:rPr>
                  <w:rFonts w:ascii="Cambria Math" w:hAnsi="Cambria Math" w:cs="Times New Roman"/>
                  <w:sz w:val="24"/>
                  <w:szCs w:val="24"/>
                </w:rPr>
                <m:t>γ</m:t>
              </m:r>
              <m:r>
                <m:rPr>
                  <m:sty m:val="p"/>
                </m:rPr>
                <w:rPr>
                  <w:rFonts w:ascii="Cambria Math" w:hAnsi="Cambria Math" w:cs="Times New Roman"/>
                  <w:sz w:val="24"/>
                  <w:szCs w:val="24"/>
                </w:rPr>
                <m:t>)</m:t>
              </m:r>
            </m:den>
          </m:f>
        </m:oMath>
      </m:oMathPara>
    </w:p>
    <w:bookmarkEnd w:id="0"/>
    <w:p w14:paraId="3725DA1D" w14:textId="1D7EF46D" w:rsidR="00FB1067" w:rsidRPr="002670D2" w:rsidRDefault="00000000" w:rsidP="00FB1067">
      <w:pPr>
        <w:spacing w:line="360" w:lineRule="auto"/>
        <w:jc w:val="both"/>
        <w:rPr>
          <w:rFonts w:ascii="Times New Roman" w:hAnsi="Times New Roman" w:cs="Times New Roman"/>
          <w:sz w:val="24"/>
          <w:szCs w:val="24"/>
        </w:rPr>
      </w:pPr>
      <m:oMath>
        <m:sSup>
          <m:sSupPr>
            <m:ctrlPr>
              <w:rPr>
                <w:rFonts w:ascii="Cambria Math" w:hAnsi="Cambria Math" w:cs="Times New Roman"/>
                <w:i/>
                <w:sz w:val="24"/>
                <w:szCs w:val="24"/>
              </w:rPr>
            </m:ctrlPr>
          </m:sSupPr>
          <m:e>
            <m:bar>
              <m:barPr>
                <m:ctrlPr>
                  <w:rPr>
                    <w:rFonts w:ascii="Cambria Math" w:hAnsi="Cambria Math" w:cs="Times New Roman"/>
                    <w:i/>
                    <w:sz w:val="24"/>
                    <w:szCs w:val="24"/>
                  </w:rPr>
                </m:ctrlPr>
              </m:barPr>
              <m:e>
                <m:r>
                  <w:rPr>
                    <w:rFonts w:ascii="Cambria Math" w:hAnsi="Cambria Math" w:cs="Times New Roman"/>
                    <w:sz w:val="24"/>
                    <w:szCs w:val="24"/>
                  </w:rPr>
                  <m:t>s</m:t>
                </m:r>
              </m:e>
            </m:bar>
          </m:e>
          <m:sup>
            <m:r>
              <w:rPr>
                <w:rFonts w:ascii="Cambria Math" w:hAnsi="Cambria Math" w:cs="Times New Roman"/>
                <w:sz w:val="24"/>
                <w:szCs w:val="24"/>
              </w:rPr>
              <m:t>PP*</m:t>
            </m:r>
          </m:sup>
        </m:sSup>
        <m:r>
          <w:rPr>
            <w:rFonts w:ascii="Cambria Math" w:hAnsi="Cambria Math" w:cs="Times New Roman"/>
            <w:sz w:val="24"/>
            <w:szCs w:val="24"/>
          </w:rPr>
          <m:t>&gt;0</m:t>
        </m:r>
      </m:oMath>
      <w:r w:rsidR="00FB1067" w:rsidRPr="00254AD3">
        <w:rPr>
          <w:rFonts w:ascii="Times New Roman" w:hAnsi="Times New Roman" w:cs="Times New Roman"/>
          <w:sz w:val="24"/>
          <w:szCs w:val="24"/>
        </w:rPr>
        <w:t xml:space="preserve"> if </w:t>
      </w:r>
      <m:oMath>
        <m:r>
          <w:rPr>
            <w:rFonts w:ascii="Cambria Math" w:hAnsi="Cambria Math" w:cs="Times New Roman"/>
            <w:sz w:val="24"/>
            <w:szCs w:val="24"/>
          </w:rPr>
          <m:t>d&gt;</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α</m:t>
                </m:r>
              </m:e>
              <m:sup>
                <m:r>
                  <w:rPr>
                    <w:rFonts w:ascii="Cambria Math" w:hAnsi="Cambria Math" w:cs="Times New Roman"/>
                    <w:sz w:val="24"/>
                    <w:szCs w:val="24"/>
                  </w:rPr>
                  <m:t>2</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α</m:t>
                </m:r>
              </m:e>
              <m:sup>
                <m:r>
                  <w:rPr>
                    <w:rFonts w:ascii="Cambria Math" w:hAnsi="Cambria Math" w:cs="Times New Roman"/>
                    <w:sz w:val="24"/>
                    <w:szCs w:val="24"/>
                  </w:rPr>
                  <m:t>2</m:t>
                </m:r>
              </m:sup>
            </m:sSup>
            <m:r>
              <w:rPr>
                <w:rFonts w:ascii="Cambria Math" w:hAnsi="Cambria Math" w:cs="Times New Roman"/>
                <w:sz w:val="24"/>
                <w:szCs w:val="24"/>
              </w:rPr>
              <m:t>γ</m:t>
            </m:r>
          </m:num>
          <m:den>
            <m:r>
              <w:rPr>
                <w:rFonts w:ascii="Cambria Math" w:hAnsi="Cambria Math" w:cs="Times New Roman"/>
                <w:sz w:val="24"/>
                <w:szCs w:val="24"/>
              </w:rPr>
              <m:t>2</m:t>
            </m:r>
            <m:sSup>
              <m:sSupPr>
                <m:ctrlPr>
                  <w:rPr>
                    <w:rFonts w:ascii="Cambria Math" w:hAnsi="Cambria Math" w:cs="Times New Roman"/>
                    <w:sz w:val="24"/>
                    <w:szCs w:val="24"/>
                  </w:rPr>
                </m:ctrlPr>
              </m:sSupPr>
              <m:e>
                <m:r>
                  <m:rPr>
                    <m:sty m:val="p"/>
                  </m:rPr>
                  <w:rPr>
                    <w:rFonts w:ascii="Cambria Math" w:hAnsi="Cambria Math" w:cs="Times New Roman"/>
                    <w:sz w:val="24"/>
                    <w:szCs w:val="24"/>
                  </w:rPr>
                  <m:t>(</m:t>
                </m:r>
                <m:r>
                  <w:rPr>
                    <w:rFonts w:ascii="Cambria Math" w:hAnsi="Cambria Math" w:cs="Times New Roman"/>
                    <w:sz w:val="24"/>
                    <w:szCs w:val="24"/>
                  </w:rPr>
                  <m:t>α-</m:t>
                </m:r>
                <m:r>
                  <m:rPr>
                    <m:sty m:val="p"/>
                  </m:rPr>
                  <w:rPr>
                    <w:rFonts w:ascii="Cambria Math" w:hAnsi="Cambria Math" w:cs="Times New Roman"/>
                    <w:sz w:val="24"/>
                    <w:szCs w:val="24"/>
                  </w:rPr>
                  <m:t>(2-</m:t>
                </m:r>
                <m:r>
                  <w:rPr>
                    <w:rFonts w:ascii="Cambria Math" w:hAnsi="Cambria Math" w:cs="Times New Roman"/>
                    <w:sz w:val="24"/>
                    <w:szCs w:val="24"/>
                  </w:rPr>
                  <m:t>γ</m:t>
                </m:r>
                <m:r>
                  <m:rPr>
                    <m:sty m:val="p"/>
                  </m:rPr>
                  <w:rPr>
                    <w:rFonts w:ascii="Cambria Math" w:hAnsi="Cambria Math" w:cs="Times New Roman"/>
                    <w:sz w:val="24"/>
                    <w:szCs w:val="24"/>
                  </w:rPr>
                  <m:t>)(</m:t>
                </m:r>
                <m:r>
                  <w:rPr>
                    <w:rFonts w:ascii="Cambria Math" w:hAnsi="Cambria Math" w:cs="Times New Roman"/>
                    <w:sz w:val="24"/>
                    <w:szCs w:val="24"/>
                  </w:rPr>
                  <m:t>1</m:t>
                </m:r>
                <m:r>
                  <m:rPr>
                    <m:sty m:val="p"/>
                  </m:rPr>
                  <w:rPr>
                    <w:rFonts w:ascii="Cambria Math" w:hAnsi="Cambria Math" w:cs="Times New Roman"/>
                    <w:sz w:val="24"/>
                    <w:szCs w:val="24"/>
                  </w:rPr>
                  <m:t>+</m:t>
                </m:r>
                <m:r>
                  <w:rPr>
                    <w:rFonts w:ascii="Cambria Math" w:hAnsi="Cambria Math" w:cs="Times New Roman"/>
                    <w:sz w:val="24"/>
                    <w:szCs w:val="24"/>
                  </w:rPr>
                  <m:t>γ</m:t>
                </m:r>
                <m:r>
                  <m:rPr>
                    <m:sty m:val="p"/>
                  </m:rPr>
                  <w:rPr>
                    <w:rFonts w:ascii="Cambria Math" w:hAnsi="Cambria Math" w:cs="Times New Roman"/>
                    <w:sz w:val="24"/>
                    <w:szCs w:val="24"/>
                  </w:rPr>
                  <m:t>))</m:t>
                </m:r>
              </m:e>
              <m:sup>
                <m:r>
                  <w:rPr>
                    <w:rFonts w:ascii="Cambria Math" w:hAnsi="Cambria Math" w:cs="Times New Roman"/>
                    <w:sz w:val="24"/>
                    <w:szCs w:val="24"/>
                  </w:rPr>
                  <m:t>2</m:t>
                </m:r>
              </m:sup>
            </m:sSup>
          </m:den>
        </m:f>
      </m:oMath>
      <w:r w:rsidR="00FB1067" w:rsidRPr="00254AD3">
        <w:rPr>
          <w:rFonts w:ascii="Times New Roman" w:hAnsi="Times New Roman" w:cs="Times New Roman"/>
          <w:sz w:val="24"/>
          <w:szCs w:val="24"/>
        </w:rPr>
        <w:t xml:space="preserve"> holds. Further, </w:t>
      </w:r>
      <m:oMath>
        <m:sSup>
          <m:sSupPr>
            <m:ctrlPr>
              <w:rPr>
                <w:rFonts w:ascii="Cambria Math" w:hAnsi="Cambria Math" w:cs="Times New Roman"/>
                <w:i/>
                <w:sz w:val="24"/>
                <w:szCs w:val="24"/>
              </w:rPr>
            </m:ctrlPr>
          </m:sSupPr>
          <m:e>
            <m:bar>
              <m:barPr>
                <m:ctrlPr>
                  <w:rPr>
                    <w:rFonts w:ascii="Cambria Math" w:hAnsi="Cambria Math" w:cs="Times New Roman"/>
                    <w:i/>
                    <w:sz w:val="24"/>
                    <w:szCs w:val="24"/>
                  </w:rPr>
                </m:ctrlPr>
              </m:barPr>
              <m:e>
                <m:r>
                  <w:rPr>
                    <w:rFonts w:ascii="Cambria Math" w:hAnsi="Cambria Math" w:cs="Times New Roman"/>
                    <w:sz w:val="24"/>
                    <w:szCs w:val="24"/>
                  </w:rPr>
                  <m:t>s</m:t>
                </m:r>
              </m:e>
            </m:bar>
          </m:e>
          <m:sup>
            <m:r>
              <w:rPr>
                <w:rFonts w:ascii="Cambria Math" w:hAnsi="Cambria Math" w:cs="Times New Roman"/>
                <w:sz w:val="24"/>
                <w:szCs w:val="24"/>
              </w:rPr>
              <m:t>PP*</m:t>
            </m:r>
          </m:sup>
        </m:sSup>
        <m:r>
          <w:rPr>
            <w:rFonts w:ascii="Cambria Math" w:hAnsi="Cambria Math" w:cs="Times New Roman"/>
            <w:sz w:val="24"/>
            <w:szCs w:val="24"/>
          </w:rPr>
          <m:t>&gt;</m:t>
        </m:r>
        <m:sSup>
          <m:sSupPr>
            <m:ctrlPr>
              <w:rPr>
                <w:rFonts w:ascii="Cambria Math" w:hAnsi="Cambria Math" w:cs="Times New Roman"/>
                <w:i/>
                <w:sz w:val="24"/>
                <w:szCs w:val="24"/>
              </w:rPr>
            </m:ctrlPr>
          </m:sSupPr>
          <m:e>
            <m:bar>
              <m:barPr>
                <m:ctrlPr>
                  <w:rPr>
                    <w:rFonts w:ascii="Cambria Math" w:hAnsi="Cambria Math" w:cs="Times New Roman"/>
                    <w:i/>
                    <w:sz w:val="24"/>
                    <w:szCs w:val="24"/>
                  </w:rPr>
                </m:ctrlPr>
              </m:barPr>
              <m:e>
                <m:r>
                  <w:rPr>
                    <w:rFonts w:ascii="Cambria Math" w:hAnsi="Cambria Math" w:cs="Times New Roman"/>
                    <w:sz w:val="24"/>
                    <w:szCs w:val="24"/>
                  </w:rPr>
                  <m:t>s</m:t>
                </m:r>
              </m:e>
            </m:bar>
          </m:e>
          <m:sup>
            <m:r>
              <w:rPr>
                <w:rFonts w:ascii="Cambria Math" w:hAnsi="Cambria Math" w:cs="Times New Roman"/>
                <w:sz w:val="24"/>
                <w:szCs w:val="24"/>
              </w:rPr>
              <m:t>PPU</m:t>
            </m:r>
          </m:sup>
        </m:sSup>
      </m:oMath>
      <w:r w:rsidR="00FB1067" w:rsidRPr="00254AD3">
        <w:rPr>
          <w:rFonts w:ascii="Times New Roman" w:hAnsi="Times New Roman" w:cs="Times New Roman"/>
          <w:sz w:val="24"/>
          <w:szCs w:val="24"/>
        </w:rPr>
        <w:t xml:space="preserve"> when </w:t>
      </w:r>
      <m:oMath>
        <m:r>
          <w:rPr>
            <w:rFonts w:ascii="Cambria Math" w:hAnsi="Cambria Math" w:cs="Times New Roman"/>
            <w:sz w:val="24"/>
            <w:szCs w:val="24"/>
          </w:rPr>
          <m:t>d&gt;</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α</m:t>
                </m:r>
              </m:e>
              <m:sup>
                <m:r>
                  <w:rPr>
                    <w:rFonts w:ascii="Cambria Math" w:hAnsi="Cambria Math" w:cs="Times New Roman"/>
                    <w:sz w:val="24"/>
                    <w:szCs w:val="24"/>
                  </w:rPr>
                  <m:t>2</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α</m:t>
                </m:r>
              </m:e>
              <m:sup>
                <m:r>
                  <w:rPr>
                    <w:rFonts w:ascii="Cambria Math" w:hAnsi="Cambria Math" w:cs="Times New Roman"/>
                    <w:sz w:val="24"/>
                    <w:szCs w:val="24"/>
                  </w:rPr>
                  <m:t>2</m:t>
                </m:r>
              </m:sup>
            </m:sSup>
            <m:r>
              <w:rPr>
                <w:rFonts w:ascii="Cambria Math" w:hAnsi="Cambria Math" w:cs="Times New Roman"/>
                <w:sz w:val="24"/>
                <w:szCs w:val="24"/>
              </w:rPr>
              <m:t>γ</m:t>
            </m:r>
          </m:num>
          <m:den>
            <m:r>
              <w:rPr>
                <w:rFonts w:ascii="Cambria Math" w:hAnsi="Cambria Math" w:cs="Times New Roman"/>
                <w:sz w:val="24"/>
                <w:szCs w:val="24"/>
              </w:rPr>
              <m:t>2</m:t>
            </m:r>
            <m:sSup>
              <m:sSupPr>
                <m:ctrlPr>
                  <w:rPr>
                    <w:rFonts w:ascii="Cambria Math" w:hAnsi="Cambria Math" w:cs="Times New Roman"/>
                    <w:sz w:val="24"/>
                    <w:szCs w:val="24"/>
                  </w:rPr>
                </m:ctrlPr>
              </m:sSupPr>
              <m:e>
                <m:r>
                  <m:rPr>
                    <m:sty m:val="p"/>
                  </m:rPr>
                  <w:rPr>
                    <w:rFonts w:ascii="Cambria Math" w:hAnsi="Cambria Math" w:cs="Times New Roman"/>
                    <w:sz w:val="24"/>
                    <w:szCs w:val="24"/>
                  </w:rPr>
                  <m:t>(</m:t>
                </m:r>
                <m:r>
                  <w:rPr>
                    <w:rFonts w:ascii="Cambria Math" w:hAnsi="Cambria Math" w:cs="Times New Roman"/>
                    <w:sz w:val="24"/>
                    <w:szCs w:val="24"/>
                  </w:rPr>
                  <m:t>α-</m:t>
                </m:r>
                <m:r>
                  <m:rPr>
                    <m:sty m:val="p"/>
                  </m:rPr>
                  <w:rPr>
                    <w:rFonts w:ascii="Cambria Math" w:hAnsi="Cambria Math" w:cs="Times New Roman"/>
                    <w:sz w:val="24"/>
                    <w:szCs w:val="24"/>
                  </w:rPr>
                  <m:t>(2-</m:t>
                </m:r>
                <m:r>
                  <w:rPr>
                    <w:rFonts w:ascii="Cambria Math" w:hAnsi="Cambria Math" w:cs="Times New Roman"/>
                    <w:sz w:val="24"/>
                    <w:szCs w:val="24"/>
                  </w:rPr>
                  <m:t>γ</m:t>
                </m:r>
                <m:r>
                  <m:rPr>
                    <m:sty m:val="p"/>
                  </m:rPr>
                  <w:rPr>
                    <w:rFonts w:ascii="Cambria Math" w:hAnsi="Cambria Math" w:cs="Times New Roman"/>
                    <w:sz w:val="24"/>
                    <w:szCs w:val="24"/>
                  </w:rPr>
                  <m:t>)(</m:t>
                </m:r>
                <m:r>
                  <w:rPr>
                    <w:rFonts w:ascii="Cambria Math" w:hAnsi="Cambria Math" w:cs="Times New Roman"/>
                    <w:sz w:val="24"/>
                    <w:szCs w:val="24"/>
                  </w:rPr>
                  <m:t>1</m:t>
                </m:r>
                <m:r>
                  <m:rPr>
                    <m:sty m:val="p"/>
                  </m:rPr>
                  <w:rPr>
                    <w:rFonts w:ascii="Cambria Math" w:hAnsi="Cambria Math" w:cs="Times New Roman"/>
                    <w:sz w:val="24"/>
                    <w:szCs w:val="24"/>
                  </w:rPr>
                  <m:t>+</m:t>
                </m:r>
                <m:r>
                  <w:rPr>
                    <w:rFonts w:ascii="Cambria Math" w:hAnsi="Cambria Math" w:cs="Times New Roman"/>
                    <w:sz w:val="24"/>
                    <w:szCs w:val="24"/>
                  </w:rPr>
                  <m:t>γ</m:t>
                </m:r>
                <m:r>
                  <m:rPr>
                    <m:sty m:val="p"/>
                  </m:rPr>
                  <w:rPr>
                    <w:rFonts w:ascii="Cambria Math" w:hAnsi="Cambria Math" w:cs="Times New Roman"/>
                    <w:sz w:val="24"/>
                    <w:szCs w:val="24"/>
                  </w:rPr>
                  <m:t>))</m:t>
                </m:r>
              </m:e>
              <m:sup>
                <m:r>
                  <w:rPr>
                    <w:rFonts w:ascii="Cambria Math" w:hAnsi="Cambria Math" w:cs="Times New Roman"/>
                    <w:sz w:val="24"/>
                    <w:szCs w:val="24"/>
                  </w:rPr>
                  <m:t>2</m:t>
                </m:r>
              </m:sup>
            </m:sSup>
          </m:den>
        </m:f>
      </m:oMath>
      <w:r w:rsidR="00FB1067" w:rsidRPr="00254AD3">
        <w:rPr>
          <w:rFonts w:ascii="Times New Roman" w:hAnsi="Times New Roman" w:cs="Times New Roman"/>
          <w:sz w:val="24"/>
          <w:szCs w:val="24"/>
        </w:rPr>
        <w:t>. This means that a</w:t>
      </w:r>
      <w:r w:rsidR="00102F5A">
        <w:rPr>
          <w:rFonts w:ascii="Times New Roman" w:hAnsi="Times New Roman" w:cs="Times New Roman"/>
          <w:sz w:val="24"/>
          <w:szCs w:val="24"/>
        </w:rPr>
        <w:t>n</w:t>
      </w:r>
      <w:r w:rsidR="00FB1067" w:rsidRPr="00254AD3">
        <w:rPr>
          <w:rFonts w:ascii="Times New Roman" w:hAnsi="Times New Roman" w:cs="Times New Roman"/>
          <w:sz w:val="24"/>
          <w:szCs w:val="24"/>
        </w:rPr>
        <w:t xml:space="preserve"> </w:t>
      </w:r>
      <w:r w:rsidR="00FB1067">
        <w:rPr>
          <w:rFonts w:ascii="Times New Roman" w:hAnsi="Times New Roman" w:cs="Times New Roman"/>
          <w:sz w:val="24"/>
          <w:szCs w:val="24"/>
        </w:rPr>
        <w:t xml:space="preserve">NGO </w:t>
      </w:r>
      <w:r w:rsidR="00FB1067" w:rsidRPr="00254AD3">
        <w:rPr>
          <w:rFonts w:ascii="Times New Roman" w:hAnsi="Times New Roman" w:cs="Times New Roman"/>
          <w:sz w:val="24"/>
          <w:szCs w:val="24"/>
        </w:rPr>
        <w:t xml:space="preserve">certifier’s optimal level of ECSR standard would be higher that the upper limit for the firms in Bertrand competition and a firm would not choose to spend on ECSR if a certifier sets the standard at </w:t>
      </w:r>
      <m:oMath>
        <m:sSup>
          <m:sSupPr>
            <m:ctrlPr>
              <w:rPr>
                <w:rFonts w:ascii="Cambria Math" w:hAnsi="Cambria Math" w:cs="Times New Roman"/>
                <w:i/>
                <w:sz w:val="24"/>
                <w:szCs w:val="24"/>
              </w:rPr>
            </m:ctrlPr>
          </m:sSupPr>
          <m:e>
            <m:bar>
              <m:barPr>
                <m:ctrlPr>
                  <w:rPr>
                    <w:rFonts w:ascii="Cambria Math" w:hAnsi="Cambria Math" w:cs="Times New Roman"/>
                    <w:i/>
                    <w:sz w:val="24"/>
                    <w:szCs w:val="24"/>
                  </w:rPr>
                </m:ctrlPr>
              </m:barPr>
              <m:e>
                <m:r>
                  <w:rPr>
                    <w:rFonts w:ascii="Cambria Math" w:hAnsi="Cambria Math" w:cs="Times New Roman"/>
                    <w:sz w:val="24"/>
                    <w:szCs w:val="24"/>
                  </w:rPr>
                  <m:t>s</m:t>
                </m:r>
              </m:e>
            </m:bar>
          </m:e>
          <m:sup>
            <m:r>
              <w:rPr>
                <w:rFonts w:ascii="Cambria Math" w:hAnsi="Cambria Math" w:cs="Times New Roman"/>
                <w:sz w:val="24"/>
                <w:szCs w:val="24"/>
              </w:rPr>
              <m:t>PP*</m:t>
            </m:r>
          </m:sup>
        </m:sSup>
      </m:oMath>
      <w:r w:rsidR="00FB1067" w:rsidRPr="00254AD3">
        <w:rPr>
          <w:rFonts w:ascii="Times New Roman" w:hAnsi="Times New Roman" w:cs="Times New Roman"/>
          <w:sz w:val="24"/>
          <w:szCs w:val="24"/>
        </w:rPr>
        <w:t>. Therefore</w:t>
      </w:r>
      <w:r w:rsidR="00102F5A">
        <w:rPr>
          <w:rFonts w:ascii="Times New Roman" w:hAnsi="Times New Roman" w:cs="Times New Roman"/>
          <w:sz w:val="24"/>
          <w:szCs w:val="24"/>
        </w:rPr>
        <w:t>,</w:t>
      </w:r>
      <w:r w:rsidR="00FB1067" w:rsidRPr="00254AD3">
        <w:rPr>
          <w:rFonts w:ascii="Times New Roman" w:hAnsi="Times New Roman" w:cs="Times New Roman"/>
          <w:sz w:val="24"/>
          <w:szCs w:val="24"/>
        </w:rPr>
        <w:t xml:space="preserve"> to induce the firms</w:t>
      </w:r>
      <w:r w:rsidR="00102F5A">
        <w:rPr>
          <w:rFonts w:ascii="Times New Roman" w:hAnsi="Times New Roman" w:cs="Times New Roman"/>
          <w:sz w:val="24"/>
          <w:szCs w:val="24"/>
        </w:rPr>
        <w:t>,</w:t>
      </w:r>
      <w:r w:rsidR="00FB1067" w:rsidRPr="00254AD3">
        <w:rPr>
          <w:rFonts w:ascii="Times New Roman" w:hAnsi="Times New Roman" w:cs="Times New Roman"/>
          <w:sz w:val="24"/>
          <w:szCs w:val="24"/>
        </w:rPr>
        <w:t xml:space="preserve"> the standard would be set at </w:t>
      </w:r>
      <m:oMath>
        <m:bar>
          <m:barPr>
            <m:ctrlPr>
              <w:rPr>
                <w:rFonts w:ascii="Cambria Math" w:hAnsi="Cambria Math" w:cs="Times New Roman"/>
                <w:i/>
                <w:sz w:val="24"/>
                <w:szCs w:val="24"/>
              </w:rPr>
            </m:ctrlPr>
          </m:barPr>
          <m:e>
            <m:r>
              <w:rPr>
                <w:rFonts w:ascii="Cambria Math" w:hAnsi="Cambria Math" w:cs="Times New Roman"/>
                <w:sz w:val="24"/>
                <w:szCs w:val="24"/>
              </w:rPr>
              <m:t>s</m:t>
            </m:r>
          </m:e>
        </m:bar>
        <m:r>
          <w:rPr>
            <w:rFonts w:ascii="Cambria Math" w:hAnsi="Cambria Math" w:cs="Times New Roman"/>
            <w:sz w:val="24"/>
            <w:szCs w:val="24"/>
          </w:rPr>
          <m:t xml:space="preserve">= </m:t>
        </m:r>
        <m:sSup>
          <m:sSupPr>
            <m:ctrlPr>
              <w:rPr>
                <w:rFonts w:ascii="Cambria Math" w:hAnsi="Cambria Math" w:cs="Times New Roman"/>
                <w:i/>
                <w:sz w:val="24"/>
                <w:szCs w:val="24"/>
              </w:rPr>
            </m:ctrlPr>
          </m:sSupPr>
          <m:e>
            <m:bar>
              <m:barPr>
                <m:ctrlPr>
                  <w:rPr>
                    <w:rFonts w:ascii="Cambria Math" w:hAnsi="Cambria Math" w:cs="Times New Roman"/>
                    <w:i/>
                    <w:sz w:val="24"/>
                    <w:szCs w:val="24"/>
                  </w:rPr>
                </m:ctrlPr>
              </m:barPr>
              <m:e>
                <m:r>
                  <w:rPr>
                    <w:rFonts w:ascii="Cambria Math" w:hAnsi="Cambria Math" w:cs="Times New Roman"/>
                    <w:sz w:val="24"/>
                    <w:szCs w:val="24"/>
                  </w:rPr>
                  <m:t>s</m:t>
                </m:r>
              </m:e>
            </m:bar>
          </m:e>
          <m:sup>
            <m:r>
              <w:rPr>
                <w:rFonts w:ascii="Cambria Math" w:hAnsi="Cambria Math" w:cs="Times New Roman"/>
                <w:sz w:val="24"/>
                <w:szCs w:val="24"/>
              </w:rPr>
              <m:t>PPU</m:t>
            </m:r>
          </m:sup>
        </m:sSup>
      </m:oMath>
      <w:r w:rsidR="00FB1067" w:rsidRPr="00254AD3">
        <w:rPr>
          <w:rFonts w:ascii="Times New Roman" w:hAnsi="Times New Roman" w:cs="Times New Roman"/>
          <w:sz w:val="24"/>
          <w:szCs w:val="24"/>
        </w:rPr>
        <w:t xml:space="preserve"> by the NGO certifier. Further, we can also show that consumer and firms would benefit from such ECSR standard as compared to no ECSR at all </w:t>
      </w:r>
      <w:r w:rsidR="00FB1067" w:rsidRPr="00102F5A">
        <w:rPr>
          <w:rFonts w:ascii="Times New Roman" w:hAnsi="Times New Roman" w:cs="Times New Roman"/>
          <w:i/>
          <w:iCs/>
          <w:sz w:val="24"/>
          <w:szCs w:val="24"/>
        </w:rPr>
        <w:t>i.e.</w:t>
      </w:r>
      <w:r w:rsidR="00102F5A" w:rsidRPr="00102F5A">
        <w:rPr>
          <w:rFonts w:ascii="Times New Roman" w:hAnsi="Times New Roman" w:cs="Times New Roman"/>
          <w:i/>
          <w:iCs/>
          <w:sz w:val="24"/>
          <w:szCs w:val="24"/>
        </w:rPr>
        <w:t>,</w:t>
      </w:r>
      <w:r w:rsidR="00FB1067" w:rsidRPr="00254AD3">
        <w:rPr>
          <w:rFonts w:ascii="Times New Roman" w:hAnsi="Times New Roman" w:cs="Times New Roman"/>
          <w:sz w:val="24"/>
          <w:szCs w:val="24"/>
        </w:rPr>
        <w:t xml:space="preserve"> </w:t>
      </w:r>
      <m:oMath>
        <m:sSup>
          <m:sSupPr>
            <m:ctrlPr>
              <w:rPr>
                <w:rFonts w:ascii="Cambria Math" w:hAnsi="Cambria Math" w:cs="Times New Roman"/>
                <w:sz w:val="24"/>
                <w:szCs w:val="24"/>
              </w:rPr>
            </m:ctrlPr>
          </m:sSupPr>
          <m:e>
            <m:r>
              <m:rPr>
                <m:sty m:val="p"/>
              </m:rPr>
              <w:rPr>
                <w:rFonts w:ascii="Cambria Math" w:hAnsi="Cambria Math" w:cs="Times New Roman"/>
                <w:sz w:val="24"/>
                <w:szCs w:val="24"/>
              </w:rPr>
              <m:t>NCS</m:t>
            </m:r>
          </m:e>
          <m:sup>
            <m:r>
              <m:rPr>
                <m:sty m:val="p"/>
              </m:rPr>
              <w:rPr>
                <w:rFonts w:ascii="Cambria Math" w:hAnsi="Cambria Math" w:cs="Times New Roman"/>
                <w:sz w:val="24"/>
                <w:szCs w:val="24"/>
              </w:rPr>
              <m:t>PPC</m:t>
            </m:r>
          </m:sup>
        </m:sSup>
        <m:r>
          <m:rPr>
            <m:sty m:val="p"/>
          </m:rPr>
          <w:rPr>
            <w:rFonts w:ascii="Cambria Math" w:hAnsi="Cambria Math" w:cs="Times New Roman"/>
            <w:sz w:val="24"/>
            <w:szCs w:val="24"/>
          </w:rPr>
          <m:t>&gt;</m:t>
        </m:r>
        <m:sSup>
          <m:sSupPr>
            <m:ctrlPr>
              <w:rPr>
                <w:rFonts w:ascii="Cambria Math" w:hAnsi="Cambria Math" w:cs="Times New Roman"/>
                <w:sz w:val="24"/>
                <w:szCs w:val="24"/>
              </w:rPr>
            </m:ctrlPr>
          </m:sSupPr>
          <m:e>
            <m:r>
              <m:rPr>
                <m:sty m:val="p"/>
              </m:rPr>
              <w:rPr>
                <w:rFonts w:ascii="Cambria Math" w:hAnsi="Cambria Math" w:cs="Times New Roman"/>
                <w:sz w:val="24"/>
                <w:szCs w:val="24"/>
              </w:rPr>
              <m:t>NCS</m:t>
            </m:r>
          </m:e>
          <m:sup>
            <m:r>
              <m:rPr>
                <m:sty m:val="p"/>
              </m:rPr>
              <w:rPr>
                <w:rFonts w:ascii="Cambria Math" w:hAnsi="Cambria Math" w:cs="Times New Roman"/>
                <w:sz w:val="24"/>
                <w:szCs w:val="24"/>
              </w:rPr>
              <m:t>PPN</m:t>
            </m:r>
          </m:sup>
        </m:sSup>
      </m:oMath>
      <w:r w:rsidR="00FB1067" w:rsidRPr="00254AD3">
        <w:rPr>
          <w:rFonts w:ascii="Times New Roman" w:hAnsi="Times New Roman" w:cs="Times New Roman"/>
          <w:sz w:val="24"/>
          <w:szCs w:val="24"/>
        </w:rPr>
        <w:t>.</w:t>
      </w:r>
    </w:p>
    <w:p w14:paraId="57E26B3B" w14:textId="77777777" w:rsidR="00F171D0" w:rsidRDefault="00F171D0" w:rsidP="00FB1067">
      <w:pPr>
        <w:spacing w:line="360" w:lineRule="auto"/>
        <w:jc w:val="both"/>
        <w:rPr>
          <w:rFonts w:ascii="Times New Roman" w:hAnsi="Times New Roman" w:cs="Times New Roman"/>
          <w:b/>
          <w:i/>
          <w:iCs/>
          <w:sz w:val="24"/>
          <w:szCs w:val="24"/>
        </w:rPr>
      </w:pPr>
    </w:p>
    <w:p w14:paraId="5B92CABE" w14:textId="103838A9" w:rsidR="00FB1067" w:rsidRPr="002670D2" w:rsidRDefault="00FB1067" w:rsidP="00FB1067">
      <w:pPr>
        <w:spacing w:line="360" w:lineRule="auto"/>
        <w:jc w:val="both"/>
        <w:rPr>
          <w:rFonts w:ascii="Times New Roman" w:hAnsi="Times New Roman" w:cs="Times New Roman"/>
          <w:i/>
          <w:iCs/>
          <w:sz w:val="24"/>
          <w:szCs w:val="24"/>
        </w:rPr>
      </w:pPr>
      <w:r w:rsidRPr="002670D2">
        <w:rPr>
          <w:rFonts w:ascii="Times New Roman" w:hAnsi="Times New Roman" w:cs="Times New Roman"/>
          <w:b/>
          <w:i/>
          <w:iCs/>
          <w:sz w:val="24"/>
          <w:szCs w:val="24"/>
        </w:rPr>
        <w:t xml:space="preserve">Proposition </w:t>
      </w:r>
      <w:r>
        <w:rPr>
          <w:rFonts w:ascii="Times New Roman" w:hAnsi="Times New Roman" w:cs="Times New Roman"/>
          <w:b/>
          <w:i/>
          <w:iCs/>
          <w:sz w:val="24"/>
          <w:szCs w:val="24"/>
        </w:rPr>
        <w:t>A</w:t>
      </w:r>
      <w:r w:rsidRPr="002670D2">
        <w:rPr>
          <w:rFonts w:ascii="Times New Roman" w:hAnsi="Times New Roman" w:cs="Times New Roman"/>
          <w:b/>
          <w:i/>
          <w:iCs/>
          <w:sz w:val="24"/>
          <w:szCs w:val="24"/>
        </w:rPr>
        <w:t>1:</w:t>
      </w:r>
      <w:r w:rsidRPr="002670D2">
        <w:rPr>
          <w:rFonts w:ascii="Times New Roman" w:hAnsi="Times New Roman" w:cs="Times New Roman"/>
          <w:i/>
          <w:iCs/>
          <w:sz w:val="24"/>
          <w:szCs w:val="24"/>
        </w:rPr>
        <w:t xml:space="preserve">  A</w:t>
      </w:r>
      <w:r w:rsidR="00A5034C">
        <w:rPr>
          <w:rFonts w:ascii="Times New Roman" w:hAnsi="Times New Roman" w:cs="Times New Roman"/>
          <w:i/>
          <w:iCs/>
          <w:sz w:val="24"/>
          <w:szCs w:val="24"/>
        </w:rPr>
        <w:t>n</w:t>
      </w:r>
      <w:r w:rsidRPr="002670D2">
        <w:rPr>
          <w:rFonts w:ascii="Times New Roman" w:hAnsi="Times New Roman" w:cs="Times New Roman"/>
          <w:i/>
          <w:iCs/>
          <w:sz w:val="24"/>
          <w:szCs w:val="24"/>
        </w:rPr>
        <w:t xml:space="preserve"> NGO certifier</w:t>
      </w:r>
      <w:r>
        <w:rPr>
          <w:rFonts w:ascii="Times New Roman" w:hAnsi="Times New Roman" w:cs="Times New Roman"/>
          <w:i/>
          <w:iCs/>
          <w:sz w:val="24"/>
          <w:szCs w:val="24"/>
        </w:rPr>
        <w:t xml:space="preserve"> </w:t>
      </w:r>
      <w:r w:rsidRPr="002670D2">
        <w:rPr>
          <w:rFonts w:ascii="Times New Roman" w:hAnsi="Times New Roman" w:cs="Times New Roman"/>
          <w:i/>
          <w:iCs/>
          <w:sz w:val="24"/>
          <w:szCs w:val="24"/>
        </w:rPr>
        <w:t>would set the ECSR standard below the optimal level if firms engage in Bertrand competition and, it is beneficial for both firms and consumers in terms of profit and net consumer surplus</w:t>
      </w:r>
      <w:r w:rsidR="00F171D0">
        <w:rPr>
          <w:rFonts w:ascii="Times New Roman" w:hAnsi="Times New Roman" w:cs="Times New Roman"/>
          <w:i/>
          <w:iCs/>
          <w:sz w:val="24"/>
          <w:szCs w:val="24"/>
        </w:rPr>
        <w:t>,</w:t>
      </w:r>
      <w:r w:rsidRPr="002670D2">
        <w:rPr>
          <w:rFonts w:ascii="Times New Roman" w:hAnsi="Times New Roman" w:cs="Times New Roman"/>
          <w:i/>
          <w:iCs/>
          <w:sz w:val="24"/>
          <w:szCs w:val="24"/>
        </w:rPr>
        <w:t xml:space="preserve"> respectively. </w:t>
      </w:r>
    </w:p>
    <w:p w14:paraId="5A1A820A" w14:textId="77777777" w:rsidR="00FB1067" w:rsidRPr="00254AD3" w:rsidRDefault="00FB1067" w:rsidP="00FB1067">
      <w:pPr>
        <w:spacing w:line="360" w:lineRule="auto"/>
        <w:jc w:val="both"/>
        <w:rPr>
          <w:rFonts w:ascii="Times New Roman" w:hAnsi="Times New Roman" w:cs="Times New Roman"/>
          <w:i/>
          <w:sz w:val="24"/>
          <w:szCs w:val="24"/>
        </w:rPr>
      </w:pPr>
    </w:p>
    <w:p w14:paraId="45FBB078" w14:textId="33EBD12F" w:rsidR="00FB1067" w:rsidRPr="00254AD3" w:rsidRDefault="00F907C3" w:rsidP="00FB10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A2. </w:t>
      </w:r>
      <w:r w:rsidR="00FB1067" w:rsidRPr="00254AD3">
        <w:rPr>
          <w:rFonts w:ascii="Times New Roman" w:hAnsi="Times New Roman" w:cs="Times New Roman"/>
          <w:sz w:val="24"/>
          <w:szCs w:val="24"/>
        </w:rPr>
        <w:t xml:space="preserve">A </w:t>
      </w:r>
      <m:oMath>
        <m:r>
          <w:rPr>
            <w:rFonts w:ascii="Cambria Math" w:hAnsi="Cambria Math" w:cs="Times New Roman"/>
            <w:sz w:val="24"/>
            <w:szCs w:val="24"/>
          </w:rPr>
          <m:t>qq</m:t>
        </m:r>
      </m:oMath>
      <w:r w:rsidR="00FB1067" w:rsidRPr="00254AD3">
        <w:rPr>
          <w:rFonts w:ascii="Times New Roman" w:hAnsi="Times New Roman" w:cs="Times New Roman"/>
          <w:sz w:val="24"/>
          <w:szCs w:val="24"/>
        </w:rPr>
        <w:t xml:space="preserve"> game (Cournot Competition)</w:t>
      </w:r>
    </w:p>
    <w:p w14:paraId="1CF4BF91" w14:textId="55FA6BCD" w:rsidR="00FB1067" w:rsidRPr="00254AD3" w:rsidRDefault="00FB1067" w:rsidP="00FB1067">
      <w:pPr>
        <w:spacing w:line="360" w:lineRule="auto"/>
        <w:jc w:val="both"/>
        <w:rPr>
          <w:rFonts w:ascii="Times New Roman" w:hAnsi="Times New Roman" w:cs="Times New Roman"/>
          <w:sz w:val="24"/>
          <w:szCs w:val="24"/>
        </w:rPr>
      </w:pPr>
      <w:r w:rsidRPr="00254AD3">
        <w:rPr>
          <w:rFonts w:ascii="Times New Roman" w:hAnsi="Times New Roman" w:cs="Times New Roman"/>
          <w:sz w:val="24"/>
          <w:szCs w:val="24"/>
        </w:rPr>
        <w:t xml:space="preserve">For Cournot game, we use the superscript QQ. The outcomes of the product market competition, if firms do not adopt ECSR are, </w:t>
      </w:r>
      <m:oMath>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1</m:t>
            </m:r>
          </m:sub>
          <m:sup>
            <m:r>
              <w:rPr>
                <w:rFonts w:ascii="Cambria Math" w:hAnsi="Cambria Math" w:cs="Times New Roman"/>
                <w:sz w:val="24"/>
                <w:szCs w:val="24"/>
              </w:rPr>
              <m:t>QQN</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2</m:t>
            </m:r>
          </m:sub>
          <m:sup>
            <m:r>
              <w:rPr>
                <w:rFonts w:ascii="Cambria Math" w:hAnsi="Cambria Math" w:cs="Times New Roman"/>
                <w:sz w:val="24"/>
                <w:szCs w:val="24"/>
              </w:rPr>
              <m:t>QQN</m:t>
            </m:r>
          </m:sup>
        </m:sSubSup>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A</m:t>
            </m:r>
          </m:num>
          <m:den>
            <m:r>
              <w:rPr>
                <w:rFonts w:ascii="Cambria Math" w:hAnsi="Cambria Math" w:cs="Times New Roman"/>
                <w:sz w:val="24"/>
                <w:szCs w:val="24"/>
              </w:rPr>
              <m:t>2</m:t>
            </m:r>
            <m:r>
              <m:rPr>
                <m:sty m:val="p"/>
              </m:rPr>
              <w:rPr>
                <w:rFonts w:ascii="Cambria Math" w:hAnsi="Cambria Math" w:cs="Times New Roman"/>
                <w:sz w:val="24"/>
                <w:szCs w:val="24"/>
              </w:rPr>
              <m:t>+</m:t>
            </m:r>
            <m:r>
              <w:rPr>
                <w:rFonts w:ascii="Cambria Math" w:hAnsi="Cambria Math" w:cs="Times New Roman"/>
                <w:sz w:val="24"/>
                <w:szCs w:val="24"/>
              </w:rPr>
              <m:t>γ</m:t>
            </m:r>
          </m:den>
        </m:f>
        <m:r>
          <m:rPr>
            <m:sty m:val="p"/>
          </m:rP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p</m:t>
            </m:r>
          </m:e>
          <m:sub>
            <m:r>
              <w:rPr>
                <w:rFonts w:ascii="Cambria Math" w:hAnsi="Cambria Math" w:cs="Times New Roman"/>
                <w:sz w:val="24"/>
                <w:szCs w:val="24"/>
              </w:rPr>
              <m:t>1</m:t>
            </m:r>
          </m:sub>
          <m:sup>
            <m:r>
              <w:rPr>
                <w:rFonts w:ascii="Cambria Math" w:hAnsi="Cambria Math" w:cs="Times New Roman"/>
                <w:sz w:val="24"/>
                <w:szCs w:val="24"/>
              </w:rPr>
              <m:t>QQN</m:t>
            </m:r>
          </m:sup>
        </m:sSubSup>
        <m:r>
          <m:rPr>
            <m:sty m:val="p"/>
          </m:rP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p</m:t>
            </m:r>
          </m:e>
          <m:sub>
            <m:r>
              <w:rPr>
                <w:rFonts w:ascii="Cambria Math" w:hAnsi="Cambria Math" w:cs="Times New Roman"/>
                <w:sz w:val="24"/>
                <w:szCs w:val="24"/>
              </w:rPr>
              <m:t>2</m:t>
            </m:r>
          </m:sub>
          <m:sup>
            <m:r>
              <w:rPr>
                <w:rFonts w:ascii="Cambria Math" w:hAnsi="Cambria Math" w:cs="Times New Roman"/>
                <w:sz w:val="24"/>
                <w:szCs w:val="24"/>
              </w:rPr>
              <m:t>QQN</m:t>
            </m:r>
          </m:sup>
        </m:sSubSup>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A</m:t>
            </m:r>
          </m:num>
          <m:den>
            <m:r>
              <w:rPr>
                <w:rFonts w:ascii="Cambria Math" w:hAnsi="Cambria Math" w:cs="Times New Roman"/>
                <w:sz w:val="24"/>
                <w:szCs w:val="24"/>
              </w:rPr>
              <m:t>2</m:t>
            </m:r>
            <m:r>
              <m:rPr>
                <m:sty m:val="p"/>
              </m:rPr>
              <w:rPr>
                <w:rFonts w:ascii="Cambria Math" w:hAnsi="Cambria Math" w:cs="Times New Roman"/>
                <w:sz w:val="24"/>
                <w:szCs w:val="24"/>
              </w:rPr>
              <m:t>+</m:t>
            </m:r>
            <m:r>
              <w:rPr>
                <w:rFonts w:ascii="Cambria Math" w:hAnsi="Cambria Math" w:cs="Times New Roman"/>
                <w:sz w:val="24"/>
                <w:szCs w:val="24"/>
              </w:rPr>
              <m:t>γ</m:t>
            </m:r>
          </m:den>
        </m:f>
        <m:r>
          <m:rPr>
            <m:sty m:val="p"/>
          </m:rP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π</m:t>
            </m:r>
          </m:e>
          <m:sub>
            <m:r>
              <w:rPr>
                <w:rFonts w:ascii="Cambria Math" w:hAnsi="Cambria Math" w:cs="Times New Roman"/>
                <w:sz w:val="24"/>
                <w:szCs w:val="24"/>
              </w:rPr>
              <m:t>1</m:t>
            </m:r>
          </m:sub>
          <m:sup>
            <m:r>
              <w:rPr>
                <w:rFonts w:ascii="Cambria Math" w:hAnsi="Cambria Math" w:cs="Times New Roman"/>
                <w:sz w:val="24"/>
                <w:szCs w:val="24"/>
              </w:rPr>
              <m:t>QQN</m:t>
            </m:r>
          </m:sup>
        </m:sSubSup>
        <m:r>
          <m:rPr>
            <m:sty m:val="p"/>
          </m:rP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π</m:t>
            </m:r>
          </m:e>
          <m:sub>
            <m:r>
              <w:rPr>
                <w:rFonts w:ascii="Cambria Math" w:hAnsi="Cambria Math" w:cs="Times New Roman"/>
                <w:sz w:val="24"/>
                <w:szCs w:val="24"/>
              </w:rPr>
              <m:t>2</m:t>
            </m:r>
          </m:sub>
          <m:sup>
            <m:r>
              <w:rPr>
                <w:rFonts w:ascii="Cambria Math" w:hAnsi="Cambria Math" w:cs="Times New Roman"/>
                <w:sz w:val="24"/>
                <w:szCs w:val="24"/>
              </w:rPr>
              <m:t>QQN</m:t>
            </m:r>
          </m:sup>
        </m:sSubSup>
        <m:r>
          <w:rPr>
            <w:rFonts w:ascii="Cambria Math" w:hAnsi="Cambria Math" w:cs="Times New Roman"/>
            <w:sz w:val="24"/>
            <w:szCs w:val="24"/>
          </w:rPr>
          <m:t>=</m:t>
        </m:r>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num>
          <m:den>
            <m:sSup>
              <m:sSupPr>
                <m:ctrlPr>
                  <w:rPr>
                    <w:rFonts w:ascii="Cambria Math" w:hAnsi="Cambria Math" w:cs="Times New Roman"/>
                    <w:sz w:val="24"/>
                    <w:szCs w:val="24"/>
                  </w:rPr>
                </m:ctrlPr>
              </m:sSupPr>
              <m:e>
                <m:r>
                  <m:rPr>
                    <m:sty m:val="p"/>
                  </m:rPr>
                  <w:rPr>
                    <w:rFonts w:ascii="Cambria Math" w:hAnsi="Cambria Math" w:cs="Times New Roman"/>
                    <w:sz w:val="24"/>
                    <w:szCs w:val="24"/>
                  </w:rPr>
                  <m:t>(</m:t>
                </m:r>
                <m:r>
                  <w:rPr>
                    <w:rFonts w:ascii="Cambria Math" w:hAnsi="Cambria Math" w:cs="Times New Roman"/>
                    <w:sz w:val="24"/>
                    <w:szCs w:val="24"/>
                  </w:rPr>
                  <m:t>2</m:t>
                </m:r>
                <m:r>
                  <m:rPr>
                    <m:sty m:val="p"/>
                  </m:rPr>
                  <w:rPr>
                    <w:rFonts w:ascii="Cambria Math" w:hAnsi="Cambria Math" w:cs="Times New Roman"/>
                    <w:sz w:val="24"/>
                    <w:szCs w:val="24"/>
                  </w:rPr>
                  <m:t>+</m:t>
                </m:r>
                <m:r>
                  <w:rPr>
                    <w:rFonts w:ascii="Cambria Math" w:hAnsi="Cambria Math" w:cs="Times New Roman"/>
                    <w:sz w:val="24"/>
                    <w:szCs w:val="24"/>
                  </w:rPr>
                  <m:t>γ</m:t>
                </m:r>
                <m:r>
                  <m:rPr>
                    <m:sty m:val="p"/>
                  </m:rPr>
                  <w:rPr>
                    <w:rFonts w:ascii="Cambria Math" w:hAnsi="Cambria Math" w:cs="Times New Roman"/>
                    <w:sz w:val="24"/>
                    <w:szCs w:val="24"/>
                  </w:rPr>
                  <m:t>)</m:t>
                </m:r>
              </m:e>
              <m:sup>
                <m:r>
                  <w:rPr>
                    <w:rFonts w:ascii="Cambria Math" w:hAnsi="Cambria Math" w:cs="Times New Roman"/>
                    <w:sz w:val="24"/>
                    <w:szCs w:val="24"/>
                  </w:rPr>
                  <m:t>2</m:t>
                </m:r>
              </m:sup>
            </m:sSup>
          </m:den>
        </m:f>
        <m:r>
          <m:rPr>
            <m:sty m:val="p"/>
          </m:rPr>
          <w:rPr>
            <w:rFonts w:ascii="Cambria Math" w:hAnsi="Cambria Math" w:cs="Times New Roman"/>
            <w:sz w:val="24"/>
            <w:szCs w:val="24"/>
          </w:rPr>
          <m:t xml:space="preserve"> ; </m:t>
        </m:r>
        <m:sSup>
          <m:sSupPr>
            <m:ctrlPr>
              <w:rPr>
                <w:rFonts w:ascii="Cambria Math" w:hAnsi="Cambria Math" w:cs="Times New Roman"/>
                <w:sz w:val="24"/>
                <w:szCs w:val="24"/>
              </w:rPr>
            </m:ctrlPr>
          </m:sSupPr>
          <m:e>
            <m:r>
              <m:rPr>
                <m:sty m:val="p"/>
              </m:rPr>
              <w:rPr>
                <w:rFonts w:ascii="Cambria Math" w:hAnsi="Cambria Math" w:cs="Times New Roman"/>
                <w:sz w:val="24"/>
                <w:szCs w:val="24"/>
              </w:rPr>
              <m:t>NCS</m:t>
            </m:r>
          </m:e>
          <m:sup>
            <m:r>
              <w:rPr>
                <w:rFonts w:ascii="Cambria Math" w:hAnsi="Cambria Math" w:cs="Times New Roman"/>
                <w:sz w:val="24"/>
                <w:szCs w:val="24"/>
              </w:rPr>
              <m:t>QQN</m:t>
            </m:r>
          </m:sup>
        </m:sSup>
        <m:r>
          <m:rPr>
            <m:sty m:val="p"/>
          </m:rPr>
          <w:rPr>
            <w:rFonts w:ascii="Cambria Math" w:hAnsi="Cambria Math" w:cs="Times New Roman"/>
            <w:sz w:val="24"/>
            <w:szCs w:val="24"/>
          </w:rPr>
          <m:t>=</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r>
              <m:rPr>
                <m:sty m:val="p"/>
              </m:rPr>
              <w:rPr>
                <w:rFonts w:ascii="Cambria Math" w:hAnsi="Cambria Math" w:cs="Times New Roman"/>
                <w:sz w:val="24"/>
                <w:szCs w:val="24"/>
              </w:rPr>
              <m:t>(</m:t>
            </m:r>
            <m:r>
              <w:rPr>
                <w:rFonts w:ascii="Cambria Math" w:hAnsi="Cambria Math" w:cs="Times New Roman"/>
                <w:sz w:val="24"/>
                <w:szCs w:val="24"/>
              </w:rPr>
              <m:t>1</m:t>
            </m:r>
            <m:r>
              <m:rPr>
                <m:sty m:val="p"/>
              </m:rPr>
              <w:rPr>
                <w:rFonts w:ascii="Cambria Math" w:hAnsi="Cambria Math" w:cs="Times New Roman"/>
                <w:sz w:val="24"/>
                <w:szCs w:val="24"/>
              </w:rPr>
              <m:t>-</m:t>
            </m:r>
            <m:r>
              <w:rPr>
                <w:rFonts w:ascii="Cambria Math" w:hAnsi="Cambria Math" w:cs="Times New Roman"/>
                <w:sz w:val="24"/>
                <w:szCs w:val="24"/>
              </w:rPr>
              <m:t>2d</m:t>
            </m:r>
            <m:r>
              <m:rPr>
                <m:sty m:val="p"/>
              </m:rPr>
              <w:rPr>
                <w:rFonts w:ascii="Cambria Math" w:hAnsi="Cambria Math" w:cs="Times New Roman"/>
                <w:sz w:val="24"/>
                <w:szCs w:val="24"/>
              </w:rPr>
              <m:t>+</m:t>
            </m:r>
            <m:r>
              <w:rPr>
                <w:rFonts w:ascii="Cambria Math" w:hAnsi="Cambria Math" w:cs="Times New Roman"/>
                <w:sz w:val="24"/>
                <w:szCs w:val="24"/>
              </w:rPr>
              <m:t>γ</m:t>
            </m:r>
            <m:r>
              <m:rPr>
                <m:sty m:val="p"/>
              </m:rPr>
              <w:rPr>
                <w:rFonts w:ascii="Cambria Math" w:hAnsi="Cambria Math" w:cs="Times New Roman"/>
                <w:sz w:val="24"/>
                <w:szCs w:val="24"/>
              </w:rPr>
              <m:t>)</m:t>
            </m:r>
          </m:num>
          <m:den>
            <m:sSup>
              <m:sSupPr>
                <m:ctrlPr>
                  <w:rPr>
                    <w:rFonts w:ascii="Cambria Math" w:hAnsi="Cambria Math" w:cs="Times New Roman"/>
                    <w:sz w:val="24"/>
                    <w:szCs w:val="24"/>
                  </w:rPr>
                </m:ctrlPr>
              </m:sSupPr>
              <m:e>
                <m:r>
                  <m:rPr>
                    <m:sty m:val="p"/>
                  </m:rPr>
                  <w:rPr>
                    <w:rFonts w:ascii="Cambria Math" w:hAnsi="Cambria Math" w:cs="Times New Roman"/>
                    <w:sz w:val="24"/>
                    <w:szCs w:val="24"/>
                  </w:rPr>
                  <m:t>(</m:t>
                </m:r>
                <m:r>
                  <w:rPr>
                    <w:rFonts w:ascii="Cambria Math" w:hAnsi="Cambria Math" w:cs="Times New Roman"/>
                    <w:sz w:val="24"/>
                    <w:szCs w:val="24"/>
                  </w:rPr>
                  <m:t>2</m:t>
                </m:r>
                <m:r>
                  <m:rPr>
                    <m:sty m:val="p"/>
                  </m:rPr>
                  <w:rPr>
                    <w:rFonts w:ascii="Cambria Math" w:hAnsi="Cambria Math" w:cs="Times New Roman"/>
                    <w:sz w:val="24"/>
                    <w:szCs w:val="24"/>
                  </w:rPr>
                  <m:t>+</m:t>
                </m:r>
                <m:r>
                  <w:rPr>
                    <w:rFonts w:ascii="Cambria Math" w:hAnsi="Cambria Math" w:cs="Times New Roman"/>
                    <w:sz w:val="24"/>
                    <w:szCs w:val="24"/>
                  </w:rPr>
                  <m:t>γ</m:t>
                </m:r>
                <m:r>
                  <m:rPr>
                    <m:sty m:val="p"/>
                  </m:rPr>
                  <w:rPr>
                    <w:rFonts w:ascii="Cambria Math" w:hAnsi="Cambria Math" w:cs="Times New Roman"/>
                    <w:sz w:val="24"/>
                    <w:szCs w:val="24"/>
                  </w:rPr>
                  <m:t>)</m:t>
                </m:r>
              </m:e>
              <m:sup>
                <m:r>
                  <w:rPr>
                    <w:rFonts w:ascii="Cambria Math" w:hAnsi="Cambria Math" w:cs="Times New Roman"/>
                    <w:sz w:val="24"/>
                    <w:szCs w:val="24"/>
                  </w:rPr>
                  <m:t>2</m:t>
                </m:r>
              </m:sup>
            </m:sSup>
          </m:den>
        </m:f>
      </m:oMath>
      <w:r w:rsidRPr="00254AD3">
        <w:rPr>
          <w:rFonts w:ascii="Times New Roman" w:hAnsi="Times New Roman" w:cs="Times New Roman"/>
          <w:sz w:val="24"/>
          <w:szCs w:val="24"/>
        </w:rPr>
        <w:t xml:space="preserve">                            (3)</w:t>
      </w:r>
    </w:p>
    <w:p w14:paraId="7465E36E" w14:textId="77777777" w:rsidR="00FB1067" w:rsidRPr="00254AD3" w:rsidRDefault="00FB1067" w:rsidP="00FB1067">
      <w:pPr>
        <w:spacing w:line="360" w:lineRule="auto"/>
        <w:jc w:val="both"/>
        <w:rPr>
          <w:rFonts w:ascii="Times New Roman" w:hAnsi="Times New Roman" w:cs="Times New Roman"/>
          <w:sz w:val="24"/>
          <w:szCs w:val="24"/>
        </w:rPr>
      </w:pPr>
      <w:r w:rsidRPr="00254AD3">
        <w:rPr>
          <w:rFonts w:ascii="Times New Roman" w:hAnsi="Times New Roman" w:cs="Times New Roman"/>
          <w:sz w:val="24"/>
          <w:szCs w:val="24"/>
        </w:rPr>
        <w:t>On the other hand, if the firms decide to adopt ECSR certification, the outcomes would be,</w:t>
      </w:r>
    </w:p>
    <w:p w14:paraId="03D2F74A" w14:textId="77777777" w:rsidR="00FB1067" w:rsidRPr="00254AD3" w:rsidRDefault="00000000" w:rsidP="00FB1067">
      <w:pPr>
        <w:spacing w:line="360" w:lineRule="auto"/>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1</m:t>
            </m:r>
          </m:sub>
          <m:sup>
            <m:r>
              <w:rPr>
                <w:rFonts w:ascii="Cambria Math" w:hAnsi="Cambria Math" w:cs="Times New Roman"/>
                <w:sz w:val="24"/>
                <w:szCs w:val="24"/>
              </w:rPr>
              <m:t>QQC</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2</m:t>
            </m:r>
          </m:sub>
          <m:sup>
            <m:r>
              <w:rPr>
                <w:rFonts w:ascii="Cambria Math" w:hAnsi="Cambria Math" w:cs="Times New Roman"/>
                <w:sz w:val="24"/>
                <w:szCs w:val="24"/>
              </w:rPr>
              <m:t>PPC</m:t>
            </m:r>
          </m:sup>
        </m:sSubSup>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A+α</m:t>
            </m:r>
            <m:bar>
              <m:barPr>
                <m:ctrlPr>
                  <w:rPr>
                    <w:rFonts w:ascii="Cambria Math" w:hAnsi="Cambria Math" w:cs="Times New Roman"/>
                    <w:i/>
                    <w:sz w:val="24"/>
                    <w:szCs w:val="24"/>
                  </w:rPr>
                </m:ctrlPr>
              </m:barPr>
              <m:e>
                <m:r>
                  <w:rPr>
                    <w:rFonts w:ascii="Cambria Math" w:hAnsi="Cambria Math" w:cs="Times New Roman"/>
                    <w:sz w:val="24"/>
                    <w:szCs w:val="24"/>
                  </w:rPr>
                  <m:t>s</m:t>
                </m:r>
              </m:e>
            </m:bar>
          </m:num>
          <m:den>
            <m:r>
              <w:rPr>
                <w:rFonts w:ascii="Cambria Math" w:hAnsi="Cambria Math" w:cs="Times New Roman"/>
                <w:sz w:val="24"/>
                <w:szCs w:val="24"/>
              </w:rPr>
              <m:t>2</m:t>
            </m:r>
            <m:r>
              <m:rPr>
                <m:sty m:val="p"/>
              </m:rPr>
              <w:rPr>
                <w:rFonts w:ascii="Cambria Math" w:hAnsi="Cambria Math" w:cs="Times New Roman"/>
                <w:sz w:val="24"/>
                <w:szCs w:val="24"/>
              </w:rPr>
              <m:t>+</m:t>
            </m:r>
            <m:r>
              <w:rPr>
                <w:rFonts w:ascii="Cambria Math" w:hAnsi="Cambria Math" w:cs="Times New Roman"/>
                <w:sz w:val="24"/>
                <w:szCs w:val="24"/>
              </w:rPr>
              <m:t>γ</m:t>
            </m:r>
          </m:den>
        </m:f>
        <m:r>
          <m:rPr>
            <m:sty m:val="p"/>
          </m:rP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p</m:t>
            </m:r>
          </m:e>
          <m:sub>
            <m:r>
              <w:rPr>
                <w:rFonts w:ascii="Cambria Math" w:hAnsi="Cambria Math" w:cs="Times New Roman"/>
                <w:sz w:val="24"/>
                <w:szCs w:val="24"/>
              </w:rPr>
              <m:t>1</m:t>
            </m:r>
          </m:sub>
          <m:sup>
            <m:r>
              <w:rPr>
                <w:rFonts w:ascii="Cambria Math" w:hAnsi="Cambria Math" w:cs="Times New Roman"/>
                <w:sz w:val="24"/>
                <w:szCs w:val="24"/>
              </w:rPr>
              <m:t>QQC</m:t>
            </m:r>
          </m:sup>
        </m:sSubSup>
        <m:r>
          <m:rPr>
            <m:sty m:val="p"/>
          </m:rP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p</m:t>
            </m:r>
          </m:e>
          <m:sub>
            <m:r>
              <w:rPr>
                <w:rFonts w:ascii="Cambria Math" w:hAnsi="Cambria Math" w:cs="Times New Roman"/>
                <w:sz w:val="24"/>
                <w:szCs w:val="24"/>
              </w:rPr>
              <m:t>2</m:t>
            </m:r>
          </m:sub>
          <m:sup>
            <m:r>
              <w:rPr>
                <w:rFonts w:ascii="Cambria Math" w:hAnsi="Cambria Math" w:cs="Times New Roman"/>
                <w:sz w:val="24"/>
                <w:szCs w:val="24"/>
              </w:rPr>
              <m:t>QQC</m:t>
            </m:r>
          </m:sup>
        </m:sSubSup>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A+α</m:t>
            </m:r>
            <m:bar>
              <m:barPr>
                <m:ctrlPr>
                  <w:rPr>
                    <w:rFonts w:ascii="Cambria Math" w:hAnsi="Cambria Math" w:cs="Times New Roman"/>
                    <w:i/>
                    <w:sz w:val="24"/>
                    <w:szCs w:val="24"/>
                  </w:rPr>
                </m:ctrlPr>
              </m:barPr>
              <m:e>
                <m:r>
                  <w:rPr>
                    <w:rFonts w:ascii="Cambria Math" w:hAnsi="Cambria Math" w:cs="Times New Roman"/>
                    <w:sz w:val="24"/>
                    <w:szCs w:val="24"/>
                  </w:rPr>
                  <m:t>s</m:t>
                </m:r>
              </m:e>
            </m:bar>
          </m:num>
          <m:den>
            <m:r>
              <w:rPr>
                <w:rFonts w:ascii="Cambria Math" w:hAnsi="Cambria Math" w:cs="Times New Roman"/>
                <w:sz w:val="24"/>
                <w:szCs w:val="24"/>
              </w:rPr>
              <m:t>2</m:t>
            </m:r>
            <m:r>
              <m:rPr>
                <m:sty m:val="p"/>
              </m:rPr>
              <w:rPr>
                <w:rFonts w:ascii="Cambria Math" w:hAnsi="Cambria Math" w:cs="Times New Roman"/>
                <w:sz w:val="24"/>
                <w:szCs w:val="24"/>
              </w:rPr>
              <m:t>+</m:t>
            </m:r>
            <m:r>
              <w:rPr>
                <w:rFonts w:ascii="Cambria Math" w:hAnsi="Cambria Math" w:cs="Times New Roman"/>
                <w:sz w:val="24"/>
                <w:szCs w:val="24"/>
              </w:rPr>
              <m:t>γ</m:t>
            </m:r>
          </m:den>
        </m:f>
        <m:r>
          <m:rPr>
            <m:sty m:val="p"/>
          </m:rP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π</m:t>
            </m:r>
          </m:e>
          <m:sub>
            <m:r>
              <w:rPr>
                <w:rFonts w:ascii="Cambria Math" w:hAnsi="Cambria Math" w:cs="Times New Roman"/>
                <w:sz w:val="24"/>
                <w:szCs w:val="24"/>
              </w:rPr>
              <m:t>1</m:t>
            </m:r>
          </m:sub>
          <m:sup>
            <m:r>
              <w:rPr>
                <w:rFonts w:ascii="Cambria Math" w:hAnsi="Cambria Math" w:cs="Times New Roman"/>
                <w:sz w:val="24"/>
                <w:szCs w:val="24"/>
              </w:rPr>
              <m:t>QQC</m:t>
            </m:r>
          </m:sup>
        </m:sSubSup>
        <m:r>
          <m:rPr>
            <m:sty m:val="p"/>
          </m:rP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π</m:t>
            </m:r>
          </m:e>
          <m:sub>
            <m:r>
              <w:rPr>
                <w:rFonts w:ascii="Cambria Math" w:hAnsi="Cambria Math" w:cs="Times New Roman"/>
                <w:sz w:val="24"/>
                <w:szCs w:val="24"/>
              </w:rPr>
              <m:t>2</m:t>
            </m:r>
          </m:sub>
          <m:sup>
            <m:r>
              <w:rPr>
                <w:rFonts w:ascii="Cambria Math" w:hAnsi="Cambria Math" w:cs="Times New Roman"/>
                <w:sz w:val="24"/>
                <w:szCs w:val="24"/>
              </w:rPr>
              <m:t>QQC</m:t>
            </m:r>
          </m:sup>
        </m:sSubSup>
        <m:r>
          <w:rPr>
            <w:rFonts w:ascii="Cambria Math" w:hAnsi="Cambria Math" w:cs="Times New Roman"/>
            <w:sz w:val="24"/>
            <w:szCs w:val="24"/>
          </w:rPr>
          <m:t>=</m:t>
        </m:r>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(A+α</m:t>
                </m:r>
                <m:bar>
                  <m:barPr>
                    <m:ctrlPr>
                      <w:rPr>
                        <w:rFonts w:ascii="Cambria Math" w:hAnsi="Cambria Math" w:cs="Times New Roman"/>
                        <w:i/>
                        <w:sz w:val="24"/>
                        <w:szCs w:val="24"/>
                      </w:rPr>
                    </m:ctrlPr>
                  </m:barPr>
                  <m:e>
                    <m:r>
                      <w:rPr>
                        <w:rFonts w:ascii="Cambria Math" w:hAnsi="Cambria Math" w:cs="Times New Roman"/>
                        <w:sz w:val="24"/>
                        <w:szCs w:val="24"/>
                      </w:rPr>
                      <m:t>s</m:t>
                    </m:r>
                  </m:e>
                </m:bar>
                <m:r>
                  <w:rPr>
                    <w:rFonts w:ascii="Cambria Math" w:hAnsi="Cambria Math" w:cs="Times New Roman"/>
                    <w:sz w:val="24"/>
                    <w:szCs w:val="24"/>
                  </w:rPr>
                  <m:t>)</m:t>
                </m:r>
              </m:e>
              <m:sup>
                <m:r>
                  <w:rPr>
                    <w:rFonts w:ascii="Cambria Math" w:hAnsi="Cambria Math" w:cs="Times New Roman"/>
                    <w:sz w:val="24"/>
                    <w:szCs w:val="24"/>
                  </w:rPr>
                  <m:t>2</m:t>
                </m:r>
              </m:sup>
            </m:sSup>
          </m:num>
          <m:den>
            <m:sSup>
              <m:sSupPr>
                <m:ctrlPr>
                  <w:rPr>
                    <w:rFonts w:ascii="Cambria Math" w:hAnsi="Cambria Math" w:cs="Times New Roman"/>
                    <w:sz w:val="24"/>
                    <w:szCs w:val="24"/>
                  </w:rPr>
                </m:ctrlPr>
              </m:sSupPr>
              <m:e>
                <m:r>
                  <m:rPr>
                    <m:sty m:val="p"/>
                  </m:rPr>
                  <w:rPr>
                    <w:rFonts w:ascii="Cambria Math" w:hAnsi="Cambria Math" w:cs="Times New Roman"/>
                    <w:sz w:val="24"/>
                    <w:szCs w:val="24"/>
                  </w:rPr>
                  <m:t>(</m:t>
                </m:r>
                <m:r>
                  <w:rPr>
                    <w:rFonts w:ascii="Cambria Math" w:hAnsi="Cambria Math" w:cs="Times New Roman"/>
                    <w:sz w:val="24"/>
                    <w:szCs w:val="24"/>
                  </w:rPr>
                  <m:t>2</m:t>
                </m:r>
                <m:r>
                  <m:rPr>
                    <m:sty m:val="p"/>
                  </m:rPr>
                  <w:rPr>
                    <w:rFonts w:ascii="Cambria Math" w:hAnsi="Cambria Math" w:cs="Times New Roman"/>
                    <w:sz w:val="24"/>
                    <w:szCs w:val="24"/>
                  </w:rPr>
                  <m:t>+</m:t>
                </m:r>
                <m:r>
                  <w:rPr>
                    <w:rFonts w:ascii="Cambria Math" w:hAnsi="Cambria Math" w:cs="Times New Roman"/>
                    <w:sz w:val="24"/>
                    <w:szCs w:val="24"/>
                  </w:rPr>
                  <m:t>γ</m:t>
                </m:r>
                <m:r>
                  <m:rPr>
                    <m:sty m:val="p"/>
                  </m:rPr>
                  <w:rPr>
                    <w:rFonts w:ascii="Cambria Math" w:hAnsi="Cambria Math" w:cs="Times New Roman"/>
                    <w:sz w:val="24"/>
                    <w:szCs w:val="24"/>
                  </w:rPr>
                  <m:t>)</m:t>
                </m:r>
              </m:e>
              <m:sup>
                <m:r>
                  <w:rPr>
                    <w:rFonts w:ascii="Cambria Math" w:hAnsi="Cambria Math" w:cs="Times New Roman"/>
                    <w:sz w:val="24"/>
                    <w:szCs w:val="24"/>
                  </w:rPr>
                  <m:t>2</m:t>
                </m:r>
              </m:sup>
            </m:sSup>
          </m:den>
        </m:f>
        <m:r>
          <m:rPr>
            <m:sty m:val="p"/>
          </m:rPr>
          <w:rPr>
            <w:rFonts w:ascii="Cambria Math" w:hAnsi="Cambria Math" w:cs="Times New Roman"/>
            <w:sz w:val="24"/>
            <w:szCs w:val="24"/>
          </w:rPr>
          <m:t xml:space="preserve">- </m:t>
        </m:r>
        <m:sSup>
          <m:sSupPr>
            <m:ctrlPr>
              <w:rPr>
                <w:rFonts w:ascii="Cambria Math" w:hAnsi="Cambria Math" w:cs="Times New Roman"/>
                <w:sz w:val="24"/>
                <w:szCs w:val="24"/>
              </w:rPr>
            </m:ctrlPr>
          </m:sSupPr>
          <m:e>
            <m:bar>
              <m:barPr>
                <m:ctrlPr>
                  <w:rPr>
                    <w:rFonts w:ascii="Cambria Math" w:hAnsi="Cambria Math" w:cs="Times New Roman"/>
                    <w:i/>
                    <w:sz w:val="24"/>
                    <w:szCs w:val="24"/>
                  </w:rPr>
                </m:ctrlPr>
              </m:barPr>
              <m:e>
                <m:r>
                  <w:rPr>
                    <w:rFonts w:ascii="Cambria Math" w:hAnsi="Cambria Math" w:cs="Times New Roman"/>
                    <w:sz w:val="24"/>
                    <w:szCs w:val="24"/>
                  </w:rPr>
                  <m:t>s</m:t>
                </m:r>
              </m:e>
            </m:bar>
          </m:e>
          <m:sup>
            <m:r>
              <w:rPr>
                <w:rFonts w:ascii="Cambria Math" w:hAnsi="Cambria Math" w:cs="Times New Roman"/>
                <w:sz w:val="24"/>
                <w:szCs w:val="24"/>
              </w:rPr>
              <m:t>2</m:t>
            </m:r>
          </m:sup>
        </m:sSup>
        <m:r>
          <m:rPr>
            <m:sty m:val="p"/>
          </m:rPr>
          <w:rPr>
            <w:rFonts w:ascii="Cambria Math" w:hAnsi="Cambria Math" w:cs="Times New Roman"/>
            <w:sz w:val="24"/>
            <w:szCs w:val="24"/>
          </w:rPr>
          <m:t xml:space="preserve">; </m:t>
        </m:r>
        <m:sSup>
          <m:sSupPr>
            <m:ctrlPr>
              <w:rPr>
                <w:rFonts w:ascii="Cambria Math" w:hAnsi="Cambria Math" w:cs="Times New Roman"/>
                <w:sz w:val="24"/>
                <w:szCs w:val="24"/>
              </w:rPr>
            </m:ctrlPr>
          </m:sSupPr>
          <m:e>
            <m:r>
              <m:rPr>
                <m:sty m:val="p"/>
              </m:rPr>
              <w:rPr>
                <w:rFonts w:ascii="Cambria Math" w:hAnsi="Cambria Math" w:cs="Times New Roman"/>
                <w:sz w:val="24"/>
                <w:szCs w:val="24"/>
              </w:rPr>
              <m:t>NCS</m:t>
            </m:r>
          </m:e>
          <m:sup>
            <m:r>
              <w:rPr>
                <w:rFonts w:ascii="Cambria Math" w:hAnsi="Cambria Math" w:cs="Times New Roman"/>
                <w:sz w:val="24"/>
                <w:szCs w:val="24"/>
              </w:rPr>
              <m:t>QQC</m:t>
            </m:r>
          </m:sup>
        </m:sSup>
        <m:r>
          <m:rPr>
            <m:sty m:val="p"/>
          </m:rPr>
          <w:rPr>
            <w:rFonts w:ascii="Cambria Math" w:hAnsi="Cambria Math" w:cs="Times New Roman"/>
            <w:sz w:val="24"/>
            <w:szCs w:val="24"/>
          </w:rPr>
          <m:t>=</m:t>
        </m:r>
        <m:f>
          <m:fPr>
            <m:ctrlPr>
              <w:rPr>
                <w:rFonts w:ascii="Cambria Math" w:hAnsi="Cambria Math" w:cs="Times New Roman"/>
                <w:sz w:val="24"/>
                <w:szCs w:val="24"/>
              </w:rPr>
            </m:ctrlPr>
          </m:fPr>
          <m:num>
            <m:d>
              <m:dPr>
                <m:ctrlPr>
                  <w:rPr>
                    <w:rFonts w:ascii="Cambria Math" w:hAnsi="Cambria Math" w:cs="Times New Roman"/>
                    <w:sz w:val="24"/>
                    <w:szCs w:val="24"/>
                  </w:rPr>
                </m:ctrlPr>
              </m:dPr>
              <m:e>
                <m:r>
                  <w:rPr>
                    <w:rFonts w:ascii="Cambria Math" w:hAnsi="Cambria Math" w:cs="Times New Roman"/>
                    <w:sz w:val="24"/>
                    <w:szCs w:val="24"/>
                  </w:rPr>
                  <m:t>1</m:t>
                </m:r>
                <m:r>
                  <m:rPr>
                    <m:sty m:val="p"/>
                  </m:rPr>
                  <w:rPr>
                    <w:rFonts w:ascii="Cambria Math" w:hAnsi="Cambria Math" w:cs="Times New Roman"/>
                    <w:sz w:val="24"/>
                    <w:szCs w:val="24"/>
                  </w:rPr>
                  <m:t>+</m:t>
                </m:r>
                <m:r>
                  <w:rPr>
                    <w:rFonts w:ascii="Cambria Math" w:hAnsi="Cambria Math" w:cs="Times New Roman"/>
                    <w:sz w:val="24"/>
                    <w:szCs w:val="24"/>
                  </w:rPr>
                  <m:t>γ</m:t>
                </m:r>
              </m:e>
            </m:d>
            <m:sSup>
              <m:sSupPr>
                <m:ctrlPr>
                  <w:rPr>
                    <w:rFonts w:ascii="Cambria Math" w:hAnsi="Cambria Math" w:cs="Times New Roman"/>
                    <w:sz w:val="24"/>
                    <w:szCs w:val="24"/>
                  </w:rPr>
                </m:ctrlPr>
              </m:sSupPr>
              <m:e>
                <m:d>
                  <m:dPr>
                    <m:ctrlPr>
                      <w:rPr>
                        <w:rFonts w:ascii="Cambria Math" w:hAnsi="Cambria Math" w:cs="Times New Roman"/>
                        <w:sz w:val="24"/>
                        <w:szCs w:val="24"/>
                      </w:rPr>
                    </m:ctrlPr>
                  </m:dPr>
                  <m:e>
                    <m:r>
                      <w:rPr>
                        <w:rFonts w:ascii="Cambria Math" w:hAnsi="Cambria Math" w:cs="Times New Roman"/>
                        <w:sz w:val="24"/>
                        <w:szCs w:val="24"/>
                      </w:rPr>
                      <m:t>A+α</m:t>
                    </m:r>
                    <m:bar>
                      <m:barPr>
                        <m:ctrlPr>
                          <w:rPr>
                            <w:rFonts w:ascii="Cambria Math" w:hAnsi="Cambria Math" w:cs="Times New Roman"/>
                            <w:i/>
                            <w:sz w:val="24"/>
                            <w:szCs w:val="24"/>
                          </w:rPr>
                        </m:ctrlPr>
                      </m:barPr>
                      <m:e>
                        <m:r>
                          <w:rPr>
                            <w:rFonts w:ascii="Cambria Math" w:hAnsi="Cambria Math" w:cs="Times New Roman"/>
                            <w:sz w:val="24"/>
                            <w:szCs w:val="24"/>
                          </w:rPr>
                          <m:t>s</m:t>
                        </m:r>
                      </m:e>
                    </m:bar>
                  </m:e>
                </m:d>
              </m:e>
              <m:sup>
                <m:r>
                  <w:rPr>
                    <w:rFonts w:ascii="Cambria Math" w:hAnsi="Cambria Math" w:cs="Times New Roman"/>
                    <w:sz w:val="24"/>
                    <w:szCs w:val="24"/>
                  </w:rPr>
                  <m:t>2</m:t>
                </m:r>
              </m:sup>
            </m:sSup>
            <m:r>
              <m:rPr>
                <m:sty m:val="p"/>
              </m:rPr>
              <w:rPr>
                <w:rFonts w:ascii="Cambria Math" w:hAnsi="Cambria Math" w:cs="Times New Roman"/>
                <w:sz w:val="24"/>
                <w:szCs w:val="24"/>
              </w:rPr>
              <m:t>-</m:t>
            </m:r>
            <m:r>
              <w:rPr>
                <w:rFonts w:ascii="Cambria Math" w:hAnsi="Cambria Math" w:cs="Times New Roman"/>
                <w:sz w:val="24"/>
                <w:szCs w:val="24"/>
              </w:rPr>
              <m:t>2d</m:t>
            </m:r>
            <m:sSup>
              <m:sSupPr>
                <m:ctrlPr>
                  <w:rPr>
                    <w:rFonts w:ascii="Cambria Math" w:hAnsi="Cambria Math" w:cs="Times New Roman"/>
                    <w:sz w:val="24"/>
                    <w:szCs w:val="24"/>
                  </w:rPr>
                </m:ctrlPr>
              </m:sSupPr>
              <m:e>
                <m:r>
                  <m:rPr>
                    <m:sty m:val="p"/>
                  </m:rPr>
                  <w:rPr>
                    <w:rFonts w:ascii="Cambria Math" w:hAnsi="Cambria Math" w:cs="Times New Roman"/>
                    <w:sz w:val="24"/>
                    <w:szCs w:val="24"/>
                  </w:rPr>
                  <m:t>(</m:t>
                </m:r>
                <m:r>
                  <w:rPr>
                    <w:rFonts w:ascii="Cambria Math" w:hAnsi="Cambria Math" w:cs="Times New Roman"/>
                    <w:sz w:val="24"/>
                    <w:szCs w:val="24"/>
                  </w:rPr>
                  <m:t>A-</m:t>
                </m:r>
                <m:r>
                  <m:rPr>
                    <m:sty m:val="p"/>
                  </m:rPr>
                  <w:rPr>
                    <w:rFonts w:ascii="Cambria Math" w:hAnsi="Cambria Math" w:cs="Times New Roman"/>
                    <w:sz w:val="24"/>
                    <w:szCs w:val="24"/>
                  </w:rPr>
                  <m:t>(2-</m:t>
                </m:r>
                <m:r>
                  <w:rPr>
                    <w:rFonts w:ascii="Cambria Math" w:hAnsi="Cambria Math" w:cs="Times New Roman"/>
                    <w:sz w:val="24"/>
                    <w:szCs w:val="24"/>
                  </w:rPr>
                  <m:t>α+γ</m:t>
                </m:r>
                <m:r>
                  <m:rPr>
                    <m:sty m:val="p"/>
                  </m:rPr>
                  <w:rPr>
                    <w:rFonts w:ascii="Cambria Math" w:hAnsi="Cambria Math" w:cs="Times New Roman"/>
                    <w:sz w:val="24"/>
                    <w:szCs w:val="24"/>
                  </w:rPr>
                  <m:t>)</m:t>
                </m:r>
                <m:bar>
                  <m:barPr>
                    <m:ctrlPr>
                      <w:rPr>
                        <w:rFonts w:ascii="Cambria Math" w:hAnsi="Cambria Math" w:cs="Times New Roman"/>
                        <w:i/>
                        <w:sz w:val="24"/>
                        <w:szCs w:val="24"/>
                      </w:rPr>
                    </m:ctrlPr>
                  </m:barPr>
                  <m:e>
                    <m:r>
                      <w:rPr>
                        <w:rFonts w:ascii="Cambria Math" w:hAnsi="Cambria Math" w:cs="Times New Roman"/>
                        <w:sz w:val="24"/>
                        <w:szCs w:val="24"/>
                      </w:rPr>
                      <m:t>s</m:t>
                    </m:r>
                  </m:e>
                </m:bar>
                <m:r>
                  <m:rPr>
                    <m:sty m:val="p"/>
                  </m:rPr>
                  <w:rPr>
                    <w:rFonts w:ascii="Cambria Math" w:hAnsi="Cambria Math" w:cs="Times New Roman"/>
                    <w:sz w:val="24"/>
                    <w:szCs w:val="24"/>
                  </w:rPr>
                  <m:t>)</m:t>
                </m:r>
              </m:e>
              <m:sup>
                <m:r>
                  <w:rPr>
                    <w:rFonts w:ascii="Cambria Math" w:hAnsi="Cambria Math" w:cs="Times New Roman"/>
                    <w:sz w:val="24"/>
                    <w:szCs w:val="24"/>
                  </w:rPr>
                  <m:t>2</m:t>
                </m:r>
              </m:sup>
            </m:sSup>
          </m:num>
          <m:den>
            <m:sSup>
              <m:sSupPr>
                <m:ctrlPr>
                  <w:rPr>
                    <w:rFonts w:ascii="Cambria Math" w:hAnsi="Cambria Math" w:cs="Times New Roman"/>
                    <w:sz w:val="24"/>
                    <w:szCs w:val="24"/>
                  </w:rPr>
                </m:ctrlPr>
              </m:sSupPr>
              <m:e>
                <m:r>
                  <m:rPr>
                    <m:sty m:val="p"/>
                  </m:rPr>
                  <w:rPr>
                    <w:rFonts w:ascii="Cambria Math" w:hAnsi="Cambria Math" w:cs="Times New Roman"/>
                    <w:sz w:val="24"/>
                    <w:szCs w:val="24"/>
                  </w:rPr>
                  <m:t>(</m:t>
                </m:r>
                <m:r>
                  <w:rPr>
                    <w:rFonts w:ascii="Cambria Math" w:hAnsi="Cambria Math" w:cs="Times New Roman"/>
                    <w:sz w:val="24"/>
                    <w:szCs w:val="24"/>
                  </w:rPr>
                  <m:t>2</m:t>
                </m:r>
                <m:r>
                  <m:rPr>
                    <m:sty m:val="p"/>
                  </m:rPr>
                  <w:rPr>
                    <w:rFonts w:ascii="Cambria Math" w:hAnsi="Cambria Math" w:cs="Times New Roman"/>
                    <w:sz w:val="24"/>
                    <w:szCs w:val="24"/>
                  </w:rPr>
                  <m:t>+</m:t>
                </m:r>
                <m:r>
                  <w:rPr>
                    <w:rFonts w:ascii="Cambria Math" w:hAnsi="Cambria Math" w:cs="Times New Roman"/>
                    <w:sz w:val="24"/>
                    <w:szCs w:val="24"/>
                  </w:rPr>
                  <m:t>γ</m:t>
                </m:r>
                <m:r>
                  <m:rPr>
                    <m:sty m:val="p"/>
                  </m:rPr>
                  <w:rPr>
                    <w:rFonts w:ascii="Cambria Math" w:hAnsi="Cambria Math" w:cs="Times New Roman"/>
                    <w:sz w:val="24"/>
                    <w:szCs w:val="24"/>
                  </w:rPr>
                  <m:t>)</m:t>
                </m:r>
              </m:e>
              <m:sup>
                <m:r>
                  <w:rPr>
                    <w:rFonts w:ascii="Cambria Math" w:hAnsi="Cambria Math" w:cs="Times New Roman"/>
                    <w:sz w:val="24"/>
                    <w:szCs w:val="24"/>
                  </w:rPr>
                  <m:t>2</m:t>
                </m:r>
              </m:sup>
            </m:sSup>
          </m:den>
        </m:f>
      </m:oMath>
      <w:r w:rsidR="00FB1067" w:rsidRPr="00254AD3">
        <w:rPr>
          <w:rFonts w:ascii="Times New Roman" w:hAnsi="Times New Roman" w:cs="Times New Roman"/>
          <w:sz w:val="24"/>
          <w:szCs w:val="24"/>
        </w:rPr>
        <w:t xml:space="preserve">          (4)</w:t>
      </w:r>
      <w:r w:rsidR="00FB1067" w:rsidRPr="00254AD3">
        <w:rPr>
          <w:rFonts w:ascii="Times New Roman" w:hAnsi="Times New Roman" w:cs="Times New Roman"/>
          <w:sz w:val="24"/>
          <w:szCs w:val="24"/>
        </w:rPr>
        <w:tab/>
      </w:r>
    </w:p>
    <w:p w14:paraId="4F657CF7" w14:textId="77777777" w:rsidR="00FB1067" w:rsidRPr="00254AD3" w:rsidRDefault="00FB1067" w:rsidP="00FB1067">
      <w:pPr>
        <w:spacing w:line="360" w:lineRule="auto"/>
        <w:jc w:val="both"/>
        <w:rPr>
          <w:rFonts w:ascii="Times New Roman" w:hAnsi="Times New Roman" w:cs="Times New Roman"/>
          <w:sz w:val="24"/>
          <w:szCs w:val="24"/>
        </w:rPr>
      </w:pPr>
      <w:r w:rsidRPr="00254AD3">
        <w:rPr>
          <w:rFonts w:ascii="Times New Roman" w:hAnsi="Times New Roman" w:cs="Times New Roman"/>
          <w:sz w:val="24"/>
          <w:szCs w:val="24"/>
        </w:rPr>
        <w:t xml:space="preserve">For </w:t>
      </w:r>
      <m:oMath>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i</m:t>
            </m:r>
          </m:sub>
          <m:sup>
            <m:r>
              <w:rPr>
                <w:rFonts w:ascii="Cambria Math" w:hAnsi="Cambria Math" w:cs="Times New Roman"/>
                <w:sz w:val="24"/>
                <w:szCs w:val="24"/>
              </w:rPr>
              <m:t>QQC</m:t>
            </m:r>
          </m:sup>
        </m:sSubSup>
        <m:r>
          <w:rPr>
            <w:rFonts w:ascii="Cambria Math" w:hAnsi="Cambria Math" w:cs="Times New Roman"/>
            <w:sz w:val="24"/>
            <w:szCs w:val="24"/>
          </w:rPr>
          <m:t>&gt;</m:t>
        </m:r>
        <m:bar>
          <m:barPr>
            <m:ctrlPr>
              <w:rPr>
                <w:rFonts w:ascii="Cambria Math" w:hAnsi="Cambria Math" w:cs="Times New Roman"/>
                <w:i/>
                <w:sz w:val="24"/>
                <w:szCs w:val="24"/>
              </w:rPr>
            </m:ctrlPr>
          </m:barPr>
          <m:e>
            <m:r>
              <w:rPr>
                <w:rFonts w:ascii="Cambria Math" w:hAnsi="Cambria Math" w:cs="Times New Roman"/>
                <w:sz w:val="24"/>
                <w:szCs w:val="24"/>
              </w:rPr>
              <m:t>s</m:t>
            </m:r>
          </m:e>
        </m:bar>
        <m:r>
          <w:rPr>
            <w:rFonts w:ascii="Cambria Math" w:hAnsi="Cambria Math" w:cs="Times New Roman"/>
            <w:sz w:val="24"/>
            <w:szCs w:val="24"/>
          </w:rPr>
          <m:t xml:space="preserve"> , </m:t>
        </m:r>
        <m:bar>
          <m:barPr>
            <m:ctrlPr>
              <w:rPr>
                <w:rFonts w:ascii="Cambria Math" w:hAnsi="Cambria Math" w:cs="Times New Roman"/>
                <w:i/>
                <w:sz w:val="24"/>
                <w:szCs w:val="24"/>
              </w:rPr>
            </m:ctrlPr>
          </m:barPr>
          <m:e>
            <m:r>
              <w:rPr>
                <w:rFonts w:ascii="Cambria Math" w:hAnsi="Cambria Math" w:cs="Times New Roman"/>
                <w:sz w:val="24"/>
                <w:szCs w:val="24"/>
              </w:rPr>
              <m:t>s</m:t>
            </m:r>
          </m:e>
        </m:bar>
        <m:r>
          <w:rPr>
            <w:rFonts w:ascii="Cambria Math" w:hAnsi="Cambria Math" w:cs="Times New Roman"/>
            <w:sz w:val="24"/>
            <w:szCs w:val="24"/>
          </w:rPr>
          <m:t>&lt;</m:t>
        </m:r>
        <m:f>
          <m:fPr>
            <m:ctrlPr>
              <w:rPr>
                <w:rFonts w:ascii="Cambria Math" w:hAnsi="Cambria Math" w:cs="Times New Roman"/>
                <w:sz w:val="24"/>
                <w:szCs w:val="24"/>
              </w:rPr>
            </m:ctrlPr>
          </m:fPr>
          <m:num>
            <m:r>
              <w:rPr>
                <w:rFonts w:ascii="Cambria Math" w:hAnsi="Cambria Math" w:cs="Times New Roman"/>
                <w:sz w:val="24"/>
                <w:szCs w:val="24"/>
              </w:rPr>
              <m:t>A</m:t>
            </m:r>
          </m:num>
          <m:den>
            <m:r>
              <m:rPr>
                <m:sty m:val="p"/>
              </m:rPr>
              <w:rPr>
                <w:rFonts w:ascii="Cambria Math" w:hAnsi="Cambria Math" w:cs="Times New Roman"/>
                <w:sz w:val="24"/>
                <w:szCs w:val="24"/>
              </w:rPr>
              <m:t>2-</m:t>
            </m:r>
            <m:r>
              <w:rPr>
                <w:rFonts w:ascii="Cambria Math" w:hAnsi="Cambria Math" w:cs="Times New Roman"/>
                <w:sz w:val="24"/>
                <w:szCs w:val="24"/>
              </w:rPr>
              <m:t>α+γ</m:t>
            </m:r>
          </m:den>
        </m:f>
      </m:oMath>
      <w:r w:rsidRPr="00254AD3">
        <w:rPr>
          <w:rFonts w:ascii="Times New Roman" w:hAnsi="Times New Roman" w:cs="Times New Roman"/>
          <w:sz w:val="24"/>
          <w:szCs w:val="24"/>
        </w:rPr>
        <w:t xml:space="preserve"> should be satisfied. Further comparing the profits of firms with and without adopting ECSR, </w:t>
      </w:r>
    </w:p>
    <w:p w14:paraId="0377FA95" w14:textId="77777777" w:rsidR="00FB1067" w:rsidRPr="00254AD3" w:rsidRDefault="00000000" w:rsidP="00FB1067">
      <w:pPr>
        <w:spacing w:line="360" w:lineRule="auto"/>
        <w:jc w:val="both"/>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π</m:t>
              </m:r>
            </m:e>
            <m:sub>
              <m:r>
                <w:rPr>
                  <w:rFonts w:ascii="Cambria Math" w:hAnsi="Cambria Math" w:cs="Times New Roman"/>
                  <w:sz w:val="24"/>
                  <w:szCs w:val="24"/>
                </w:rPr>
                <m:t>1</m:t>
              </m:r>
            </m:sub>
            <m:sup>
              <m:r>
                <w:rPr>
                  <w:rFonts w:ascii="Cambria Math" w:hAnsi="Cambria Math" w:cs="Times New Roman"/>
                  <w:sz w:val="24"/>
                  <w:szCs w:val="24"/>
                </w:rPr>
                <m:t>QQC</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π</m:t>
              </m:r>
            </m:e>
            <m:sub>
              <m:r>
                <w:rPr>
                  <w:rFonts w:ascii="Cambria Math" w:hAnsi="Cambria Math" w:cs="Times New Roman"/>
                  <w:sz w:val="24"/>
                  <w:szCs w:val="24"/>
                </w:rPr>
                <m:t>1</m:t>
              </m:r>
            </m:sub>
            <m:sup>
              <m:r>
                <w:rPr>
                  <w:rFonts w:ascii="Cambria Math" w:hAnsi="Cambria Math" w:cs="Times New Roman"/>
                  <w:sz w:val="24"/>
                  <w:szCs w:val="24"/>
                </w:rPr>
                <m:t>QQN</m:t>
              </m:r>
            </m:sup>
          </m:sSubSup>
          <m:r>
            <w:rPr>
              <w:rFonts w:ascii="Cambria Math" w:hAnsi="Cambria Math" w:cs="Times New Roman"/>
              <w:sz w:val="24"/>
              <w:szCs w:val="24"/>
            </w:rPr>
            <m:t xml:space="preserve">= </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r>
                <m:rPr>
                  <m:sty m:val="p"/>
                </m:rPr>
                <w:rPr>
                  <w:rFonts w:ascii="Cambria Math" w:hAnsi="Cambria Math" w:cs="Times New Roman"/>
                  <w:sz w:val="24"/>
                  <w:szCs w:val="24"/>
                </w:rPr>
                <m:t>+</m:t>
              </m:r>
              <m:r>
                <w:rPr>
                  <w:rFonts w:ascii="Cambria Math" w:hAnsi="Cambria Math" w:cs="Times New Roman"/>
                  <w:sz w:val="24"/>
                  <w:szCs w:val="24"/>
                </w:rPr>
                <m:t>2Aα</m:t>
              </m:r>
              <m:bar>
                <m:barPr>
                  <m:ctrlPr>
                    <w:rPr>
                      <w:rFonts w:ascii="Cambria Math" w:hAnsi="Cambria Math" w:cs="Times New Roman"/>
                      <w:i/>
                      <w:sz w:val="24"/>
                      <w:szCs w:val="24"/>
                    </w:rPr>
                  </m:ctrlPr>
                </m:barPr>
                <m:e>
                  <m:r>
                    <w:rPr>
                      <w:rFonts w:ascii="Cambria Math" w:hAnsi="Cambria Math" w:cs="Times New Roman"/>
                      <w:sz w:val="24"/>
                      <w:szCs w:val="24"/>
                    </w:rPr>
                    <m:t>s</m:t>
                  </m:r>
                </m:e>
              </m:bar>
              <m:r>
                <m:rPr>
                  <m:sty m:val="p"/>
                </m:rPr>
                <w:rPr>
                  <w:rFonts w:ascii="Cambria Math" w:hAnsi="Cambria Math" w:cs="Times New Roman"/>
                  <w:sz w:val="24"/>
                  <w:szCs w:val="24"/>
                </w:rPr>
                <m:t>+(-2+</m:t>
              </m:r>
              <m:r>
                <w:rPr>
                  <w:rFonts w:ascii="Cambria Math" w:hAnsi="Cambria Math" w:cs="Times New Roman"/>
                  <w:sz w:val="24"/>
                  <w:szCs w:val="24"/>
                </w:rPr>
                <m:t>α-γ</m:t>
              </m:r>
              <m:r>
                <m:rPr>
                  <m:sty m:val="p"/>
                </m:rPr>
                <w:rPr>
                  <w:rFonts w:ascii="Cambria Math" w:hAnsi="Cambria Math" w:cs="Times New Roman"/>
                  <w:sz w:val="24"/>
                  <w:szCs w:val="24"/>
                </w:rPr>
                <m:t>)(</m:t>
              </m:r>
              <m:r>
                <w:rPr>
                  <w:rFonts w:ascii="Cambria Math" w:hAnsi="Cambria Math" w:cs="Times New Roman"/>
                  <w:sz w:val="24"/>
                  <w:szCs w:val="24"/>
                </w:rPr>
                <m:t>2</m:t>
              </m:r>
              <m:r>
                <m:rPr>
                  <m:sty m:val="p"/>
                </m:rPr>
                <w:rPr>
                  <w:rFonts w:ascii="Cambria Math" w:hAnsi="Cambria Math" w:cs="Times New Roman"/>
                  <w:sz w:val="24"/>
                  <w:szCs w:val="24"/>
                </w:rPr>
                <m:t>+</m:t>
              </m:r>
              <m:r>
                <w:rPr>
                  <w:rFonts w:ascii="Cambria Math" w:hAnsi="Cambria Math" w:cs="Times New Roman"/>
                  <w:sz w:val="24"/>
                  <w:szCs w:val="24"/>
                </w:rPr>
                <m:t>α+γ</m:t>
              </m:r>
              <m:r>
                <m:rPr>
                  <m:sty m:val="p"/>
                </m:rPr>
                <w:rPr>
                  <w:rFonts w:ascii="Cambria Math" w:hAnsi="Cambria Math" w:cs="Times New Roman"/>
                  <w:sz w:val="24"/>
                  <w:szCs w:val="24"/>
                </w:rPr>
                <m:t>)</m:t>
              </m:r>
              <m:sSup>
                <m:sSupPr>
                  <m:ctrlPr>
                    <w:rPr>
                      <w:rFonts w:ascii="Cambria Math" w:hAnsi="Cambria Math" w:cs="Times New Roman"/>
                      <w:sz w:val="24"/>
                      <w:szCs w:val="24"/>
                    </w:rPr>
                  </m:ctrlPr>
                </m:sSupPr>
                <m:e>
                  <m:bar>
                    <m:barPr>
                      <m:ctrlPr>
                        <w:rPr>
                          <w:rFonts w:ascii="Cambria Math" w:hAnsi="Cambria Math" w:cs="Times New Roman"/>
                          <w:i/>
                          <w:sz w:val="24"/>
                          <w:szCs w:val="24"/>
                        </w:rPr>
                      </m:ctrlPr>
                    </m:barPr>
                    <m:e>
                      <m:r>
                        <w:rPr>
                          <w:rFonts w:ascii="Cambria Math" w:hAnsi="Cambria Math" w:cs="Times New Roman"/>
                          <w:sz w:val="24"/>
                          <w:szCs w:val="24"/>
                        </w:rPr>
                        <m:t>s</m:t>
                      </m:r>
                    </m:e>
                  </m:bar>
                </m:e>
                <m:sup>
                  <m:r>
                    <w:rPr>
                      <w:rFonts w:ascii="Cambria Math" w:hAnsi="Cambria Math" w:cs="Times New Roman"/>
                      <w:sz w:val="24"/>
                      <w:szCs w:val="24"/>
                    </w:rPr>
                    <m:t>2</m:t>
                  </m:r>
                </m:sup>
              </m:sSup>
            </m:num>
            <m:den>
              <m:sSup>
                <m:sSupPr>
                  <m:ctrlPr>
                    <w:rPr>
                      <w:rFonts w:ascii="Cambria Math" w:hAnsi="Cambria Math" w:cs="Times New Roman"/>
                      <w:sz w:val="24"/>
                      <w:szCs w:val="24"/>
                    </w:rPr>
                  </m:ctrlPr>
                </m:sSupPr>
                <m:e>
                  <m:r>
                    <m:rPr>
                      <m:sty m:val="p"/>
                    </m:rPr>
                    <w:rPr>
                      <w:rFonts w:ascii="Cambria Math" w:hAnsi="Cambria Math" w:cs="Times New Roman"/>
                      <w:sz w:val="24"/>
                      <w:szCs w:val="24"/>
                    </w:rPr>
                    <m:t>(</m:t>
                  </m:r>
                  <m:r>
                    <w:rPr>
                      <w:rFonts w:ascii="Cambria Math" w:hAnsi="Cambria Math" w:cs="Times New Roman"/>
                      <w:sz w:val="24"/>
                      <w:szCs w:val="24"/>
                    </w:rPr>
                    <m:t>2</m:t>
                  </m:r>
                  <m:r>
                    <m:rPr>
                      <m:sty m:val="p"/>
                    </m:rPr>
                    <w:rPr>
                      <w:rFonts w:ascii="Cambria Math" w:hAnsi="Cambria Math" w:cs="Times New Roman"/>
                      <w:sz w:val="24"/>
                      <w:szCs w:val="24"/>
                    </w:rPr>
                    <m:t>+</m:t>
                  </m:r>
                  <m:r>
                    <w:rPr>
                      <w:rFonts w:ascii="Cambria Math" w:hAnsi="Cambria Math" w:cs="Times New Roman"/>
                      <w:sz w:val="24"/>
                      <w:szCs w:val="24"/>
                    </w:rPr>
                    <m:t>γ</m:t>
                  </m:r>
                  <m:r>
                    <m:rPr>
                      <m:sty m:val="p"/>
                    </m:rPr>
                    <w:rPr>
                      <w:rFonts w:ascii="Cambria Math" w:hAnsi="Cambria Math" w:cs="Times New Roman"/>
                      <w:sz w:val="24"/>
                      <w:szCs w:val="24"/>
                    </w:rPr>
                    <m:t>)</m:t>
                  </m:r>
                </m:e>
                <m:sup>
                  <m:r>
                    <w:rPr>
                      <w:rFonts w:ascii="Cambria Math" w:hAnsi="Cambria Math" w:cs="Times New Roman"/>
                      <w:sz w:val="24"/>
                      <w:szCs w:val="24"/>
                    </w:rPr>
                    <m:t>2</m:t>
                  </m:r>
                </m:sup>
              </m:sSup>
            </m:den>
          </m:f>
        </m:oMath>
      </m:oMathPara>
    </w:p>
    <w:p w14:paraId="2CD4DA5B" w14:textId="2DB3FF6A" w:rsidR="00FB1067" w:rsidRPr="00254AD3" w:rsidRDefault="00FB1067" w:rsidP="00FB1067">
      <w:pPr>
        <w:spacing w:line="360" w:lineRule="auto"/>
        <w:jc w:val="both"/>
        <w:rPr>
          <w:rFonts w:ascii="Times New Roman" w:hAnsi="Times New Roman" w:cs="Times New Roman"/>
          <w:sz w:val="24"/>
          <w:szCs w:val="24"/>
        </w:rPr>
      </w:pPr>
      <w:r w:rsidRPr="00254AD3">
        <w:rPr>
          <w:rFonts w:ascii="Times New Roman" w:hAnsi="Times New Roman" w:cs="Times New Roman"/>
          <w:sz w:val="24"/>
          <w:szCs w:val="24"/>
        </w:rPr>
        <w:t xml:space="preserve">A firm would profit from adopting ECSR if </w:t>
      </w:r>
      <m:oMath>
        <m:sSubSup>
          <m:sSubSupPr>
            <m:ctrlPr>
              <w:rPr>
                <w:rFonts w:ascii="Cambria Math" w:hAnsi="Cambria Math" w:cs="Times New Roman"/>
                <w:i/>
                <w:sz w:val="24"/>
                <w:szCs w:val="24"/>
              </w:rPr>
            </m:ctrlPr>
          </m:sSubSupPr>
          <m:e>
            <m:r>
              <w:rPr>
                <w:rFonts w:ascii="Cambria Math" w:hAnsi="Cambria Math" w:cs="Times New Roman"/>
                <w:sz w:val="24"/>
                <w:szCs w:val="24"/>
              </w:rPr>
              <m:t>π</m:t>
            </m:r>
          </m:e>
          <m:sub>
            <m:r>
              <w:rPr>
                <w:rFonts w:ascii="Cambria Math" w:hAnsi="Cambria Math" w:cs="Times New Roman"/>
                <w:sz w:val="24"/>
                <w:szCs w:val="24"/>
              </w:rPr>
              <m:t>1</m:t>
            </m:r>
          </m:sub>
          <m:sup>
            <m:r>
              <w:rPr>
                <w:rFonts w:ascii="Cambria Math" w:hAnsi="Cambria Math" w:cs="Times New Roman"/>
                <w:sz w:val="24"/>
                <w:szCs w:val="24"/>
              </w:rPr>
              <m:t>QQC</m:t>
            </m:r>
          </m:sup>
        </m:sSubSup>
        <m:r>
          <w:rPr>
            <w:rFonts w:ascii="Cambria Math" w:hAnsi="Cambria Math" w:cs="Times New Roman"/>
            <w:sz w:val="24"/>
            <w:szCs w:val="24"/>
          </w:rPr>
          <m:t>&gt;</m:t>
        </m:r>
        <m:sSubSup>
          <m:sSubSupPr>
            <m:ctrlPr>
              <w:rPr>
                <w:rFonts w:ascii="Cambria Math" w:hAnsi="Cambria Math" w:cs="Times New Roman"/>
                <w:i/>
                <w:sz w:val="24"/>
                <w:szCs w:val="24"/>
              </w:rPr>
            </m:ctrlPr>
          </m:sSubSupPr>
          <m:e>
            <m:r>
              <w:rPr>
                <w:rFonts w:ascii="Cambria Math" w:hAnsi="Cambria Math" w:cs="Times New Roman"/>
                <w:sz w:val="24"/>
                <w:szCs w:val="24"/>
              </w:rPr>
              <m:t>π</m:t>
            </m:r>
          </m:e>
          <m:sub>
            <m:r>
              <w:rPr>
                <w:rFonts w:ascii="Cambria Math" w:hAnsi="Cambria Math" w:cs="Times New Roman"/>
                <w:sz w:val="24"/>
                <w:szCs w:val="24"/>
              </w:rPr>
              <m:t>1</m:t>
            </m:r>
          </m:sub>
          <m:sup>
            <m:r>
              <w:rPr>
                <w:rFonts w:ascii="Cambria Math" w:hAnsi="Cambria Math" w:cs="Times New Roman"/>
                <w:sz w:val="24"/>
                <w:szCs w:val="24"/>
              </w:rPr>
              <m:t>QQN</m:t>
            </m:r>
          </m:sup>
        </m:sSubSup>
      </m:oMath>
      <w:r w:rsidRPr="00254AD3">
        <w:rPr>
          <w:rFonts w:ascii="Times New Roman" w:hAnsi="Times New Roman" w:cs="Times New Roman"/>
          <w:sz w:val="24"/>
          <w:szCs w:val="24"/>
        </w:rPr>
        <w:t xml:space="preserve"> </w:t>
      </w:r>
      <w:r w:rsidRPr="00F171D0">
        <w:rPr>
          <w:rFonts w:ascii="Times New Roman" w:hAnsi="Times New Roman" w:cs="Times New Roman"/>
          <w:i/>
          <w:iCs/>
          <w:sz w:val="24"/>
          <w:szCs w:val="24"/>
        </w:rPr>
        <w:t>i.e.</w:t>
      </w:r>
      <w:r w:rsidR="00F171D0" w:rsidRPr="00F171D0">
        <w:rPr>
          <w:rFonts w:ascii="Times New Roman" w:hAnsi="Times New Roman" w:cs="Times New Roman"/>
          <w:i/>
          <w:iCs/>
          <w:sz w:val="24"/>
          <w:szCs w:val="24"/>
        </w:rPr>
        <w:t>,</w:t>
      </w:r>
      <w:r w:rsidRPr="00254AD3">
        <w:rPr>
          <w:rFonts w:ascii="Times New Roman" w:hAnsi="Times New Roman" w:cs="Times New Roman"/>
          <w:sz w:val="24"/>
          <w:szCs w:val="24"/>
        </w:rPr>
        <w:t xml:space="preserve"> when </w:t>
      </w:r>
      <m:oMath>
        <m:bar>
          <m:barPr>
            <m:ctrlPr>
              <w:rPr>
                <w:rFonts w:ascii="Cambria Math" w:hAnsi="Cambria Math" w:cs="Times New Roman"/>
                <w:i/>
                <w:sz w:val="24"/>
                <w:szCs w:val="24"/>
              </w:rPr>
            </m:ctrlPr>
          </m:barPr>
          <m:e>
            <m:r>
              <w:rPr>
                <w:rFonts w:ascii="Cambria Math" w:hAnsi="Cambria Math" w:cs="Times New Roman"/>
                <w:sz w:val="24"/>
                <w:szCs w:val="24"/>
              </w:rPr>
              <m:t>s</m:t>
            </m:r>
          </m:e>
        </m:bar>
        <m:r>
          <w:rPr>
            <w:rFonts w:ascii="Cambria Math" w:hAnsi="Cambria Math" w:cs="Times New Roman"/>
            <w:sz w:val="24"/>
            <w:szCs w:val="24"/>
          </w:rPr>
          <m:t xml:space="preserve">&lt; </m:t>
        </m:r>
        <m:sSup>
          <m:sSupPr>
            <m:ctrlPr>
              <w:rPr>
                <w:rFonts w:ascii="Cambria Math" w:hAnsi="Cambria Math" w:cs="Times New Roman"/>
                <w:i/>
                <w:sz w:val="24"/>
                <w:szCs w:val="24"/>
              </w:rPr>
            </m:ctrlPr>
          </m:sSupPr>
          <m:e>
            <m:bar>
              <m:barPr>
                <m:ctrlPr>
                  <w:rPr>
                    <w:rFonts w:ascii="Cambria Math" w:hAnsi="Cambria Math" w:cs="Times New Roman"/>
                    <w:i/>
                    <w:sz w:val="24"/>
                    <w:szCs w:val="24"/>
                  </w:rPr>
                </m:ctrlPr>
              </m:barPr>
              <m:e>
                <m:r>
                  <w:rPr>
                    <w:rFonts w:ascii="Cambria Math" w:hAnsi="Cambria Math" w:cs="Times New Roman"/>
                    <w:sz w:val="24"/>
                    <w:szCs w:val="24"/>
                  </w:rPr>
                  <m:t>s</m:t>
                </m:r>
              </m:e>
            </m:bar>
          </m:e>
          <m:sup>
            <m:r>
              <w:rPr>
                <w:rFonts w:ascii="Cambria Math" w:hAnsi="Cambria Math" w:cs="Times New Roman"/>
                <w:sz w:val="24"/>
                <w:szCs w:val="24"/>
              </w:rPr>
              <m:t>QQU</m:t>
            </m:r>
          </m:sup>
        </m:sSup>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2Aα</m:t>
            </m:r>
          </m:num>
          <m:den>
            <m:r>
              <m:rPr>
                <m:sty m:val="p"/>
              </m:rPr>
              <w:rPr>
                <w:rFonts w:ascii="Cambria Math" w:hAnsi="Cambria Math" w:cs="Times New Roman"/>
                <w:sz w:val="24"/>
                <w:szCs w:val="24"/>
              </w:rPr>
              <m:t>4-</m:t>
            </m:r>
            <m:sSup>
              <m:sSupPr>
                <m:ctrlPr>
                  <w:rPr>
                    <w:rFonts w:ascii="Cambria Math" w:hAnsi="Cambria Math" w:cs="Times New Roman"/>
                    <w:sz w:val="24"/>
                    <w:szCs w:val="24"/>
                  </w:rPr>
                </m:ctrlPr>
              </m:sSupPr>
              <m:e>
                <m:r>
                  <w:rPr>
                    <w:rFonts w:ascii="Cambria Math" w:hAnsi="Cambria Math" w:cs="Times New Roman"/>
                    <w:sz w:val="24"/>
                    <w:szCs w:val="24"/>
                  </w:rPr>
                  <m:t>α</m:t>
                </m:r>
              </m:e>
              <m:sup>
                <m:r>
                  <w:rPr>
                    <w:rFonts w:ascii="Cambria Math" w:hAnsi="Cambria Math" w:cs="Times New Roman"/>
                    <w:sz w:val="24"/>
                    <w:szCs w:val="24"/>
                  </w:rPr>
                  <m:t>2</m:t>
                </m:r>
              </m:sup>
            </m:sSup>
            <m:r>
              <m:rPr>
                <m:sty m:val="p"/>
              </m:rPr>
              <w:rPr>
                <w:rFonts w:ascii="Cambria Math" w:hAnsi="Cambria Math" w:cs="Times New Roman"/>
                <w:sz w:val="24"/>
                <w:szCs w:val="24"/>
              </w:rPr>
              <m:t>+</m:t>
            </m:r>
            <m:r>
              <w:rPr>
                <w:rFonts w:ascii="Cambria Math" w:hAnsi="Cambria Math" w:cs="Times New Roman"/>
                <w:sz w:val="24"/>
                <w:szCs w:val="24"/>
              </w:rPr>
              <m:t>4γ</m:t>
            </m:r>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γ</m:t>
                </m:r>
              </m:e>
              <m:sup>
                <m:r>
                  <w:rPr>
                    <w:rFonts w:ascii="Cambria Math" w:hAnsi="Cambria Math" w:cs="Times New Roman"/>
                    <w:sz w:val="24"/>
                    <w:szCs w:val="24"/>
                  </w:rPr>
                  <m:t>2</m:t>
                </m:r>
              </m:sup>
            </m:sSup>
          </m:den>
        </m:f>
      </m:oMath>
      <w:r w:rsidRPr="00254AD3">
        <w:rPr>
          <w:rFonts w:ascii="Times New Roman" w:hAnsi="Times New Roman" w:cs="Times New Roman"/>
          <w:sz w:val="24"/>
          <w:szCs w:val="24"/>
        </w:rPr>
        <w:t>. This denotes the upper bound to spend on ECSR for certification.</w:t>
      </w:r>
    </w:p>
    <w:p w14:paraId="2D5EECED" w14:textId="77777777" w:rsidR="00F171D0" w:rsidRDefault="00F171D0" w:rsidP="00FB1067">
      <w:pPr>
        <w:spacing w:line="360" w:lineRule="auto"/>
        <w:jc w:val="both"/>
        <w:rPr>
          <w:rFonts w:ascii="Times New Roman" w:hAnsi="Times New Roman" w:cs="Times New Roman"/>
          <w:i/>
          <w:sz w:val="24"/>
          <w:szCs w:val="24"/>
        </w:rPr>
      </w:pPr>
    </w:p>
    <w:p w14:paraId="7CC99FAF" w14:textId="2438AD59" w:rsidR="00FB1067" w:rsidRDefault="00FB1067" w:rsidP="00FB1067">
      <w:pPr>
        <w:spacing w:line="360" w:lineRule="auto"/>
        <w:jc w:val="both"/>
        <w:rPr>
          <w:rFonts w:ascii="Times New Roman" w:hAnsi="Times New Roman" w:cs="Times New Roman"/>
          <w:i/>
          <w:sz w:val="24"/>
          <w:szCs w:val="24"/>
        </w:rPr>
      </w:pPr>
      <w:r w:rsidRPr="00254AD3">
        <w:rPr>
          <w:rFonts w:ascii="Times New Roman" w:hAnsi="Times New Roman" w:cs="Times New Roman"/>
          <w:i/>
          <w:sz w:val="24"/>
          <w:szCs w:val="24"/>
        </w:rPr>
        <w:t>Optimal ECSR Certification Standard</w:t>
      </w:r>
    </w:p>
    <w:p w14:paraId="4012B5BB" w14:textId="77777777" w:rsidR="00FB1067" w:rsidRPr="00254AD3" w:rsidRDefault="00FB1067" w:rsidP="00FB1067">
      <w:pPr>
        <w:spacing w:line="360" w:lineRule="auto"/>
        <w:jc w:val="both"/>
        <w:rPr>
          <w:rFonts w:ascii="Times New Roman" w:hAnsi="Times New Roman" w:cs="Times New Roman"/>
          <w:sz w:val="24"/>
          <w:szCs w:val="24"/>
        </w:rPr>
      </w:pPr>
      <w:r w:rsidRPr="00254AD3">
        <w:rPr>
          <w:rFonts w:ascii="Times New Roman" w:hAnsi="Times New Roman" w:cs="Times New Roman"/>
          <w:sz w:val="24"/>
          <w:szCs w:val="24"/>
        </w:rPr>
        <w:t xml:space="preserve">We obtain the optimal choice of ECSR certification standard in case of NGO certifier by evaluating </w:t>
      </w:r>
      <m:oMath>
        <m:f>
          <m:fPr>
            <m:ctrlPr>
              <w:rPr>
                <w:rFonts w:ascii="Cambria Math" w:hAnsi="Cambria Math" w:cs="Times New Roman"/>
                <w:i/>
                <w:sz w:val="24"/>
                <w:szCs w:val="24"/>
              </w:rPr>
            </m:ctrlPr>
          </m:fPr>
          <m:num>
            <m:r>
              <w:rPr>
                <w:rFonts w:ascii="Cambria Math" w:hAnsi="Cambria Math" w:cs="Times New Roman"/>
                <w:sz w:val="24"/>
                <w:szCs w:val="24"/>
              </w:rPr>
              <m:t xml:space="preserve">d </m:t>
            </m:r>
            <m:sSup>
              <m:sSupPr>
                <m:ctrlPr>
                  <w:rPr>
                    <w:rFonts w:ascii="Cambria Math" w:hAnsi="Cambria Math" w:cs="Times New Roman"/>
                    <w:i/>
                    <w:sz w:val="24"/>
                    <w:szCs w:val="24"/>
                  </w:rPr>
                </m:ctrlPr>
              </m:sSupPr>
              <m:e>
                <m:r>
                  <w:rPr>
                    <w:rFonts w:ascii="Cambria Math" w:hAnsi="Cambria Math" w:cs="Times New Roman"/>
                    <w:sz w:val="24"/>
                    <w:szCs w:val="24"/>
                  </w:rPr>
                  <m:t>NCS</m:t>
                </m:r>
              </m:e>
              <m:sup>
                <m:r>
                  <w:rPr>
                    <w:rFonts w:ascii="Cambria Math" w:hAnsi="Cambria Math" w:cs="Times New Roman"/>
                    <w:sz w:val="24"/>
                    <w:szCs w:val="24"/>
                  </w:rPr>
                  <m:t>QQC</m:t>
                </m:r>
              </m:sup>
            </m:sSup>
          </m:num>
          <m:den>
            <m:r>
              <w:rPr>
                <w:rFonts w:ascii="Cambria Math" w:hAnsi="Cambria Math" w:cs="Times New Roman"/>
                <w:sz w:val="24"/>
                <w:szCs w:val="24"/>
              </w:rPr>
              <m:t>ds</m:t>
            </m:r>
          </m:den>
        </m:f>
        <m:r>
          <w:rPr>
            <w:rFonts w:ascii="Cambria Math" w:hAnsi="Cambria Math" w:cs="Times New Roman"/>
            <w:sz w:val="24"/>
            <w:szCs w:val="24"/>
          </w:rPr>
          <m:t>=0</m:t>
        </m:r>
      </m:oMath>
      <w:r w:rsidRPr="00254AD3">
        <w:rPr>
          <w:rFonts w:ascii="Times New Roman" w:hAnsi="Times New Roman" w:cs="Times New Roman"/>
          <w:sz w:val="24"/>
          <w:szCs w:val="24"/>
        </w:rPr>
        <w:t>. We get,</w:t>
      </w:r>
    </w:p>
    <w:p w14:paraId="28D29CCE" w14:textId="77777777" w:rsidR="00FB1067" w:rsidRPr="00254AD3" w:rsidRDefault="00000000" w:rsidP="00FB1067">
      <w:pPr>
        <w:spacing w:line="360" w:lineRule="auto"/>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bar>
                <m:barPr>
                  <m:ctrlPr>
                    <w:rPr>
                      <w:rFonts w:ascii="Cambria Math" w:hAnsi="Cambria Math" w:cs="Times New Roman"/>
                      <w:i/>
                      <w:sz w:val="24"/>
                      <w:szCs w:val="24"/>
                    </w:rPr>
                  </m:ctrlPr>
                </m:barPr>
                <m:e>
                  <m:r>
                    <w:rPr>
                      <w:rFonts w:ascii="Cambria Math" w:hAnsi="Cambria Math" w:cs="Times New Roman"/>
                      <w:sz w:val="24"/>
                      <w:szCs w:val="24"/>
                    </w:rPr>
                    <m:t>s</m:t>
                  </m:r>
                </m:e>
              </m:bar>
            </m:e>
            <m:sup>
              <m:r>
                <w:rPr>
                  <w:rFonts w:ascii="Cambria Math" w:hAnsi="Cambria Math" w:cs="Times New Roman"/>
                  <w:sz w:val="24"/>
                  <w:szCs w:val="24"/>
                </w:rPr>
                <m:t>QQ*</m:t>
              </m:r>
            </m:sup>
          </m:sSup>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A</m:t>
              </m:r>
              <m:r>
                <m:rPr>
                  <m:sty m:val="p"/>
                </m:rPr>
                <w:rPr>
                  <w:rFonts w:ascii="Cambria Math" w:hAnsi="Cambria Math" w:cs="Times New Roman"/>
                  <w:sz w:val="24"/>
                  <w:szCs w:val="24"/>
                </w:rPr>
                <m:t>(</m:t>
              </m:r>
              <m:r>
                <w:rPr>
                  <w:rFonts w:ascii="Cambria Math" w:hAnsi="Cambria Math" w:cs="Times New Roman"/>
                  <w:sz w:val="24"/>
                  <w:szCs w:val="24"/>
                </w:rPr>
                <m:t>α+αγ</m:t>
              </m:r>
              <m:r>
                <m:rPr>
                  <m:sty m:val="p"/>
                </m:rPr>
                <w:rPr>
                  <w:rFonts w:ascii="Cambria Math" w:hAnsi="Cambria Math" w:cs="Times New Roman"/>
                  <w:sz w:val="24"/>
                  <w:szCs w:val="24"/>
                </w:rPr>
                <m:t>+</m:t>
              </m:r>
              <m:r>
                <w:rPr>
                  <w:rFonts w:ascii="Cambria Math" w:hAnsi="Cambria Math" w:cs="Times New Roman"/>
                  <w:sz w:val="24"/>
                  <w:szCs w:val="24"/>
                </w:rPr>
                <m:t>2d</m:t>
              </m:r>
              <m:r>
                <m:rPr>
                  <m:sty m:val="p"/>
                </m:rPr>
                <w:rPr>
                  <w:rFonts w:ascii="Cambria Math" w:hAnsi="Cambria Math" w:cs="Times New Roman"/>
                  <w:sz w:val="24"/>
                  <w:szCs w:val="24"/>
                </w:rPr>
                <m:t>(</m:t>
              </m:r>
              <m:r>
                <w:rPr>
                  <w:rFonts w:ascii="Cambria Math" w:hAnsi="Cambria Math" w:cs="Times New Roman"/>
                  <w:sz w:val="24"/>
                  <w:szCs w:val="24"/>
                </w:rPr>
                <m:t>2</m:t>
              </m:r>
              <m:r>
                <m:rPr>
                  <m:sty m:val="p"/>
                </m:rPr>
                <w:rPr>
                  <w:rFonts w:ascii="Cambria Math" w:hAnsi="Cambria Math" w:cs="Times New Roman"/>
                  <w:sz w:val="24"/>
                  <w:szCs w:val="24"/>
                </w:rPr>
                <m:t>-</m:t>
              </m:r>
              <m:r>
                <w:rPr>
                  <w:rFonts w:ascii="Cambria Math" w:hAnsi="Cambria Math" w:cs="Times New Roman"/>
                  <w:sz w:val="24"/>
                  <w:szCs w:val="24"/>
                </w:rPr>
                <m:t>α+γ</m:t>
              </m:r>
              <m:r>
                <m:rPr>
                  <m:sty m:val="p"/>
                </m:rPr>
                <w:rPr>
                  <w:rFonts w:ascii="Cambria Math" w:hAnsi="Cambria Math" w:cs="Times New Roman"/>
                  <w:sz w:val="24"/>
                  <w:szCs w:val="24"/>
                </w:rPr>
                <m:t>))</m:t>
              </m:r>
            </m:num>
            <m:den>
              <m:r>
                <w:rPr>
                  <w:rFonts w:ascii="Cambria Math" w:hAnsi="Cambria Math" w:cs="Times New Roman"/>
                  <w:sz w:val="24"/>
                  <w:szCs w:val="24"/>
                </w:rPr>
                <m:t>2d</m:t>
              </m:r>
              <m:sSup>
                <m:sSupPr>
                  <m:ctrlPr>
                    <w:rPr>
                      <w:rFonts w:ascii="Cambria Math" w:hAnsi="Cambria Math" w:cs="Times New Roman"/>
                      <w:sz w:val="24"/>
                      <w:szCs w:val="24"/>
                    </w:rPr>
                  </m:ctrlPr>
                </m:sSupPr>
                <m:e>
                  <m:r>
                    <m:rPr>
                      <m:sty m:val="p"/>
                    </m:rPr>
                    <w:rPr>
                      <w:rFonts w:ascii="Cambria Math" w:hAnsi="Cambria Math" w:cs="Times New Roman"/>
                      <w:sz w:val="24"/>
                      <w:szCs w:val="24"/>
                    </w:rPr>
                    <m:t>(</m:t>
                  </m:r>
                  <m:r>
                    <w:rPr>
                      <w:rFonts w:ascii="Cambria Math" w:hAnsi="Cambria Math" w:cs="Times New Roman"/>
                      <w:sz w:val="24"/>
                      <w:szCs w:val="24"/>
                    </w:rPr>
                    <m:t>2</m:t>
                  </m:r>
                  <m:r>
                    <m:rPr>
                      <m:sty m:val="p"/>
                    </m:rPr>
                    <w:rPr>
                      <w:rFonts w:ascii="Cambria Math" w:hAnsi="Cambria Math" w:cs="Times New Roman"/>
                      <w:sz w:val="24"/>
                      <w:szCs w:val="24"/>
                    </w:rPr>
                    <m:t>-</m:t>
                  </m:r>
                  <m:r>
                    <w:rPr>
                      <w:rFonts w:ascii="Cambria Math" w:hAnsi="Cambria Math" w:cs="Times New Roman"/>
                      <w:sz w:val="24"/>
                      <w:szCs w:val="24"/>
                    </w:rPr>
                    <m:t>α+γ</m:t>
                  </m:r>
                  <m:r>
                    <m:rPr>
                      <m:sty m:val="p"/>
                    </m:rPr>
                    <w:rPr>
                      <w:rFonts w:ascii="Cambria Math" w:hAnsi="Cambria Math" w:cs="Times New Roman"/>
                      <w:sz w:val="24"/>
                      <w:szCs w:val="24"/>
                    </w:rPr>
                    <m:t>)</m:t>
                  </m:r>
                </m:e>
                <m:sup>
                  <m:r>
                    <w:rPr>
                      <w:rFonts w:ascii="Cambria Math" w:hAnsi="Cambria Math" w:cs="Times New Roman"/>
                      <w:sz w:val="24"/>
                      <w:szCs w:val="24"/>
                    </w:rPr>
                    <m:t>2</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α</m:t>
                  </m:r>
                </m:e>
                <m:sup>
                  <m:r>
                    <w:rPr>
                      <w:rFonts w:ascii="Cambria Math" w:hAnsi="Cambria Math" w:cs="Times New Roman"/>
                      <w:sz w:val="24"/>
                      <w:szCs w:val="24"/>
                    </w:rPr>
                    <m:t>2</m:t>
                  </m:r>
                </m:sup>
              </m:sSup>
              <m:r>
                <m:rPr>
                  <m:sty m:val="p"/>
                </m:rPr>
                <w:rPr>
                  <w:rFonts w:ascii="Cambria Math" w:hAnsi="Cambria Math" w:cs="Times New Roman"/>
                  <w:sz w:val="24"/>
                  <w:szCs w:val="24"/>
                </w:rPr>
                <m:t>(</m:t>
              </m:r>
              <m:r>
                <w:rPr>
                  <w:rFonts w:ascii="Cambria Math" w:hAnsi="Cambria Math" w:cs="Times New Roman"/>
                  <w:sz w:val="24"/>
                  <w:szCs w:val="24"/>
                </w:rPr>
                <m:t>1</m:t>
              </m:r>
              <m:r>
                <m:rPr>
                  <m:sty m:val="p"/>
                </m:rPr>
                <w:rPr>
                  <w:rFonts w:ascii="Cambria Math" w:hAnsi="Cambria Math" w:cs="Times New Roman"/>
                  <w:sz w:val="24"/>
                  <w:szCs w:val="24"/>
                </w:rPr>
                <m:t>+</m:t>
              </m:r>
              <m:r>
                <w:rPr>
                  <w:rFonts w:ascii="Cambria Math" w:hAnsi="Cambria Math" w:cs="Times New Roman"/>
                  <w:sz w:val="24"/>
                  <w:szCs w:val="24"/>
                </w:rPr>
                <m:t>γ</m:t>
              </m:r>
              <m:r>
                <m:rPr>
                  <m:sty m:val="p"/>
                </m:rPr>
                <w:rPr>
                  <w:rFonts w:ascii="Cambria Math" w:hAnsi="Cambria Math" w:cs="Times New Roman"/>
                  <w:sz w:val="24"/>
                  <w:szCs w:val="24"/>
                </w:rPr>
                <m:t>)</m:t>
              </m:r>
            </m:den>
          </m:f>
        </m:oMath>
      </m:oMathPara>
    </w:p>
    <w:p w14:paraId="32D64475" w14:textId="275FBBC3" w:rsidR="00FB1067" w:rsidRDefault="00000000" w:rsidP="00FB1067">
      <w:pPr>
        <w:spacing w:line="360" w:lineRule="auto"/>
        <w:jc w:val="both"/>
        <w:rPr>
          <w:rFonts w:ascii="Times New Roman" w:hAnsi="Times New Roman" w:cs="Times New Roman"/>
          <w:i/>
          <w:sz w:val="24"/>
          <w:szCs w:val="24"/>
        </w:rPr>
      </w:pPr>
      <m:oMath>
        <m:sSup>
          <m:sSupPr>
            <m:ctrlPr>
              <w:rPr>
                <w:rFonts w:ascii="Cambria Math" w:hAnsi="Cambria Math" w:cs="Times New Roman"/>
                <w:i/>
                <w:sz w:val="24"/>
                <w:szCs w:val="24"/>
              </w:rPr>
            </m:ctrlPr>
          </m:sSupPr>
          <m:e>
            <m:bar>
              <m:barPr>
                <m:ctrlPr>
                  <w:rPr>
                    <w:rFonts w:ascii="Cambria Math" w:hAnsi="Cambria Math" w:cs="Times New Roman"/>
                    <w:i/>
                    <w:sz w:val="24"/>
                    <w:szCs w:val="24"/>
                  </w:rPr>
                </m:ctrlPr>
              </m:barPr>
              <m:e>
                <m:r>
                  <w:rPr>
                    <w:rFonts w:ascii="Cambria Math" w:hAnsi="Cambria Math" w:cs="Times New Roman"/>
                    <w:sz w:val="24"/>
                    <w:szCs w:val="24"/>
                  </w:rPr>
                  <m:t>s</m:t>
                </m:r>
              </m:e>
            </m:bar>
          </m:e>
          <m:sup>
            <m:r>
              <w:rPr>
                <w:rFonts w:ascii="Cambria Math" w:hAnsi="Cambria Math" w:cs="Times New Roman"/>
                <w:sz w:val="24"/>
                <w:szCs w:val="24"/>
              </w:rPr>
              <m:t>QQ*</m:t>
            </m:r>
          </m:sup>
        </m:sSup>
        <m:r>
          <w:rPr>
            <w:rFonts w:ascii="Cambria Math" w:hAnsi="Cambria Math" w:cs="Times New Roman"/>
            <w:sz w:val="24"/>
            <w:szCs w:val="24"/>
          </w:rPr>
          <m:t>&gt;0</m:t>
        </m:r>
      </m:oMath>
      <w:r w:rsidR="00FB1067" w:rsidRPr="00254AD3">
        <w:rPr>
          <w:rFonts w:ascii="Times New Roman" w:hAnsi="Times New Roman" w:cs="Times New Roman"/>
          <w:sz w:val="24"/>
          <w:szCs w:val="24"/>
        </w:rPr>
        <w:t xml:space="preserve"> if </w:t>
      </w:r>
      <m:oMath>
        <m:r>
          <w:rPr>
            <w:rFonts w:ascii="Cambria Math" w:hAnsi="Cambria Math" w:cs="Times New Roman"/>
            <w:sz w:val="24"/>
            <w:szCs w:val="24"/>
          </w:rPr>
          <m:t>d&gt;</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α</m:t>
                </m:r>
              </m:e>
              <m:sup>
                <m:r>
                  <w:rPr>
                    <w:rFonts w:ascii="Cambria Math" w:hAnsi="Cambria Math" w:cs="Times New Roman"/>
                    <w:sz w:val="24"/>
                    <w:szCs w:val="24"/>
                  </w:rPr>
                  <m:t>2</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α</m:t>
                </m:r>
              </m:e>
              <m:sup>
                <m:r>
                  <w:rPr>
                    <w:rFonts w:ascii="Cambria Math" w:hAnsi="Cambria Math" w:cs="Times New Roman"/>
                    <w:sz w:val="24"/>
                    <w:szCs w:val="24"/>
                  </w:rPr>
                  <m:t>2</m:t>
                </m:r>
              </m:sup>
            </m:sSup>
            <m:r>
              <w:rPr>
                <w:rFonts w:ascii="Cambria Math" w:hAnsi="Cambria Math" w:cs="Times New Roman"/>
                <w:sz w:val="24"/>
                <w:szCs w:val="24"/>
              </w:rPr>
              <m:t>γ</m:t>
            </m:r>
          </m:num>
          <m:den>
            <m:r>
              <w:rPr>
                <w:rFonts w:ascii="Cambria Math" w:hAnsi="Cambria Math" w:cs="Times New Roman"/>
                <w:sz w:val="24"/>
                <w:szCs w:val="24"/>
              </w:rPr>
              <m:t>2</m:t>
            </m:r>
            <m:sSup>
              <m:sSupPr>
                <m:ctrlPr>
                  <w:rPr>
                    <w:rFonts w:ascii="Cambria Math" w:hAnsi="Cambria Math" w:cs="Times New Roman"/>
                    <w:sz w:val="24"/>
                    <w:szCs w:val="24"/>
                  </w:rPr>
                </m:ctrlPr>
              </m:sSupPr>
              <m:e>
                <m:r>
                  <m:rPr>
                    <m:sty m:val="p"/>
                  </m:rPr>
                  <w:rPr>
                    <w:rFonts w:ascii="Cambria Math" w:hAnsi="Cambria Math" w:cs="Times New Roman"/>
                    <w:sz w:val="24"/>
                    <w:szCs w:val="24"/>
                  </w:rPr>
                  <m:t>(</m:t>
                </m:r>
                <m:r>
                  <w:rPr>
                    <w:rFonts w:ascii="Cambria Math" w:hAnsi="Cambria Math" w:cs="Times New Roman"/>
                    <w:sz w:val="24"/>
                    <w:szCs w:val="24"/>
                  </w:rPr>
                  <m:t>2</m:t>
                </m:r>
                <m:r>
                  <m:rPr>
                    <m:sty m:val="p"/>
                  </m:rPr>
                  <w:rPr>
                    <w:rFonts w:ascii="Cambria Math" w:hAnsi="Cambria Math" w:cs="Times New Roman"/>
                    <w:sz w:val="24"/>
                    <w:szCs w:val="24"/>
                  </w:rPr>
                  <m:t>-</m:t>
                </m:r>
                <m:r>
                  <w:rPr>
                    <w:rFonts w:ascii="Cambria Math" w:hAnsi="Cambria Math" w:cs="Times New Roman"/>
                    <w:sz w:val="24"/>
                    <w:szCs w:val="24"/>
                  </w:rPr>
                  <m:t>α+γ</m:t>
                </m:r>
                <m:r>
                  <m:rPr>
                    <m:sty m:val="p"/>
                  </m:rPr>
                  <w:rPr>
                    <w:rFonts w:ascii="Cambria Math" w:hAnsi="Cambria Math" w:cs="Times New Roman"/>
                    <w:sz w:val="24"/>
                    <w:szCs w:val="24"/>
                  </w:rPr>
                  <m:t>)</m:t>
                </m:r>
              </m:e>
              <m:sup>
                <m:r>
                  <w:rPr>
                    <w:rFonts w:ascii="Cambria Math" w:hAnsi="Cambria Math" w:cs="Times New Roman"/>
                    <w:sz w:val="24"/>
                    <w:szCs w:val="24"/>
                  </w:rPr>
                  <m:t>2</m:t>
                </m:r>
              </m:sup>
            </m:sSup>
          </m:den>
        </m:f>
      </m:oMath>
      <w:r w:rsidR="00FB1067" w:rsidRPr="00254AD3">
        <w:rPr>
          <w:rFonts w:ascii="Times New Roman" w:hAnsi="Times New Roman" w:cs="Times New Roman"/>
          <w:sz w:val="24"/>
          <w:szCs w:val="24"/>
        </w:rPr>
        <w:t xml:space="preserve"> holds. Further, </w:t>
      </w:r>
      <m:oMath>
        <m:sSup>
          <m:sSupPr>
            <m:ctrlPr>
              <w:rPr>
                <w:rFonts w:ascii="Cambria Math" w:hAnsi="Cambria Math" w:cs="Times New Roman"/>
                <w:i/>
                <w:sz w:val="24"/>
                <w:szCs w:val="24"/>
              </w:rPr>
            </m:ctrlPr>
          </m:sSupPr>
          <m:e>
            <m:bar>
              <m:barPr>
                <m:ctrlPr>
                  <w:rPr>
                    <w:rFonts w:ascii="Cambria Math" w:hAnsi="Cambria Math" w:cs="Times New Roman"/>
                    <w:i/>
                    <w:sz w:val="24"/>
                    <w:szCs w:val="24"/>
                  </w:rPr>
                </m:ctrlPr>
              </m:barPr>
              <m:e>
                <m:r>
                  <w:rPr>
                    <w:rFonts w:ascii="Cambria Math" w:hAnsi="Cambria Math" w:cs="Times New Roman"/>
                    <w:sz w:val="24"/>
                    <w:szCs w:val="24"/>
                  </w:rPr>
                  <m:t>s</m:t>
                </m:r>
              </m:e>
            </m:bar>
          </m:e>
          <m:sup>
            <m:r>
              <w:rPr>
                <w:rFonts w:ascii="Cambria Math" w:hAnsi="Cambria Math" w:cs="Times New Roman"/>
                <w:sz w:val="24"/>
                <w:szCs w:val="24"/>
              </w:rPr>
              <m:t>QQ*</m:t>
            </m:r>
          </m:sup>
        </m:sSup>
        <m:r>
          <w:rPr>
            <w:rFonts w:ascii="Cambria Math" w:hAnsi="Cambria Math" w:cs="Times New Roman"/>
            <w:sz w:val="24"/>
            <w:szCs w:val="24"/>
          </w:rPr>
          <m:t>&gt;</m:t>
        </m:r>
        <m:sSup>
          <m:sSupPr>
            <m:ctrlPr>
              <w:rPr>
                <w:rFonts w:ascii="Cambria Math" w:hAnsi="Cambria Math" w:cs="Times New Roman"/>
                <w:i/>
                <w:sz w:val="24"/>
                <w:szCs w:val="24"/>
              </w:rPr>
            </m:ctrlPr>
          </m:sSupPr>
          <m:e>
            <m:bar>
              <m:barPr>
                <m:ctrlPr>
                  <w:rPr>
                    <w:rFonts w:ascii="Cambria Math" w:hAnsi="Cambria Math" w:cs="Times New Roman"/>
                    <w:i/>
                    <w:sz w:val="24"/>
                    <w:szCs w:val="24"/>
                  </w:rPr>
                </m:ctrlPr>
              </m:barPr>
              <m:e>
                <m:r>
                  <w:rPr>
                    <w:rFonts w:ascii="Cambria Math" w:hAnsi="Cambria Math" w:cs="Times New Roman"/>
                    <w:sz w:val="24"/>
                    <w:szCs w:val="24"/>
                  </w:rPr>
                  <m:t>s</m:t>
                </m:r>
              </m:e>
            </m:bar>
          </m:e>
          <m:sup>
            <m:r>
              <w:rPr>
                <w:rFonts w:ascii="Cambria Math" w:hAnsi="Cambria Math" w:cs="Times New Roman"/>
                <w:sz w:val="24"/>
                <w:szCs w:val="24"/>
              </w:rPr>
              <m:t>QQU</m:t>
            </m:r>
          </m:sup>
        </m:sSup>
      </m:oMath>
      <w:r w:rsidR="00FB1067" w:rsidRPr="00254AD3">
        <w:rPr>
          <w:rFonts w:ascii="Times New Roman" w:hAnsi="Times New Roman" w:cs="Times New Roman"/>
          <w:sz w:val="24"/>
          <w:szCs w:val="24"/>
        </w:rPr>
        <w:t xml:space="preserve"> when </w:t>
      </w:r>
      <m:oMath>
        <m:r>
          <w:rPr>
            <w:rFonts w:ascii="Cambria Math" w:hAnsi="Cambria Math" w:cs="Times New Roman"/>
            <w:sz w:val="24"/>
            <w:szCs w:val="24"/>
          </w:rPr>
          <m:t>d&gt;</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α</m:t>
                </m:r>
              </m:e>
              <m:sup>
                <m:r>
                  <w:rPr>
                    <w:rFonts w:ascii="Cambria Math" w:hAnsi="Cambria Math" w:cs="Times New Roman"/>
                    <w:sz w:val="24"/>
                    <w:szCs w:val="24"/>
                  </w:rPr>
                  <m:t>2</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α</m:t>
                </m:r>
              </m:e>
              <m:sup>
                <m:r>
                  <w:rPr>
                    <w:rFonts w:ascii="Cambria Math" w:hAnsi="Cambria Math" w:cs="Times New Roman"/>
                    <w:sz w:val="24"/>
                    <w:szCs w:val="24"/>
                  </w:rPr>
                  <m:t>2</m:t>
                </m:r>
              </m:sup>
            </m:sSup>
            <m:r>
              <w:rPr>
                <w:rFonts w:ascii="Cambria Math" w:hAnsi="Cambria Math" w:cs="Times New Roman"/>
                <w:sz w:val="24"/>
                <w:szCs w:val="24"/>
              </w:rPr>
              <m:t>γ</m:t>
            </m:r>
          </m:num>
          <m:den>
            <m:r>
              <w:rPr>
                <w:rFonts w:ascii="Cambria Math" w:hAnsi="Cambria Math" w:cs="Times New Roman"/>
                <w:sz w:val="24"/>
                <w:szCs w:val="24"/>
              </w:rPr>
              <m:t>2</m:t>
            </m:r>
            <m:sSup>
              <m:sSupPr>
                <m:ctrlPr>
                  <w:rPr>
                    <w:rFonts w:ascii="Cambria Math" w:hAnsi="Cambria Math" w:cs="Times New Roman"/>
                    <w:sz w:val="24"/>
                    <w:szCs w:val="24"/>
                  </w:rPr>
                </m:ctrlPr>
              </m:sSupPr>
              <m:e>
                <m:r>
                  <m:rPr>
                    <m:sty m:val="p"/>
                  </m:rPr>
                  <w:rPr>
                    <w:rFonts w:ascii="Cambria Math" w:hAnsi="Cambria Math" w:cs="Times New Roman"/>
                    <w:sz w:val="24"/>
                    <w:szCs w:val="24"/>
                  </w:rPr>
                  <m:t>(</m:t>
                </m:r>
                <m:r>
                  <w:rPr>
                    <w:rFonts w:ascii="Cambria Math" w:hAnsi="Cambria Math" w:cs="Times New Roman"/>
                    <w:sz w:val="24"/>
                    <w:szCs w:val="24"/>
                  </w:rPr>
                  <m:t>2</m:t>
                </m:r>
                <m:r>
                  <m:rPr>
                    <m:sty m:val="p"/>
                  </m:rPr>
                  <w:rPr>
                    <w:rFonts w:ascii="Cambria Math" w:hAnsi="Cambria Math" w:cs="Times New Roman"/>
                    <w:sz w:val="24"/>
                    <w:szCs w:val="24"/>
                  </w:rPr>
                  <m:t>-</m:t>
                </m:r>
                <m:r>
                  <w:rPr>
                    <w:rFonts w:ascii="Cambria Math" w:hAnsi="Cambria Math" w:cs="Times New Roman"/>
                    <w:sz w:val="24"/>
                    <w:szCs w:val="24"/>
                  </w:rPr>
                  <m:t>α+γ</m:t>
                </m:r>
                <m:r>
                  <m:rPr>
                    <m:sty m:val="p"/>
                  </m:rPr>
                  <w:rPr>
                    <w:rFonts w:ascii="Cambria Math" w:hAnsi="Cambria Math" w:cs="Times New Roman"/>
                    <w:sz w:val="24"/>
                    <w:szCs w:val="24"/>
                  </w:rPr>
                  <m:t>)</m:t>
                </m:r>
              </m:e>
              <m:sup>
                <m:r>
                  <w:rPr>
                    <w:rFonts w:ascii="Cambria Math" w:hAnsi="Cambria Math" w:cs="Times New Roman"/>
                    <w:sz w:val="24"/>
                    <w:szCs w:val="24"/>
                  </w:rPr>
                  <m:t>2</m:t>
                </m:r>
              </m:sup>
            </m:sSup>
          </m:den>
        </m:f>
      </m:oMath>
      <w:r w:rsidR="00FB1067" w:rsidRPr="00254AD3">
        <w:rPr>
          <w:rFonts w:ascii="Times New Roman" w:hAnsi="Times New Roman" w:cs="Times New Roman"/>
          <w:sz w:val="24"/>
          <w:szCs w:val="24"/>
        </w:rPr>
        <w:t>. This means that a certifier’s optimal level of ECSR standard would be higher tha</w:t>
      </w:r>
      <w:r w:rsidR="00D04C71">
        <w:rPr>
          <w:rFonts w:ascii="Times New Roman" w:hAnsi="Times New Roman" w:cs="Times New Roman"/>
          <w:sz w:val="24"/>
          <w:szCs w:val="24"/>
        </w:rPr>
        <w:t>n</w:t>
      </w:r>
      <w:r w:rsidR="00FB1067" w:rsidRPr="00254AD3">
        <w:rPr>
          <w:rFonts w:ascii="Times New Roman" w:hAnsi="Times New Roman" w:cs="Times New Roman"/>
          <w:sz w:val="24"/>
          <w:szCs w:val="24"/>
        </w:rPr>
        <w:t xml:space="preserve"> the upper limit for the firms in Cournot competition and a firm would not choose to spend on ECSR if a certifier sets the standard at </w:t>
      </w:r>
      <m:oMath>
        <m:sSup>
          <m:sSupPr>
            <m:ctrlPr>
              <w:rPr>
                <w:rFonts w:ascii="Cambria Math" w:hAnsi="Cambria Math" w:cs="Times New Roman"/>
                <w:i/>
                <w:sz w:val="24"/>
                <w:szCs w:val="24"/>
              </w:rPr>
            </m:ctrlPr>
          </m:sSupPr>
          <m:e>
            <m:bar>
              <m:barPr>
                <m:ctrlPr>
                  <w:rPr>
                    <w:rFonts w:ascii="Cambria Math" w:hAnsi="Cambria Math" w:cs="Times New Roman"/>
                    <w:i/>
                    <w:sz w:val="24"/>
                    <w:szCs w:val="24"/>
                  </w:rPr>
                </m:ctrlPr>
              </m:barPr>
              <m:e>
                <m:r>
                  <w:rPr>
                    <w:rFonts w:ascii="Cambria Math" w:hAnsi="Cambria Math" w:cs="Times New Roman"/>
                    <w:sz w:val="24"/>
                    <w:szCs w:val="24"/>
                  </w:rPr>
                  <m:t>s</m:t>
                </m:r>
              </m:e>
            </m:bar>
          </m:e>
          <m:sup>
            <m:r>
              <w:rPr>
                <w:rFonts w:ascii="Cambria Math" w:hAnsi="Cambria Math" w:cs="Times New Roman"/>
                <w:sz w:val="24"/>
                <w:szCs w:val="24"/>
              </w:rPr>
              <m:t>QQ*</m:t>
            </m:r>
          </m:sup>
        </m:sSup>
      </m:oMath>
      <w:r w:rsidR="00FB1067" w:rsidRPr="00254AD3">
        <w:rPr>
          <w:rFonts w:ascii="Times New Roman" w:hAnsi="Times New Roman" w:cs="Times New Roman"/>
          <w:sz w:val="24"/>
          <w:szCs w:val="24"/>
        </w:rPr>
        <w:t>. Therefor</w:t>
      </w:r>
      <w:r w:rsidR="002B08E8">
        <w:rPr>
          <w:rFonts w:ascii="Times New Roman" w:hAnsi="Times New Roman" w:cs="Times New Roman"/>
          <w:sz w:val="24"/>
          <w:szCs w:val="24"/>
        </w:rPr>
        <w:t>e,</w:t>
      </w:r>
      <w:r w:rsidR="00FB1067" w:rsidRPr="00254AD3">
        <w:rPr>
          <w:rFonts w:ascii="Times New Roman" w:hAnsi="Times New Roman" w:cs="Times New Roman"/>
          <w:sz w:val="24"/>
          <w:szCs w:val="24"/>
        </w:rPr>
        <w:t xml:space="preserve"> to induce the firms</w:t>
      </w:r>
      <w:r w:rsidR="002B08E8">
        <w:rPr>
          <w:rFonts w:ascii="Times New Roman" w:hAnsi="Times New Roman" w:cs="Times New Roman"/>
          <w:sz w:val="24"/>
          <w:szCs w:val="24"/>
        </w:rPr>
        <w:t>,</w:t>
      </w:r>
      <w:r w:rsidR="00FB1067" w:rsidRPr="00254AD3">
        <w:rPr>
          <w:rFonts w:ascii="Times New Roman" w:hAnsi="Times New Roman" w:cs="Times New Roman"/>
          <w:sz w:val="24"/>
          <w:szCs w:val="24"/>
        </w:rPr>
        <w:t xml:space="preserve"> the standard would be set at </w:t>
      </w:r>
      <m:oMath>
        <m:bar>
          <m:barPr>
            <m:ctrlPr>
              <w:rPr>
                <w:rFonts w:ascii="Cambria Math" w:hAnsi="Cambria Math" w:cs="Times New Roman"/>
                <w:i/>
                <w:sz w:val="24"/>
                <w:szCs w:val="24"/>
              </w:rPr>
            </m:ctrlPr>
          </m:barPr>
          <m:e>
            <m:r>
              <w:rPr>
                <w:rFonts w:ascii="Cambria Math" w:hAnsi="Cambria Math" w:cs="Times New Roman"/>
                <w:sz w:val="24"/>
                <w:szCs w:val="24"/>
              </w:rPr>
              <m:t>s</m:t>
            </m:r>
          </m:e>
        </m:bar>
        <m:r>
          <w:rPr>
            <w:rFonts w:ascii="Cambria Math" w:hAnsi="Cambria Math" w:cs="Times New Roman"/>
            <w:sz w:val="24"/>
            <w:szCs w:val="24"/>
          </w:rPr>
          <m:t xml:space="preserve">= </m:t>
        </m:r>
        <m:sSup>
          <m:sSupPr>
            <m:ctrlPr>
              <w:rPr>
                <w:rFonts w:ascii="Cambria Math" w:hAnsi="Cambria Math" w:cs="Times New Roman"/>
                <w:i/>
                <w:sz w:val="24"/>
                <w:szCs w:val="24"/>
              </w:rPr>
            </m:ctrlPr>
          </m:sSupPr>
          <m:e>
            <m:bar>
              <m:barPr>
                <m:ctrlPr>
                  <w:rPr>
                    <w:rFonts w:ascii="Cambria Math" w:hAnsi="Cambria Math" w:cs="Times New Roman"/>
                    <w:i/>
                    <w:sz w:val="24"/>
                    <w:szCs w:val="24"/>
                  </w:rPr>
                </m:ctrlPr>
              </m:barPr>
              <m:e>
                <m:r>
                  <w:rPr>
                    <w:rFonts w:ascii="Cambria Math" w:hAnsi="Cambria Math" w:cs="Times New Roman"/>
                    <w:sz w:val="24"/>
                    <w:szCs w:val="24"/>
                  </w:rPr>
                  <m:t>s</m:t>
                </m:r>
              </m:e>
            </m:bar>
          </m:e>
          <m:sup>
            <m:r>
              <w:rPr>
                <w:rFonts w:ascii="Cambria Math" w:hAnsi="Cambria Math" w:cs="Times New Roman"/>
                <w:sz w:val="24"/>
                <w:szCs w:val="24"/>
              </w:rPr>
              <m:t>QQU</m:t>
            </m:r>
          </m:sup>
        </m:sSup>
      </m:oMath>
      <w:r w:rsidR="00FB1067" w:rsidRPr="00254AD3">
        <w:rPr>
          <w:rFonts w:ascii="Times New Roman" w:hAnsi="Times New Roman" w:cs="Times New Roman"/>
          <w:sz w:val="24"/>
          <w:szCs w:val="24"/>
        </w:rPr>
        <w:t xml:space="preserve"> by the NGO certifier. Further, we can also show that consumer and firms would benefit from such ECSR standard as compared to no ECSR at all </w:t>
      </w:r>
      <w:r w:rsidR="00FB1067" w:rsidRPr="002B08E8">
        <w:rPr>
          <w:rFonts w:ascii="Times New Roman" w:hAnsi="Times New Roman" w:cs="Times New Roman"/>
          <w:i/>
          <w:iCs/>
          <w:sz w:val="24"/>
          <w:szCs w:val="24"/>
        </w:rPr>
        <w:t>i.e.</w:t>
      </w:r>
      <w:r w:rsidR="002B08E8">
        <w:rPr>
          <w:rFonts w:ascii="Times New Roman" w:hAnsi="Times New Roman" w:cs="Times New Roman"/>
          <w:sz w:val="24"/>
          <w:szCs w:val="24"/>
        </w:rPr>
        <w:t>,</w:t>
      </w:r>
      <w:r w:rsidR="00FB1067" w:rsidRPr="00254AD3">
        <w:rPr>
          <w:rFonts w:ascii="Times New Roman" w:hAnsi="Times New Roman" w:cs="Times New Roman"/>
          <w:sz w:val="24"/>
          <w:szCs w:val="24"/>
        </w:rPr>
        <w:t xml:space="preserve"> </w:t>
      </w:r>
      <m:oMath>
        <m:sSup>
          <m:sSupPr>
            <m:ctrlPr>
              <w:rPr>
                <w:rFonts w:ascii="Cambria Math" w:hAnsi="Cambria Math" w:cs="Times New Roman"/>
                <w:sz w:val="24"/>
                <w:szCs w:val="24"/>
              </w:rPr>
            </m:ctrlPr>
          </m:sSupPr>
          <m:e>
            <m:r>
              <m:rPr>
                <m:sty m:val="p"/>
              </m:rPr>
              <w:rPr>
                <w:rFonts w:ascii="Cambria Math" w:hAnsi="Cambria Math" w:cs="Times New Roman"/>
                <w:sz w:val="24"/>
                <w:szCs w:val="24"/>
              </w:rPr>
              <m:t>NCS</m:t>
            </m:r>
          </m:e>
          <m:sup>
            <m:r>
              <m:rPr>
                <m:sty m:val="p"/>
              </m:rPr>
              <w:rPr>
                <w:rFonts w:ascii="Cambria Math" w:hAnsi="Cambria Math" w:cs="Times New Roman"/>
                <w:sz w:val="24"/>
                <w:szCs w:val="24"/>
              </w:rPr>
              <m:t>QQC</m:t>
            </m:r>
          </m:sup>
        </m:sSup>
        <m:r>
          <m:rPr>
            <m:sty m:val="p"/>
          </m:rPr>
          <w:rPr>
            <w:rFonts w:ascii="Cambria Math" w:hAnsi="Cambria Math" w:cs="Times New Roman"/>
            <w:sz w:val="24"/>
            <w:szCs w:val="24"/>
          </w:rPr>
          <m:t>&gt;</m:t>
        </m:r>
        <m:sSup>
          <m:sSupPr>
            <m:ctrlPr>
              <w:rPr>
                <w:rFonts w:ascii="Cambria Math" w:hAnsi="Cambria Math" w:cs="Times New Roman"/>
                <w:sz w:val="24"/>
                <w:szCs w:val="24"/>
              </w:rPr>
            </m:ctrlPr>
          </m:sSupPr>
          <m:e>
            <m:r>
              <m:rPr>
                <m:sty m:val="p"/>
              </m:rPr>
              <w:rPr>
                <w:rFonts w:ascii="Cambria Math" w:hAnsi="Cambria Math" w:cs="Times New Roman"/>
                <w:sz w:val="24"/>
                <w:szCs w:val="24"/>
              </w:rPr>
              <m:t>NCS</m:t>
            </m:r>
          </m:e>
          <m:sup>
            <m:r>
              <m:rPr>
                <m:sty m:val="p"/>
              </m:rPr>
              <w:rPr>
                <w:rFonts w:ascii="Cambria Math" w:hAnsi="Cambria Math" w:cs="Times New Roman"/>
                <w:sz w:val="24"/>
                <w:szCs w:val="24"/>
              </w:rPr>
              <m:t>QQN</m:t>
            </m:r>
          </m:sup>
        </m:sSup>
      </m:oMath>
      <w:r w:rsidR="00FB1067" w:rsidRPr="00254AD3">
        <w:rPr>
          <w:rFonts w:ascii="Times New Roman" w:hAnsi="Times New Roman" w:cs="Times New Roman"/>
          <w:sz w:val="24"/>
          <w:szCs w:val="24"/>
        </w:rPr>
        <w:t>.</w:t>
      </w:r>
    </w:p>
    <w:p w14:paraId="76FEC886" w14:textId="77777777" w:rsidR="002B08E8" w:rsidRPr="00DD6B95" w:rsidRDefault="002B08E8" w:rsidP="00FB1067">
      <w:pPr>
        <w:spacing w:line="360" w:lineRule="auto"/>
        <w:jc w:val="both"/>
        <w:rPr>
          <w:rFonts w:ascii="Times New Roman" w:hAnsi="Times New Roman" w:cs="Times New Roman"/>
          <w:sz w:val="24"/>
          <w:szCs w:val="24"/>
        </w:rPr>
      </w:pPr>
    </w:p>
    <w:p w14:paraId="25C35DAA" w14:textId="40FC4F01" w:rsidR="00FB1067" w:rsidRDefault="00FB1067" w:rsidP="00FB1067">
      <w:pPr>
        <w:spacing w:line="360" w:lineRule="auto"/>
        <w:jc w:val="both"/>
        <w:rPr>
          <w:rFonts w:ascii="Times New Roman" w:hAnsi="Times New Roman" w:cs="Times New Roman"/>
          <w:i/>
          <w:sz w:val="24"/>
          <w:szCs w:val="24"/>
        </w:rPr>
      </w:pPr>
      <w:r w:rsidRPr="00DD6B95">
        <w:rPr>
          <w:rFonts w:ascii="Times New Roman" w:hAnsi="Times New Roman" w:cs="Times New Roman"/>
          <w:b/>
          <w:i/>
          <w:sz w:val="24"/>
          <w:szCs w:val="24"/>
        </w:rPr>
        <w:t xml:space="preserve">Proposition </w:t>
      </w:r>
      <w:r w:rsidR="00A916F7">
        <w:rPr>
          <w:rFonts w:ascii="Times New Roman" w:hAnsi="Times New Roman" w:cs="Times New Roman"/>
          <w:b/>
          <w:i/>
          <w:sz w:val="24"/>
          <w:szCs w:val="24"/>
        </w:rPr>
        <w:t>A2</w:t>
      </w:r>
      <w:r w:rsidRPr="00DD6B95">
        <w:rPr>
          <w:rFonts w:ascii="Times New Roman" w:hAnsi="Times New Roman" w:cs="Times New Roman"/>
          <w:b/>
          <w:i/>
          <w:sz w:val="24"/>
          <w:szCs w:val="24"/>
        </w:rPr>
        <w:t>:</w:t>
      </w:r>
      <w:r w:rsidRPr="00DD6B95">
        <w:rPr>
          <w:rFonts w:ascii="Times New Roman" w:hAnsi="Times New Roman" w:cs="Times New Roman"/>
          <w:i/>
          <w:sz w:val="24"/>
          <w:szCs w:val="24"/>
        </w:rPr>
        <w:t xml:space="preserve">  A</w:t>
      </w:r>
      <w:r w:rsidR="00D35D73">
        <w:rPr>
          <w:rFonts w:ascii="Times New Roman" w:hAnsi="Times New Roman" w:cs="Times New Roman"/>
          <w:i/>
          <w:sz w:val="24"/>
          <w:szCs w:val="24"/>
        </w:rPr>
        <w:t>n</w:t>
      </w:r>
      <w:r w:rsidRPr="00DD6B95">
        <w:rPr>
          <w:rFonts w:ascii="Times New Roman" w:hAnsi="Times New Roman" w:cs="Times New Roman"/>
          <w:i/>
          <w:sz w:val="24"/>
          <w:szCs w:val="24"/>
        </w:rPr>
        <w:t xml:space="preserve"> NGO</w:t>
      </w:r>
      <w:r>
        <w:rPr>
          <w:rFonts w:ascii="Times New Roman" w:hAnsi="Times New Roman" w:cs="Times New Roman"/>
          <w:i/>
          <w:sz w:val="24"/>
          <w:szCs w:val="24"/>
        </w:rPr>
        <w:t xml:space="preserve"> </w:t>
      </w:r>
      <w:r w:rsidRPr="00DD6B95">
        <w:rPr>
          <w:rFonts w:ascii="Times New Roman" w:hAnsi="Times New Roman" w:cs="Times New Roman"/>
          <w:i/>
          <w:sz w:val="24"/>
          <w:szCs w:val="24"/>
        </w:rPr>
        <w:t>certifier would set the ECSR standard below the optimal level if firms engage in Cournot competition and, it is beneficial for both firms and consumers in terms of profit and net consumer surplus</w:t>
      </w:r>
      <w:r w:rsidR="00D35D73">
        <w:rPr>
          <w:rFonts w:ascii="Times New Roman" w:hAnsi="Times New Roman" w:cs="Times New Roman"/>
          <w:i/>
          <w:sz w:val="24"/>
          <w:szCs w:val="24"/>
        </w:rPr>
        <w:t>,</w:t>
      </w:r>
      <w:r w:rsidRPr="00DD6B95">
        <w:rPr>
          <w:rFonts w:ascii="Times New Roman" w:hAnsi="Times New Roman" w:cs="Times New Roman"/>
          <w:i/>
          <w:sz w:val="24"/>
          <w:szCs w:val="24"/>
        </w:rPr>
        <w:t xml:space="preserve"> respectively.</w:t>
      </w:r>
    </w:p>
    <w:p w14:paraId="52ED1028" w14:textId="77777777" w:rsidR="00FB1067" w:rsidRDefault="00FB1067" w:rsidP="00FB1067">
      <w:pPr>
        <w:spacing w:line="360" w:lineRule="auto"/>
        <w:jc w:val="both"/>
        <w:rPr>
          <w:rFonts w:ascii="Times New Roman" w:hAnsi="Times New Roman" w:cs="Times New Roman"/>
          <w:iCs/>
          <w:sz w:val="24"/>
          <w:szCs w:val="24"/>
        </w:rPr>
      </w:pPr>
    </w:p>
    <w:p w14:paraId="27975CA1" w14:textId="2F2A24CB" w:rsidR="00D8137E" w:rsidRDefault="00F907C3" w:rsidP="00CA1543">
      <w:pPr>
        <w:jc w:val="both"/>
        <w:rPr>
          <w:b/>
          <w:bCs/>
          <w:lang w:val="en-IN"/>
        </w:rPr>
      </w:pPr>
      <w:r>
        <w:rPr>
          <w:b/>
          <w:bCs/>
          <w:lang w:val="en-IN"/>
        </w:rPr>
        <w:t xml:space="preserve">A3. </w:t>
      </w:r>
      <w:r w:rsidR="00F43B4A" w:rsidRPr="00F43B4A">
        <w:rPr>
          <w:b/>
          <w:bCs/>
          <w:lang w:val="en-IN"/>
        </w:rPr>
        <w:t>Proof for Proposition 5</w:t>
      </w:r>
    </w:p>
    <w:p w14:paraId="1E0C3F43" w14:textId="75BC9AF4" w:rsidR="00950404" w:rsidRPr="00254AD3" w:rsidRDefault="00950404" w:rsidP="00950404">
      <w:pPr>
        <w:spacing w:line="360" w:lineRule="auto"/>
        <w:jc w:val="both"/>
        <w:rPr>
          <w:rFonts w:ascii="Times New Roman" w:hAnsi="Times New Roman" w:cs="Times New Roman"/>
          <w:sz w:val="24"/>
          <w:szCs w:val="24"/>
        </w:rPr>
      </w:pPr>
      <w:r w:rsidRPr="00254AD3">
        <w:rPr>
          <w:rFonts w:ascii="Times New Roman" w:hAnsi="Times New Roman" w:cs="Times New Roman"/>
          <w:sz w:val="24"/>
          <w:szCs w:val="24"/>
        </w:rPr>
        <w:t>Proof:</w:t>
      </w:r>
      <w:r>
        <w:rPr>
          <w:rFonts w:ascii="Times New Roman" w:hAnsi="Times New Roman" w:cs="Times New Roman"/>
          <w:sz w:val="24"/>
          <w:szCs w:val="24"/>
        </w:rPr>
        <w:t xml:space="preserve"> </w:t>
      </w:r>
    </w:p>
    <w:p w14:paraId="56E3B9EA" w14:textId="77777777" w:rsidR="00950404" w:rsidRPr="00254AD3" w:rsidRDefault="00950404" w:rsidP="00950404">
      <w:pPr>
        <w:pStyle w:val="ListParagraph"/>
        <w:numPr>
          <w:ilvl w:val="0"/>
          <w:numId w:val="6"/>
        </w:numPr>
        <w:spacing w:line="360" w:lineRule="auto"/>
        <w:jc w:val="both"/>
        <w:rPr>
          <w:rFonts w:ascii="Times New Roman" w:hAnsi="Times New Roman" w:cs="Times New Roman"/>
          <w:sz w:val="24"/>
          <w:szCs w:val="24"/>
        </w:rPr>
      </w:pPr>
      <w:r w:rsidRPr="00254AD3">
        <w:rPr>
          <w:rFonts w:ascii="Times New Roman" w:hAnsi="Times New Roman" w:cs="Times New Roman"/>
          <w:sz w:val="24"/>
          <w:szCs w:val="24"/>
        </w:rPr>
        <w:t xml:space="preserve">In all three cases, we observe that </w:t>
      </w:r>
      <m:oMath>
        <m:sSubSup>
          <m:sSubSupPr>
            <m:ctrlPr>
              <w:rPr>
                <w:rFonts w:ascii="Cambria Math" w:hAnsi="Cambria Math" w:cs="Times New Roman"/>
                <w:i/>
                <w:sz w:val="24"/>
                <w:szCs w:val="24"/>
              </w:rPr>
            </m:ctrlPr>
          </m:sSubSupPr>
          <m:e>
            <m:r>
              <w:rPr>
                <w:rFonts w:ascii="Cambria Math" w:hAnsi="Cambria Math" w:cs="Times New Roman"/>
                <w:sz w:val="24"/>
                <w:szCs w:val="24"/>
              </w:rPr>
              <m:t>π</m:t>
            </m:r>
          </m:e>
          <m:sub>
            <m:r>
              <w:rPr>
                <w:rFonts w:ascii="Cambria Math" w:hAnsi="Cambria Math" w:cs="Times New Roman"/>
                <w:sz w:val="24"/>
                <w:szCs w:val="24"/>
              </w:rPr>
              <m:t>1</m:t>
            </m:r>
          </m:sub>
          <m:sup>
            <m:r>
              <w:rPr>
                <w:rFonts w:ascii="Cambria Math" w:hAnsi="Cambria Math" w:cs="Times New Roman"/>
                <w:sz w:val="24"/>
                <w:szCs w:val="24"/>
              </w:rPr>
              <m:t>QPC</m:t>
            </m:r>
          </m:sup>
        </m:sSubSup>
        <m:r>
          <w:rPr>
            <w:rFonts w:ascii="Cambria Math" w:hAnsi="Cambria Math" w:cs="Times New Roman"/>
            <w:sz w:val="24"/>
            <w:szCs w:val="24"/>
          </w:rPr>
          <m:t>&gt;</m:t>
        </m:r>
        <m:sSubSup>
          <m:sSubSupPr>
            <m:ctrlPr>
              <w:rPr>
                <w:rFonts w:ascii="Cambria Math" w:hAnsi="Cambria Math" w:cs="Times New Roman"/>
                <w:i/>
                <w:sz w:val="24"/>
                <w:szCs w:val="24"/>
              </w:rPr>
            </m:ctrlPr>
          </m:sSubSupPr>
          <m:e>
            <m:r>
              <w:rPr>
                <w:rFonts w:ascii="Cambria Math" w:hAnsi="Cambria Math" w:cs="Times New Roman"/>
                <w:sz w:val="24"/>
                <w:szCs w:val="24"/>
              </w:rPr>
              <m:t>π</m:t>
            </m:r>
          </m:e>
          <m:sub>
            <m:r>
              <w:rPr>
                <w:rFonts w:ascii="Cambria Math" w:hAnsi="Cambria Math" w:cs="Times New Roman"/>
                <w:sz w:val="24"/>
                <w:szCs w:val="24"/>
              </w:rPr>
              <m:t>1</m:t>
            </m:r>
          </m:sub>
          <m:sup>
            <m:r>
              <w:rPr>
                <w:rFonts w:ascii="Cambria Math" w:hAnsi="Cambria Math" w:cs="Times New Roman"/>
                <w:sz w:val="24"/>
                <w:szCs w:val="24"/>
              </w:rPr>
              <m:t>PPC</m:t>
            </m:r>
          </m:sup>
        </m:sSubSup>
      </m:oMath>
      <w:r w:rsidRPr="00254AD3">
        <w:rPr>
          <w:rFonts w:ascii="Times New Roman" w:hAnsi="Times New Roman" w:cs="Times New Roman"/>
          <w:sz w:val="24"/>
          <w:szCs w:val="24"/>
        </w:rPr>
        <w:t xml:space="preserve"> and </w:t>
      </w:r>
      <m:oMath>
        <m:sSubSup>
          <m:sSubSupPr>
            <m:ctrlPr>
              <w:rPr>
                <w:rFonts w:ascii="Cambria Math" w:hAnsi="Cambria Math" w:cs="Times New Roman"/>
                <w:i/>
                <w:sz w:val="24"/>
                <w:szCs w:val="24"/>
              </w:rPr>
            </m:ctrlPr>
          </m:sSubSupPr>
          <m:e>
            <m:r>
              <w:rPr>
                <w:rFonts w:ascii="Cambria Math" w:hAnsi="Cambria Math" w:cs="Times New Roman"/>
                <w:sz w:val="24"/>
                <w:szCs w:val="24"/>
              </w:rPr>
              <m:t>π</m:t>
            </m:r>
          </m:e>
          <m:sub>
            <m:r>
              <w:rPr>
                <w:rFonts w:ascii="Cambria Math" w:hAnsi="Cambria Math" w:cs="Times New Roman"/>
                <w:sz w:val="24"/>
                <w:szCs w:val="24"/>
              </w:rPr>
              <m:t>1</m:t>
            </m:r>
          </m:sub>
          <m:sup>
            <m:r>
              <w:rPr>
                <w:rFonts w:ascii="Cambria Math" w:hAnsi="Cambria Math" w:cs="Times New Roman"/>
                <w:sz w:val="24"/>
                <w:szCs w:val="24"/>
              </w:rPr>
              <m:t>QQC</m:t>
            </m:r>
          </m:sup>
        </m:sSubSup>
        <m:r>
          <w:rPr>
            <w:rFonts w:ascii="Cambria Math" w:hAnsi="Cambria Math" w:cs="Times New Roman"/>
            <w:sz w:val="24"/>
            <w:szCs w:val="24"/>
          </w:rPr>
          <m:t>&gt;</m:t>
        </m:r>
        <m:sSubSup>
          <m:sSubSupPr>
            <m:ctrlPr>
              <w:rPr>
                <w:rFonts w:ascii="Cambria Math" w:hAnsi="Cambria Math" w:cs="Times New Roman"/>
                <w:i/>
                <w:sz w:val="24"/>
                <w:szCs w:val="24"/>
              </w:rPr>
            </m:ctrlPr>
          </m:sSubSupPr>
          <m:e>
            <m:r>
              <w:rPr>
                <w:rFonts w:ascii="Cambria Math" w:hAnsi="Cambria Math" w:cs="Times New Roman"/>
                <w:sz w:val="24"/>
                <w:szCs w:val="24"/>
              </w:rPr>
              <m:t>π</m:t>
            </m:r>
          </m:e>
          <m:sub>
            <m:r>
              <w:rPr>
                <w:rFonts w:ascii="Cambria Math" w:hAnsi="Cambria Math" w:cs="Times New Roman"/>
                <w:sz w:val="24"/>
                <w:szCs w:val="24"/>
              </w:rPr>
              <m:t>1</m:t>
            </m:r>
          </m:sub>
          <m:sup>
            <m:r>
              <w:rPr>
                <w:rFonts w:ascii="Cambria Math" w:hAnsi="Cambria Math" w:cs="Times New Roman"/>
                <w:sz w:val="24"/>
                <w:szCs w:val="24"/>
              </w:rPr>
              <m:t>PQC</m:t>
            </m:r>
          </m:sup>
        </m:sSubSup>
      </m:oMath>
      <w:r w:rsidRPr="00254AD3">
        <w:rPr>
          <w:rFonts w:ascii="Times New Roman" w:hAnsi="Times New Roman" w:cs="Times New Roman"/>
          <w:sz w:val="24"/>
          <w:szCs w:val="24"/>
        </w:rPr>
        <w:t xml:space="preserve"> for firm 1; and </w:t>
      </w:r>
      <m:oMath>
        <m:sSubSup>
          <m:sSubSupPr>
            <m:ctrlPr>
              <w:rPr>
                <w:rFonts w:ascii="Cambria Math" w:hAnsi="Cambria Math" w:cs="Times New Roman"/>
                <w:i/>
                <w:sz w:val="24"/>
                <w:szCs w:val="24"/>
              </w:rPr>
            </m:ctrlPr>
          </m:sSubSupPr>
          <m:e>
            <m:r>
              <w:rPr>
                <w:rFonts w:ascii="Cambria Math" w:hAnsi="Cambria Math" w:cs="Times New Roman"/>
                <w:sz w:val="24"/>
                <w:szCs w:val="24"/>
              </w:rPr>
              <m:t>π</m:t>
            </m:r>
          </m:e>
          <m:sub>
            <m:r>
              <w:rPr>
                <w:rFonts w:ascii="Cambria Math" w:hAnsi="Cambria Math" w:cs="Times New Roman"/>
                <w:sz w:val="24"/>
                <w:szCs w:val="24"/>
              </w:rPr>
              <m:t>2</m:t>
            </m:r>
          </m:sub>
          <m:sup>
            <m:r>
              <w:rPr>
                <w:rFonts w:ascii="Cambria Math" w:hAnsi="Cambria Math" w:cs="Times New Roman"/>
                <w:sz w:val="24"/>
                <w:szCs w:val="24"/>
              </w:rPr>
              <m:t>PQC</m:t>
            </m:r>
          </m:sup>
        </m:sSubSup>
        <m:r>
          <w:rPr>
            <w:rFonts w:ascii="Cambria Math" w:hAnsi="Cambria Math" w:cs="Times New Roman"/>
            <w:sz w:val="24"/>
            <w:szCs w:val="24"/>
          </w:rPr>
          <m:t>&gt;</m:t>
        </m:r>
        <m:sSubSup>
          <m:sSubSupPr>
            <m:ctrlPr>
              <w:rPr>
                <w:rFonts w:ascii="Cambria Math" w:hAnsi="Cambria Math" w:cs="Times New Roman"/>
                <w:i/>
                <w:sz w:val="24"/>
                <w:szCs w:val="24"/>
              </w:rPr>
            </m:ctrlPr>
          </m:sSubSupPr>
          <m:e>
            <m:r>
              <w:rPr>
                <w:rFonts w:ascii="Cambria Math" w:hAnsi="Cambria Math" w:cs="Times New Roman"/>
                <w:sz w:val="24"/>
                <w:szCs w:val="24"/>
              </w:rPr>
              <m:t>π</m:t>
            </m:r>
          </m:e>
          <m:sub>
            <m:r>
              <w:rPr>
                <w:rFonts w:ascii="Cambria Math" w:hAnsi="Cambria Math" w:cs="Times New Roman"/>
                <w:sz w:val="24"/>
                <w:szCs w:val="24"/>
              </w:rPr>
              <m:t>2</m:t>
            </m:r>
          </m:sub>
          <m:sup>
            <m:r>
              <w:rPr>
                <w:rFonts w:ascii="Cambria Math" w:hAnsi="Cambria Math" w:cs="Times New Roman"/>
                <w:sz w:val="24"/>
                <w:szCs w:val="24"/>
              </w:rPr>
              <m:t>PPC</m:t>
            </m:r>
          </m:sup>
        </m:sSubSup>
      </m:oMath>
      <w:r w:rsidRPr="00254AD3">
        <w:rPr>
          <w:rFonts w:ascii="Times New Roman" w:hAnsi="Times New Roman" w:cs="Times New Roman"/>
          <w:sz w:val="24"/>
          <w:szCs w:val="24"/>
        </w:rPr>
        <w:t xml:space="preserve"> and </w:t>
      </w:r>
      <m:oMath>
        <m:sSubSup>
          <m:sSubSupPr>
            <m:ctrlPr>
              <w:rPr>
                <w:rFonts w:ascii="Cambria Math" w:hAnsi="Cambria Math" w:cs="Times New Roman"/>
                <w:i/>
                <w:sz w:val="24"/>
                <w:szCs w:val="24"/>
              </w:rPr>
            </m:ctrlPr>
          </m:sSubSupPr>
          <m:e>
            <m:r>
              <w:rPr>
                <w:rFonts w:ascii="Cambria Math" w:hAnsi="Cambria Math" w:cs="Times New Roman"/>
                <w:sz w:val="24"/>
                <w:szCs w:val="24"/>
              </w:rPr>
              <m:t>π</m:t>
            </m:r>
          </m:e>
          <m:sub>
            <m:r>
              <w:rPr>
                <w:rFonts w:ascii="Cambria Math" w:hAnsi="Cambria Math" w:cs="Times New Roman"/>
                <w:sz w:val="24"/>
                <w:szCs w:val="24"/>
              </w:rPr>
              <m:t>2</m:t>
            </m:r>
          </m:sub>
          <m:sup>
            <m:r>
              <w:rPr>
                <w:rFonts w:ascii="Cambria Math" w:hAnsi="Cambria Math" w:cs="Times New Roman"/>
                <w:sz w:val="24"/>
                <w:szCs w:val="24"/>
              </w:rPr>
              <m:t>QQC</m:t>
            </m:r>
          </m:sup>
        </m:sSubSup>
        <m:r>
          <w:rPr>
            <w:rFonts w:ascii="Cambria Math" w:hAnsi="Cambria Math" w:cs="Times New Roman"/>
            <w:sz w:val="24"/>
            <w:szCs w:val="24"/>
          </w:rPr>
          <m:t>&gt;</m:t>
        </m:r>
        <m:sSubSup>
          <m:sSubSupPr>
            <m:ctrlPr>
              <w:rPr>
                <w:rFonts w:ascii="Cambria Math" w:hAnsi="Cambria Math" w:cs="Times New Roman"/>
                <w:i/>
                <w:sz w:val="24"/>
                <w:szCs w:val="24"/>
              </w:rPr>
            </m:ctrlPr>
          </m:sSubSupPr>
          <m:e>
            <m:r>
              <w:rPr>
                <w:rFonts w:ascii="Cambria Math" w:hAnsi="Cambria Math" w:cs="Times New Roman"/>
                <w:sz w:val="24"/>
                <w:szCs w:val="24"/>
              </w:rPr>
              <m:t>π</m:t>
            </m:r>
          </m:e>
          <m:sub>
            <m:r>
              <w:rPr>
                <w:rFonts w:ascii="Cambria Math" w:hAnsi="Cambria Math" w:cs="Times New Roman"/>
                <w:sz w:val="24"/>
                <w:szCs w:val="24"/>
              </w:rPr>
              <m:t>2</m:t>
            </m:r>
          </m:sub>
          <m:sup>
            <m:r>
              <w:rPr>
                <w:rFonts w:ascii="Cambria Math" w:hAnsi="Cambria Math" w:cs="Times New Roman"/>
                <w:sz w:val="24"/>
                <w:szCs w:val="24"/>
              </w:rPr>
              <m:t>QPC</m:t>
            </m:r>
          </m:sup>
        </m:sSubSup>
      </m:oMath>
      <w:r w:rsidRPr="00254AD3">
        <w:rPr>
          <w:rFonts w:ascii="Times New Roman" w:hAnsi="Times New Roman" w:cs="Times New Roman"/>
          <w:sz w:val="24"/>
          <w:szCs w:val="24"/>
        </w:rPr>
        <w:t xml:space="preserve"> for firm 2. This makes ‘Quantity contract’ as the dominant strategy for both the firms and the Nash equilibrium is {Quantity, Quantity}. </w:t>
      </w:r>
    </w:p>
    <w:p w14:paraId="79603845" w14:textId="2D40AFCC" w:rsidR="00950404" w:rsidRDefault="00950404" w:rsidP="00950404">
      <w:pPr>
        <w:pStyle w:val="ListParagraph"/>
        <w:numPr>
          <w:ilvl w:val="0"/>
          <w:numId w:val="6"/>
        </w:numPr>
        <w:spacing w:line="360" w:lineRule="auto"/>
        <w:jc w:val="both"/>
        <w:rPr>
          <w:rFonts w:ascii="Times New Roman" w:hAnsi="Times New Roman" w:cs="Times New Roman"/>
          <w:sz w:val="24"/>
          <w:szCs w:val="24"/>
        </w:rPr>
      </w:pPr>
      <w:r w:rsidRPr="00254AD3">
        <w:rPr>
          <w:rFonts w:ascii="Times New Roman" w:hAnsi="Times New Roman" w:cs="Times New Roman"/>
          <w:sz w:val="24"/>
          <w:szCs w:val="24"/>
        </w:rPr>
        <w:t xml:space="preserve">In this case, we observe that </w:t>
      </w:r>
      <m:oMath>
        <m:sSubSup>
          <m:sSubSupPr>
            <m:ctrlPr>
              <w:rPr>
                <w:rFonts w:ascii="Cambria Math" w:hAnsi="Cambria Math" w:cs="Times New Roman"/>
                <w:i/>
                <w:sz w:val="24"/>
                <w:szCs w:val="24"/>
              </w:rPr>
            </m:ctrlPr>
          </m:sSubSupPr>
          <m:e>
            <m:r>
              <w:rPr>
                <w:rFonts w:ascii="Cambria Math" w:hAnsi="Cambria Math" w:cs="Times New Roman"/>
                <w:sz w:val="24"/>
                <w:szCs w:val="24"/>
              </w:rPr>
              <m:t>π</m:t>
            </m:r>
          </m:e>
          <m:sub>
            <m:r>
              <w:rPr>
                <w:rFonts w:ascii="Cambria Math" w:hAnsi="Cambria Math" w:cs="Times New Roman"/>
                <w:sz w:val="24"/>
                <w:szCs w:val="24"/>
              </w:rPr>
              <m:t>1</m:t>
            </m:r>
          </m:sub>
          <m:sup>
            <m:r>
              <w:rPr>
                <w:rFonts w:ascii="Cambria Math" w:hAnsi="Cambria Math" w:cs="Times New Roman"/>
                <w:sz w:val="24"/>
                <w:szCs w:val="24"/>
              </w:rPr>
              <m:t>QPC</m:t>
            </m:r>
          </m:sup>
        </m:sSubSup>
        <m:r>
          <w:rPr>
            <w:rFonts w:ascii="Cambria Math" w:hAnsi="Cambria Math" w:cs="Times New Roman"/>
            <w:sz w:val="24"/>
            <w:szCs w:val="24"/>
          </w:rPr>
          <m:t>&gt;</m:t>
        </m:r>
        <m:sSubSup>
          <m:sSubSupPr>
            <m:ctrlPr>
              <w:rPr>
                <w:rFonts w:ascii="Cambria Math" w:hAnsi="Cambria Math" w:cs="Times New Roman"/>
                <w:i/>
                <w:sz w:val="24"/>
                <w:szCs w:val="24"/>
              </w:rPr>
            </m:ctrlPr>
          </m:sSubSupPr>
          <m:e>
            <m:r>
              <w:rPr>
                <w:rFonts w:ascii="Cambria Math" w:hAnsi="Cambria Math" w:cs="Times New Roman"/>
                <w:sz w:val="24"/>
                <w:szCs w:val="24"/>
              </w:rPr>
              <m:t>π</m:t>
            </m:r>
          </m:e>
          <m:sub>
            <m:r>
              <w:rPr>
                <w:rFonts w:ascii="Cambria Math" w:hAnsi="Cambria Math" w:cs="Times New Roman"/>
                <w:sz w:val="24"/>
                <w:szCs w:val="24"/>
              </w:rPr>
              <m:t>1</m:t>
            </m:r>
          </m:sub>
          <m:sup>
            <m:r>
              <w:rPr>
                <w:rFonts w:ascii="Cambria Math" w:hAnsi="Cambria Math" w:cs="Times New Roman"/>
                <w:sz w:val="24"/>
                <w:szCs w:val="24"/>
              </w:rPr>
              <m:t>PPC</m:t>
            </m:r>
          </m:sup>
        </m:sSubSup>
      </m:oMath>
      <w:r w:rsidRPr="00254AD3">
        <w:rPr>
          <w:rFonts w:ascii="Times New Roman" w:hAnsi="Times New Roman" w:cs="Times New Roman"/>
          <w:sz w:val="24"/>
          <w:szCs w:val="24"/>
        </w:rPr>
        <w:t xml:space="preserve"> and </w:t>
      </w:r>
      <m:oMath>
        <m:sSubSup>
          <m:sSubSupPr>
            <m:ctrlPr>
              <w:rPr>
                <w:rFonts w:ascii="Cambria Math" w:hAnsi="Cambria Math" w:cs="Times New Roman"/>
                <w:i/>
                <w:sz w:val="24"/>
                <w:szCs w:val="24"/>
              </w:rPr>
            </m:ctrlPr>
          </m:sSubSupPr>
          <m:e>
            <m:r>
              <w:rPr>
                <w:rFonts w:ascii="Cambria Math" w:hAnsi="Cambria Math" w:cs="Times New Roman"/>
                <w:sz w:val="24"/>
                <w:szCs w:val="24"/>
              </w:rPr>
              <m:t>π</m:t>
            </m:r>
          </m:e>
          <m:sub>
            <m:r>
              <w:rPr>
                <w:rFonts w:ascii="Cambria Math" w:hAnsi="Cambria Math" w:cs="Times New Roman"/>
                <w:sz w:val="24"/>
                <w:szCs w:val="24"/>
              </w:rPr>
              <m:t>1</m:t>
            </m:r>
          </m:sub>
          <m:sup>
            <m:r>
              <w:rPr>
                <w:rFonts w:ascii="Cambria Math" w:hAnsi="Cambria Math" w:cs="Times New Roman"/>
                <w:sz w:val="24"/>
                <w:szCs w:val="24"/>
              </w:rPr>
              <m:t>QQC</m:t>
            </m:r>
          </m:sup>
        </m:sSubSup>
        <m:r>
          <w:rPr>
            <w:rFonts w:ascii="Cambria Math" w:hAnsi="Cambria Math" w:cs="Times New Roman"/>
            <w:sz w:val="24"/>
            <w:szCs w:val="24"/>
          </w:rPr>
          <m:t>&lt;</m:t>
        </m:r>
        <m:sSubSup>
          <m:sSubSupPr>
            <m:ctrlPr>
              <w:rPr>
                <w:rFonts w:ascii="Cambria Math" w:hAnsi="Cambria Math" w:cs="Times New Roman"/>
                <w:i/>
                <w:sz w:val="24"/>
                <w:szCs w:val="24"/>
              </w:rPr>
            </m:ctrlPr>
          </m:sSubSupPr>
          <m:e>
            <m:r>
              <w:rPr>
                <w:rFonts w:ascii="Cambria Math" w:hAnsi="Cambria Math" w:cs="Times New Roman"/>
                <w:sz w:val="24"/>
                <w:szCs w:val="24"/>
              </w:rPr>
              <m:t>π</m:t>
            </m:r>
          </m:e>
          <m:sub>
            <m:r>
              <w:rPr>
                <w:rFonts w:ascii="Cambria Math" w:hAnsi="Cambria Math" w:cs="Times New Roman"/>
                <w:sz w:val="24"/>
                <w:szCs w:val="24"/>
              </w:rPr>
              <m:t>1</m:t>
            </m:r>
          </m:sub>
          <m:sup>
            <m:r>
              <w:rPr>
                <w:rFonts w:ascii="Cambria Math" w:hAnsi="Cambria Math" w:cs="Times New Roman"/>
                <w:sz w:val="24"/>
                <w:szCs w:val="24"/>
              </w:rPr>
              <m:t>PQC</m:t>
            </m:r>
          </m:sup>
        </m:sSubSup>
      </m:oMath>
      <w:r w:rsidRPr="00254AD3">
        <w:rPr>
          <w:rFonts w:ascii="Times New Roman" w:hAnsi="Times New Roman" w:cs="Times New Roman"/>
          <w:sz w:val="24"/>
          <w:szCs w:val="24"/>
        </w:rPr>
        <w:t xml:space="preserve"> for firm 1; and </w:t>
      </w:r>
      <m:oMath>
        <m:sSubSup>
          <m:sSubSupPr>
            <m:ctrlPr>
              <w:rPr>
                <w:rFonts w:ascii="Cambria Math" w:hAnsi="Cambria Math" w:cs="Times New Roman"/>
                <w:i/>
                <w:sz w:val="24"/>
                <w:szCs w:val="24"/>
              </w:rPr>
            </m:ctrlPr>
          </m:sSubSupPr>
          <m:e>
            <m:r>
              <w:rPr>
                <w:rFonts w:ascii="Cambria Math" w:hAnsi="Cambria Math" w:cs="Times New Roman"/>
                <w:sz w:val="24"/>
                <w:szCs w:val="24"/>
              </w:rPr>
              <m:t>π</m:t>
            </m:r>
          </m:e>
          <m:sub>
            <m:r>
              <w:rPr>
                <w:rFonts w:ascii="Cambria Math" w:hAnsi="Cambria Math" w:cs="Times New Roman"/>
                <w:sz w:val="24"/>
                <w:szCs w:val="24"/>
              </w:rPr>
              <m:t>2</m:t>
            </m:r>
          </m:sub>
          <m:sup>
            <m:r>
              <w:rPr>
                <w:rFonts w:ascii="Cambria Math" w:hAnsi="Cambria Math" w:cs="Times New Roman"/>
                <w:sz w:val="24"/>
                <w:szCs w:val="24"/>
              </w:rPr>
              <m:t>PQC</m:t>
            </m:r>
          </m:sup>
        </m:sSubSup>
        <m:r>
          <w:rPr>
            <w:rFonts w:ascii="Cambria Math" w:hAnsi="Cambria Math" w:cs="Times New Roman"/>
            <w:sz w:val="24"/>
            <w:szCs w:val="24"/>
          </w:rPr>
          <m:t>&gt;</m:t>
        </m:r>
        <m:sSubSup>
          <m:sSubSupPr>
            <m:ctrlPr>
              <w:rPr>
                <w:rFonts w:ascii="Cambria Math" w:hAnsi="Cambria Math" w:cs="Times New Roman"/>
                <w:i/>
                <w:sz w:val="24"/>
                <w:szCs w:val="24"/>
              </w:rPr>
            </m:ctrlPr>
          </m:sSubSupPr>
          <m:e>
            <m:r>
              <w:rPr>
                <w:rFonts w:ascii="Cambria Math" w:hAnsi="Cambria Math" w:cs="Times New Roman"/>
                <w:sz w:val="24"/>
                <w:szCs w:val="24"/>
              </w:rPr>
              <m:t>π</m:t>
            </m:r>
          </m:e>
          <m:sub>
            <m:r>
              <w:rPr>
                <w:rFonts w:ascii="Cambria Math" w:hAnsi="Cambria Math" w:cs="Times New Roman"/>
                <w:sz w:val="24"/>
                <w:szCs w:val="24"/>
              </w:rPr>
              <m:t>2</m:t>
            </m:r>
          </m:sub>
          <m:sup>
            <m:r>
              <w:rPr>
                <w:rFonts w:ascii="Cambria Math" w:hAnsi="Cambria Math" w:cs="Times New Roman"/>
                <w:sz w:val="24"/>
                <w:szCs w:val="24"/>
              </w:rPr>
              <m:t>PPC</m:t>
            </m:r>
          </m:sup>
        </m:sSubSup>
      </m:oMath>
      <w:r w:rsidRPr="00254AD3">
        <w:rPr>
          <w:rFonts w:ascii="Times New Roman" w:hAnsi="Times New Roman" w:cs="Times New Roman"/>
          <w:sz w:val="24"/>
          <w:szCs w:val="24"/>
        </w:rPr>
        <w:t xml:space="preserve"> and </w:t>
      </w:r>
      <m:oMath>
        <m:sSubSup>
          <m:sSubSupPr>
            <m:ctrlPr>
              <w:rPr>
                <w:rFonts w:ascii="Cambria Math" w:hAnsi="Cambria Math" w:cs="Times New Roman"/>
                <w:i/>
                <w:sz w:val="24"/>
                <w:szCs w:val="24"/>
              </w:rPr>
            </m:ctrlPr>
          </m:sSubSupPr>
          <m:e>
            <m:r>
              <w:rPr>
                <w:rFonts w:ascii="Cambria Math" w:hAnsi="Cambria Math" w:cs="Times New Roman"/>
                <w:sz w:val="24"/>
                <w:szCs w:val="24"/>
              </w:rPr>
              <m:t>π</m:t>
            </m:r>
          </m:e>
          <m:sub>
            <m:r>
              <w:rPr>
                <w:rFonts w:ascii="Cambria Math" w:hAnsi="Cambria Math" w:cs="Times New Roman"/>
                <w:sz w:val="24"/>
                <w:szCs w:val="24"/>
              </w:rPr>
              <m:t>2</m:t>
            </m:r>
          </m:sub>
          <m:sup>
            <m:r>
              <w:rPr>
                <w:rFonts w:ascii="Cambria Math" w:hAnsi="Cambria Math" w:cs="Times New Roman"/>
                <w:sz w:val="24"/>
                <w:szCs w:val="24"/>
              </w:rPr>
              <m:t>QQC</m:t>
            </m:r>
          </m:sup>
        </m:sSubSup>
        <m:r>
          <w:rPr>
            <w:rFonts w:ascii="Cambria Math" w:hAnsi="Cambria Math" w:cs="Times New Roman"/>
            <w:sz w:val="24"/>
            <w:szCs w:val="24"/>
          </w:rPr>
          <m:t>&lt;</m:t>
        </m:r>
        <m:sSubSup>
          <m:sSubSupPr>
            <m:ctrlPr>
              <w:rPr>
                <w:rFonts w:ascii="Cambria Math" w:hAnsi="Cambria Math" w:cs="Times New Roman"/>
                <w:i/>
                <w:sz w:val="24"/>
                <w:szCs w:val="24"/>
              </w:rPr>
            </m:ctrlPr>
          </m:sSubSupPr>
          <m:e>
            <m:r>
              <w:rPr>
                <w:rFonts w:ascii="Cambria Math" w:hAnsi="Cambria Math" w:cs="Times New Roman"/>
                <w:sz w:val="24"/>
                <w:szCs w:val="24"/>
              </w:rPr>
              <m:t>π</m:t>
            </m:r>
          </m:e>
          <m:sub>
            <m:r>
              <w:rPr>
                <w:rFonts w:ascii="Cambria Math" w:hAnsi="Cambria Math" w:cs="Times New Roman"/>
                <w:sz w:val="24"/>
                <w:szCs w:val="24"/>
              </w:rPr>
              <m:t>2</m:t>
            </m:r>
          </m:sub>
          <m:sup>
            <m:r>
              <w:rPr>
                <w:rFonts w:ascii="Cambria Math" w:hAnsi="Cambria Math" w:cs="Times New Roman"/>
                <w:sz w:val="24"/>
                <w:szCs w:val="24"/>
              </w:rPr>
              <m:t>QPC</m:t>
            </m:r>
          </m:sup>
        </m:sSubSup>
      </m:oMath>
      <w:r w:rsidRPr="00254AD3">
        <w:rPr>
          <w:rFonts w:ascii="Times New Roman" w:hAnsi="Times New Roman" w:cs="Times New Roman"/>
          <w:sz w:val="24"/>
          <w:szCs w:val="24"/>
        </w:rPr>
        <w:t xml:space="preserve"> for firm 2. This means that there are no dominant </w:t>
      </w:r>
      <w:r w:rsidR="0016385D" w:rsidRPr="00254AD3">
        <w:rPr>
          <w:rFonts w:ascii="Times New Roman" w:hAnsi="Times New Roman" w:cs="Times New Roman"/>
          <w:sz w:val="24"/>
          <w:szCs w:val="24"/>
        </w:rPr>
        <w:t>strategies,</w:t>
      </w:r>
      <w:r w:rsidRPr="00254AD3">
        <w:rPr>
          <w:rFonts w:ascii="Times New Roman" w:hAnsi="Times New Roman" w:cs="Times New Roman"/>
          <w:sz w:val="24"/>
          <w:szCs w:val="24"/>
        </w:rPr>
        <w:t xml:space="preserve"> and the best response of either firm is the choice of opposite strategy, and the Nash equilibria are {Price, Quantity}, {Quantity</w:t>
      </w:r>
      <w:r w:rsidR="005D13FA">
        <w:rPr>
          <w:rFonts w:ascii="Times New Roman" w:hAnsi="Times New Roman" w:cs="Times New Roman"/>
          <w:sz w:val="24"/>
          <w:szCs w:val="24"/>
        </w:rPr>
        <w:t>,</w:t>
      </w:r>
      <w:r w:rsidRPr="00254AD3">
        <w:rPr>
          <w:rFonts w:ascii="Times New Roman" w:hAnsi="Times New Roman" w:cs="Times New Roman"/>
          <w:sz w:val="24"/>
          <w:szCs w:val="24"/>
        </w:rPr>
        <w:t xml:space="preserve"> Price}. </w:t>
      </w:r>
    </w:p>
    <w:p w14:paraId="74AAF9EF" w14:textId="38B9F941" w:rsidR="00F43B4A" w:rsidRDefault="00F43B4A" w:rsidP="00CA1543">
      <w:pPr>
        <w:jc w:val="both"/>
        <w:rPr>
          <w:lang w:val="en-IN"/>
        </w:rPr>
      </w:pPr>
    </w:p>
    <w:p w14:paraId="519C099B" w14:textId="6A2954B9" w:rsidR="005C448F" w:rsidRDefault="005C448F" w:rsidP="00CA1543">
      <w:pPr>
        <w:jc w:val="both"/>
        <w:rPr>
          <w:lang w:val="en-IN"/>
        </w:rPr>
      </w:pPr>
    </w:p>
    <w:p w14:paraId="4EA4401B" w14:textId="184D64CC" w:rsidR="005C448F" w:rsidRDefault="005C448F" w:rsidP="00CA1543">
      <w:pPr>
        <w:jc w:val="both"/>
        <w:rPr>
          <w:b/>
          <w:bCs/>
          <w:lang w:val="en-IN"/>
        </w:rPr>
      </w:pPr>
      <w:r w:rsidRPr="005C448F">
        <w:rPr>
          <w:b/>
          <w:bCs/>
          <w:lang w:val="en-IN"/>
        </w:rPr>
        <w:t xml:space="preserve">A4. Proof of </w:t>
      </w:r>
      <w:r w:rsidR="005A42F6">
        <w:rPr>
          <w:b/>
          <w:bCs/>
          <w:lang w:val="en-IN"/>
        </w:rPr>
        <w:t>Proposition 6</w:t>
      </w:r>
      <w:r w:rsidR="00B46EB8">
        <w:rPr>
          <w:b/>
          <w:bCs/>
          <w:lang w:val="en-IN"/>
        </w:rPr>
        <w:t xml:space="preserve"> (part a)</w:t>
      </w:r>
    </w:p>
    <w:p w14:paraId="63A4D310" w14:textId="2E5B87FA" w:rsidR="008C2388" w:rsidRDefault="008C2388" w:rsidP="00CA1543">
      <w:pPr>
        <w:jc w:val="both"/>
        <w:rPr>
          <w:rFonts w:eastAsiaTheme="minorEastAsia"/>
        </w:rPr>
      </w:pPr>
      <w:r>
        <w:rPr>
          <w:lang w:val="en-IN"/>
        </w:rPr>
        <w:t xml:space="preserve">If the ECSR standards are set at </w:t>
      </w:r>
      <w:r w:rsidRPr="008C2388">
        <w:t xml:space="preserve">at  </w:t>
      </w:r>
      <m:oMath>
        <m:sSup>
          <m:sSupPr>
            <m:ctrlPr>
              <w:rPr>
                <w:rFonts w:ascii="Cambria Math" w:hAnsi="Cambria Math"/>
                <w:i/>
              </w:rPr>
            </m:ctrlPr>
          </m:sSupPr>
          <m:e>
            <m:bar>
              <m:barPr>
                <m:ctrlPr>
                  <w:rPr>
                    <w:rFonts w:ascii="Cambria Math" w:hAnsi="Cambria Math"/>
                    <w:i/>
                  </w:rPr>
                </m:ctrlPr>
              </m:barPr>
              <m:e>
                <m:r>
                  <w:rPr>
                    <w:rFonts w:ascii="Cambria Math" w:hAnsi="Cambria Math"/>
                  </w:rPr>
                  <m:t>s</m:t>
                </m:r>
              </m:e>
            </m:bar>
          </m:e>
          <m:sup>
            <m:r>
              <w:rPr>
                <w:rFonts w:ascii="Cambria Math" w:hAnsi="Cambria Math"/>
              </w:rPr>
              <m:t>PPU</m:t>
            </m:r>
          </m:sup>
        </m:sSup>
        <m:r>
          <w:rPr>
            <w:rFonts w:ascii="Cambria Math" w:hAnsi="Cambria Math"/>
          </w:rPr>
          <m:t xml:space="preserve">, </m:t>
        </m:r>
        <m:sSup>
          <m:sSupPr>
            <m:ctrlPr>
              <w:rPr>
                <w:rFonts w:ascii="Cambria Math" w:hAnsi="Cambria Math"/>
                <w:i/>
              </w:rPr>
            </m:ctrlPr>
          </m:sSupPr>
          <m:e>
            <m:bar>
              <m:barPr>
                <m:ctrlPr>
                  <w:rPr>
                    <w:rFonts w:ascii="Cambria Math" w:hAnsi="Cambria Math"/>
                    <w:i/>
                  </w:rPr>
                </m:ctrlPr>
              </m:barPr>
              <m:e>
                <m:r>
                  <w:rPr>
                    <w:rFonts w:ascii="Cambria Math" w:hAnsi="Cambria Math"/>
                  </w:rPr>
                  <m:t>s</m:t>
                </m:r>
              </m:e>
            </m:bar>
          </m:e>
          <m:sup>
            <m:r>
              <w:rPr>
                <w:rFonts w:ascii="Cambria Math" w:hAnsi="Cambria Math"/>
              </w:rPr>
              <m:t>PQU2</m:t>
            </m:r>
          </m:sup>
        </m:sSup>
      </m:oMath>
      <w:r>
        <w:rPr>
          <w:rFonts w:eastAsiaTheme="minorEastAsia"/>
        </w:rPr>
        <w:t xml:space="preserve"> respectively for price and quantity choosing firms, then the profit levels for the various parts of the price-quantity game are as follows.</w:t>
      </w:r>
    </w:p>
    <w:p w14:paraId="26C5E4F1" w14:textId="12DF3122" w:rsidR="008C2388" w:rsidRPr="008C2388" w:rsidRDefault="00000000" w:rsidP="008C2388">
      <w:pPr>
        <w:jc w:val="both"/>
        <w:rPr>
          <w:rFonts w:eastAsiaTheme="minorEastAsia"/>
          <w:lang w:val="en-IN"/>
        </w:rPr>
      </w:pPr>
      <m:oMath>
        <m:sSubSup>
          <m:sSubSupPr>
            <m:ctrlPr>
              <w:rPr>
                <w:rFonts w:ascii="Cambria Math" w:eastAsiaTheme="minorEastAsia" w:hAnsi="Cambria Math"/>
                <w:i/>
              </w:rPr>
            </m:ctrlPr>
          </m:sSubSupPr>
          <m:e>
            <m:r>
              <w:rPr>
                <w:rFonts w:ascii="Cambria Math" w:eastAsiaTheme="minorEastAsia" w:hAnsi="Cambria Math"/>
              </w:rPr>
              <m:t>π</m:t>
            </m:r>
          </m:e>
          <m:sub>
            <m:r>
              <w:rPr>
                <w:rFonts w:ascii="Cambria Math" w:eastAsiaTheme="minorEastAsia" w:hAnsi="Cambria Math"/>
              </w:rPr>
              <m:t>1</m:t>
            </m:r>
          </m:sub>
          <m:sup>
            <m:r>
              <w:rPr>
                <w:rFonts w:ascii="Cambria Math" w:eastAsiaTheme="minorEastAsia" w:hAnsi="Cambria Math"/>
              </w:rPr>
              <m:t>PPC</m:t>
            </m:r>
          </m:sup>
        </m:sSubSup>
        <m:r>
          <w:rPr>
            <w:rFonts w:ascii="Cambria Math" w:eastAsiaTheme="minorEastAsia" w:hAnsi="Cambria Math"/>
          </w:rPr>
          <m:t>=-</m:t>
        </m:r>
        <m:f>
          <m:fPr>
            <m:ctrlPr>
              <w:rPr>
                <w:rFonts w:ascii="Cambria Math" w:eastAsiaTheme="minorEastAsia" w:hAnsi="Cambria Math"/>
              </w:rPr>
            </m:ctrlPr>
          </m:fPr>
          <m:num>
            <m:sSup>
              <m:sSupPr>
                <m:ctrlPr>
                  <w:rPr>
                    <w:rFonts w:ascii="Cambria Math" w:eastAsiaTheme="minorEastAsia" w:hAnsi="Cambria Math"/>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(-1+γ)</m:t>
            </m:r>
          </m:num>
          <m:den>
            <m:sSup>
              <m:sSupPr>
                <m:ctrlPr>
                  <w:rPr>
                    <w:rFonts w:ascii="Cambria Math" w:eastAsiaTheme="minorEastAsia" w:hAnsi="Cambria Math"/>
                  </w:rPr>
                </m:ctrlPr>
              </m:sSupPr>
              <m:e>
                <m:r>
                  <w:rPr>
                    <w:rFonts w:ascii="Cambria Math" w:eastAsiaTheme="minorEastAsia" w:hAnsi="Cambria Math"/>
                  </w:rPr>
                  <m:t>(-2+γ)</m:t>
                </m:r>
              </m:e>
              <m:sup>
                <m:r>
                  <w:rPr>
                    <w:rFonts w:ascii="Cambria Math" w:eastAsiaTheme="minorEastAsia" w:hAnsi="Cambria Math"/>
                  </w:rPr>
                  <m:t>2</m:t>
                </m:r>
              </m:sup>
            </m:sSup>
            <m:r>
              <w:rPr>
                <w:rFonts w:ascii="Cambria Math" w:eastAsiaTheme="minorEastAsia" w:hAnsi="Cambria Math"/>
              </w:rPr>
              <m:t>(1+γ)</m:t>
            </m:r>
          </m:den>
        </m:f>
      </m:oMath>
      <w:r w:rsidR="008C2388">
        <w:rPr>
          <w:rFonts w:eastAsiaTheme="minorEastAsia"/>
        </w:rPr>
        <w:t xml:space="preserve"> , </w:t>
      </w:r>
      <m:oMath>
        <m:sSubSup>
          <m:sSubSupPr>
            <m:ctrlPr>
              <w:rPr>
                <w:rFonts w:ascii="Cambria Math" w:eastAsiaTheme="minorEastAsia" w:hAnsi="Cambria Math"/>
                <w:i/>
              </w:rPr>
            </m:ctrlPr>
          </m:sSubSupPr>
          <m:e>
            <m:r>
              <w:rPr>
                <w:rFonts w:ascii="Cambria Math" w:eastAsiaTheme="minorEastAsia" w:hAnsi="Cambria Math"/>
              </w:rPr>
              <m:t>π</m:t>
            </m:r>
          </m:e>
          <m:sub>
            <m:r>
              <w:rPr>
                <w:rFonts w:ascii="Cambria Math" w:eastAsiaTheme="minorEastAsia" w:hAnsi="Cambria Math"/>
              </w:rPr>
              <m:t>2</m:t>
            </m:r>
          </m:sub>
          <m:sup>
            <m:r>
              <w:rPr>
                <w:rFonts w:ascii="Cambria Math" w:eastAsiaTheme="minorEastAsia" w:hAnsi="Cambria Math"/>
              </w:rPr>
              <m:t>PPC</m:t>
            </m:r>
          </m:sup>
        </m:sSubSup>
        <m:r>
          <w:rPr>
            <w:rFonts w:ascii="Cambria Math" w:eastAsiaTheme="minorEastAsia" w:hAnsi="Cambria Math"/>
          </w:rPr>
          <m:t>=-</m:t>
        </m:r>
        <m:f>
          <m:fPr>
            <m:ctrlPr>
              <w:rPr>
                <w:rFonts w:ascii="Cambria Math" w:eastAsiaTheme="minorEastAsia" w:hAnsi="Cambria Math"/>
              </w:rPr>
            </m:ctrlPr>
          </m:fPr>
          <m:num>
            <m:sSup>
              <m:sSupPr>
                <m:ctrlPr>
                  <w:rPr>
                    <w:rFonts w:ascii="Cambria Math" w:eastAsiaTheme="minorEastAsia" w:hAnsi="Cambria Math"/>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(-1+γ)</m:t>
            </m:r>
          </m:num>
          <m:den>
            <m:sSup>
              <m:sSupPr>
                <m:ctrlPr>
                  <w:rPr>
                    <w:rFonts w:ascii="Cambria Math" w:eastAsiaTheme="minorEastAsia" w:hAnsi="Cambria Math"/>
                  </w:rPr>
                </m:ctrlPr>
              </m:sSupPr>
              <m:e>
                <m:r>
                  <w:rPr>
                    <w:rFonts w:ascii="Cambria Math" w:eastAsiaTheme="minorEastAsia" w:hAnsi="Cambria Math"/>
                  </w:rPr>
                  <m:t>(-2+γ)</m:t>
                </m:r>
              </m:e>
              <m:sup>
                <m:r>
                  <w:rPr>
                    <w:rFonts w:ascii="Cambria Math" w:eastAsiaTheme="minorEastAsia" w:hAnsi="Cambria Math"/>
                  </w:rPr>
                  <m:t>2</m:t>
                </m:r>
              </m:sup>
            </m:sSup>
            <m:r>
              <w:rPr>
                <w:rFonts w:ascii="Cambria Math" w:eastAsiaTheme="minorEastAsia" w:hAnsi="Cambria Math"/>
              </w:rPr>
              <m:t>(1+γ)</m:t>
            </m:r>
          </m:den>
        </m:f>
      </m:oMath>
      <w:r w:rsidR="008C2388" w:rsidRPr="008C2388">
        <w:rPr>
          <w:rFonts w:eastAsiaTheme="minorEastAsia"/>
        </w:rPr>
        <w:t xml:space="preserve"> </w:t>
      </w:r>
    </w:p>
    <w:p w14:paraId="74581FD7" w14:textId="72FCCAD9" w:rsidR="008C2388" w:rsidRPr="008C2388" w:rsidRDefault="00000000" w:rsidP="008C2388">
      <w:pPr>
        <w:jc w:val="both"/>
        <w:rPr>
          <w:rFonts w:eastAsiaTheme="minorEastAsia"/>
          <w:lang w:val="en-IN"/>
        </w:rPr>
      </w:pPr>
      <m:oMath>
        <m:sSubSup>
          <m:sSubSupPr>
            <m:ctrlPr>
              <w:rPr>
                <w:rFonts w:ascii="Cambria Math" w:hAnsi="Cambria Math"/>
                <w:i/>
              </w:rPr>
            </m:ctrlPr>
          </m:sSubSupPr>
          <m:e>
            <m:r>
              <w:rPr>
                <w:rFonts w:ascii="Cambria Math" w:hAnsi="Cambria Math"/>
              </w:rPr>
              <m:t>π</m:t>
            </m:r>
          </m:e>
          <m:sub>
            <m:r>
              <w:rPr>
                <w:rFonts w:ascii="Cambria Math" w:hAnsi="Cambria Math"/>
              </w:rPr>
              <m:t>1</m:t>
            </m:r>
          </m:sub>
          <m:sup>
            <m:r>
              <w:rPr>
                <w:rFonts w:ascii="Cambria Math" w:hAnsi="Cambria Math"/>
              </w:rPr>
              <m:t>QQC</m:t>
            </m:r>
          </m:sup>
        </m:sSubSup>
        <m:r>
          <w:rPr>
            <w:rFonts w:ascii="Cambria Math"/>
          </w:rPr>
          <m:t xml:space="preserve">= </m:t>
        </m:r>
        <m:r>
          <w:rPr>
            <w:rFonts w:ascii="Cambria Math"/>
          </w:rPr>
          <m:t>-</m:t>
        </m:r>
        <m:f>
          <m:fPr>
            <m:ctrlPr>
              <w:rPr>
                <w:rFonts w:ascii="Cambria Math" w:hAnsi="Cambria Math"/>
                <w:i/>
              </w:rPr>
            </m:ctrlPr>
          </m:fPr>
          <m:num>
            <m:sSup>
              <m:sSupPr>
                <m:ctrlPr>
                  <w:rPr>
                    <w:rFonts w:ascii="Cambria Math" w:hAnsi="Cambria Math"/>
                    <w:i/>
                  </w:rPr>
                </m:ctrlPr>
              </m:sSupPr>
              <m:e>
                <m:r>
                  <w:rPr>
                    <w:rFonts w:ascii="Cambria Math"/>
                  </w:rPr>
                  <m:t>A</m:t>
                </m:r>
              </m:e>
              <m:sup>
                <m:r>
                  <w:rPr>
                    <w:rFonts w:ascii="Cambria Math"/>
                  </w:rPr>
                  <m:t>2</m:t>
                </m:r>
              </m:sup>
            </m:sSup>
            <m:r>
              <w:rPr>
                <w:rFonts w:ascii="Cambria Math"/>
              </w:rPr>
              <m:t>(</m:t>
            </m:r>
            <m:sSup>
              <m:sSupPr>
                <m:ctrlPr>
                  <w:rPr>
                    <w:rFonts w:ascii="Cambria Math" w:hAnsi="Cambria Math"/>
                    <w:i/>
                  </w:rPr>
                </m:ctrlPr>
              </m:sSupPr>
              <m:e>
                <m:r>
                  <w:rPr>
                    <w:rFonts w:ascii="Cambria Math"/>
                  </w:rPr>
                  <m:t>α</m:t>
                </m:r>
              </m:e>
              <m:sup>
                <m:r>
                  <w:rPr>
                    <w:rFonts w:ascii="Cambria Math"/>
                  </w:rPr>
                  <m:t>2</m:t>
                </m:r>
              </m:sup>
            </m:sSup>
            <m:sSup>
              <m:sSupPr>
                <m:ctrlPr>
                  <w:rPr>
                    <w:rFonts w:ascii="Cambria Math" w:hAnsi="Cambria Math"/>
                    <w:i/>
                  </w:rPr>
                </m:ctrlPr>
              </m:sSupPr>
              <m:e>
                <m:r>
                  <w:rPr>
                    <w:rFonts w:ascii="Cambria Math"/>
                  </w:rPr>
                  <m:t>(</m:t>
                </m:r>
                <m:r>
                  <w:rPr>
                    <w:rFonts w:ascii="Cambria Math"/>
                  </w:rPr>
                  <m:t>-</m:t>
                </m:r>
                <m:r>
                  <w:rPr>
                    <w:rFonts w:ascii="Cambria Math"/>
                  </w:rPr>
                  <m:t>1+γ)</m:t>
                </m:r>
              </m:e>
              <m:sup>
                <m:r>
                  <w:rPr>
                    <w:rFonts w:ascii="Cambria Math"/>
                  </w:rPr>
                  <m:t>4</m:t>
                </m:r>
              </m:sup>
            </m:sSup>
            <m:sSup>
              <m:sSupPr>
                <m:ctrlPr>
                  <w:rPr>
                    <w:rFonts w:ascii="Cambria Math" w:hAnsi="Cambria Math"/>
                    <w:i/>
                  </w:rPr>
                </m:ctrlPr>
              </m:sSupPr>
              <m:e>
                <m:r>
                  <w:rPr>
                    <w:rFonts w:ascii="Cambria Math"/>
                  </w:rPr>
                  <m:t>(2+γ)</m:t>
                </m:r>
              </m:e>
              <m:sup>
                <m:r>
                  <w:rPr>
                    <w:rFonts w:ascii="Cambria Math"/>
                  </w:rPr>
                  <m:t>6</m:t>
                </m:r>
              </m:sup>
            </m:sSup>
            <m:r>
              <w:rPr>
                <w:rFonts w:ascii="Cambria Math"/>
              </w:rPr>
              <m:t>-</m:t>
            </m:r>
            <m:sSup>
              <m:sSupPr>
                <m:ctrlPr>
                  <w:rPr>
                    <w:rFonts w:ascii="Cambria Math" w:hAnsi="Cambria Math"/>
                    <w:i/>
                  </w:rPr>
                </m:ctrlPr>
              </m:sSupPr>
              <m:e>
                <m:r>
                  <w:rPr>
                    <w:rFonts w:ascii="Cambria Math"/>
                  </w:rPr>
                  <m:t>(4</m:t>
                </m:r>
                <m:r>
                  <w:rPr>
                    <w:rFonts w:ascii="Cambria Math"/>
                  </w:rPr>
                  <m:t>-</m:t>
                </m:r>
                <m:r>
                  <w:rPr>
                    <w:rFonts w:ascii="Cambria Math"/>
                  </w:rPr>
                  <m:t>3</m:t>
                </m:r>
                <m:sSup>
                  <m:sSupPr>
                    <m:ctrlPr>
                      <w:rPr>
                        <w:rFonts w:ascii="Cambria Math" w:hAnsi="Cambria Math"/>
                        <w:i/>
                      </w:rPr>
                    </m:ctrlPr>
                  </m:sSupPr>
                  <m:e>
                    <m:r>
                      <w:rPr>
                        <w:rFonts w:ascii="Cambria Math"/>
                      </w:rPr>
                      <m:t>γ</m:t>
                    </m:r>
                  </m:e>
                  <m:sup>
                    <m:r>
                      <w:rPr>
                        <w:rFonts w:ascii="Cambria Math"/>
                      </w:rPr>
                      <m:t>2</m:t>
                    </m:r>
                  </m:sup>
                </m:sSup>
                <m:r>
                  <w:rPr>
                    <w:rFonts w:ascii="Cambria Math"/>
                  </w:rPr>
                  <m:t>)</m:t>
                </m:r>
              </m:e>
              <m:sup>
                <m:r>
                  <w:rPr>
                    <w:rFonts w:ascii="Cambria Math"/>
                  </w:rPr>
                  <m:t>4</m:t>
                </m:r>
              </m:sup>
            </m:sSup>
            <m:r>
              <w:rPr>
                <w:rFonts w:ascii="Cambria Math"/>
              </w:rPr>
              <m:t>)</m:t>
            </m:r>
          </m:num>
          <m:den>
            <m:sSup>
              <m:sSupPr>
                <m:ctrlPr>
                  <w:rPr>
                    <w:rFonts w:ascii="Cambria Math" w:hAnsi="Cambria Math"/>
                    <w:i/>
                  </w:rPr>
                </m:ctrlPr>
              </m:sSupPr>
              <m:e>
                <m:r>
                  <w:rPr>
                    <w:rFonts w:ascii="Cambria Math"/>
                  </w:rPr>
                  <m:t>(2+γ)</m:t>
                </m:r>
              </m:e>
              <m:sup>
                <m:r>
                  <w:rPr>
                    <w:rFonts w:ascii="Cambria Math"/>
                  </w:rPr>
                  <m:t>2</m:t>
                </m:r>
              </m:sup>
            </m:sSup>
            <m:sSup>
              <m:sSupPr>
                <m:ctrlPr>
                  <w:rPr>
                    <w:rFonts w:ascii="Cambria Math" w:hAnsi="Cambria Math"/>
                    <w:i/>
                  </w:rPr>
                </m:ctrlPr>
              </m:sSupPr>
              <m:e>
                <m:r>
                  <w:rPr>
                    <w:rFonts w:ascii="Cambria Math"/>
                  </w:rPr>
                  <m:t>(</m:t>
                </m:r>
                <m:sSup>
                  <m:sSupPr>
                    <m:ctrlPr>
                      <w:rPr>
                        <w:rFonts w:ascii="Cambria Math" w:hAnsi="Cambria Math"/>
                        <w:i/>
                      </w:rPr>
                    </m:ctrlPr>
                  </m:sSupPr>
                  <m:e>
                    <m:r>
                      <w:rPr>
                        <w:rFonts w:ascii="Cambria Math"/>
                      </w:rPr>
                      <m:t>(4</m:t>
                    </m:r>
                    <m:r>
                      <w:rPr>
                        <w:rFonts w:ascii="Cambria Math"/>
                      </w:rPr>
                      <m:t>-</m:t>
                    </m:r>
                    <m:r>
                      <w:rPr>
                        <w:rFonts w:ascii="Cambria Math"/>
                      </w:rPr>
                      <m:t>3</m:t>
                    </m:r>
                    <m:sSup>
                      <m:sSupPr>
                        <m:ctrlPr>
                          <w:rPr>
                            <w:rFonts w:ascii="Cambria Math" w:hAnsi="Cambria Math"/>
                            <w:i/>
                          </w:rPr>
                        </m:ctrlPr>
                      </m:sSupPr>
                      <m:e>
                        <m:r>
                          <w:rPr>
                            <w:rFonts w:ascii="Cambria Math"/>
                          </w:rPr>
                          <m:t>γ</m:t>
                        </m:r>
                      </m:e>
                      <m:sup>
                        <m:r>
                          <w:rPr>
                            <w:rFonts w:ascii="Cambria Math"/>
                          </w:rPr>
                          <m:t>2</m:t>
                        </m:r>
                      </m:sup>
                    </m:sSup>
                    <m:r>
                      <w:rPr>
                        <w:rFonts w:ascii="Cambria Math"/>
                      </w:rPr>
                      <m:t>)</m:t>
                    </m:r>
                  </m:e>
                  <m:sup>
                    <m:r>
                      <w:rPr>
                        <w:rFonts w:ascii="Cambria Math"/>
                      </w:rPr>
                      <m:t>2</m:t>
                    </m:r>
                  </m:sup>
                </m:sSup>
                <m:r>
                  <w:rPr>
                    <w:rFonts w:ascii="Cambria Math"/>
                  </w:rPr>
                  <m:t>-</m:t>
                </m:r>
                <m:sSup>
                  <m:sSupPr>
                    <m:ctrlPr>
                      <w:rPr>
                        <w:rFonts w:ascii="Cambria Math" w:hAnsi="Cambria Math"/>
                        <w:i/>
                      </w:rPr>
                    </m:ctrlPr>
                  </m:sSupPr>
                  <m:e>
                    <m:r>
                      <w:rPr>
                        <w:rFonts w:ascii="Cambria Math"/>
                      </w:rPr>
                      <m:t>α</m:t>
                    </m:r>
                  </m:e>
                  <m:sup>
                    <m:r>
                      <w:rPr>
                        <w:rFonts w:ascii="Cambria Math"/>
                      </w:rPr>
                      <m:t>2</m:t>
                    </m:r>
                  </m:sup>
                </m:sSup>
                <m:sSup>
                  <m:sSupPr>
                    <m:ctrlPr>
                      <w:rPr>
                        <w:rFonts w:ascii="Cambria Math" w:hAnsi="Cambria Math"/>
                        <w:i/>
                      </w:rPr>
                    </m:ctrlPr>
                  </m:sSupPr>
                  <m:e>
                    <m:r>
                      <w:rPr>
                        <w:rFonts w:ascii="Cambria Math"/>
                      </w:rPr>
                      <m:t>(</m:t>
                    </m:r>
                    <m:r>
                      <w:rPr>
                        <w:rFonts w:ascii="Cambria Math"/>
                      </w:rPr>
                      <m:t>-</m:t>
                    </m:r>
                    <m:r>
                      <w:rPr>
                        <w:rFonts w:ascii="Cambria Math"/>
                      </w:rPr>
                      <m:t>2+γ+</m:t>
                    </m:r>
                    <m:sSup>
                      <m:sSupPr>
                        <m:ctrlPr>
                          <w:rPr>
                            <w:rFonts w:ascii="Cambria Math" w:hAnsi="Cambria Math"/>
                            <w:i/>
                          </w:rPr>
                        </m:ctrlPr>
                      </m:sSupPr>
                      <m:e>
                        <m:r>
                          <w:rPr>
                            <w:rFonts w:ascii="Cambria Math"/>
                          </w:rPr>
                          <m:t>γ</m:t>
                        </m:r>
                      </m:e>
                      <m:sup>
                        <m:r>
                          <w:rPr>
                            <w:rFonts w:ascii="Cambria Math"/>
                          </w:rPr>
                          <m:t>2</m:t>
                        </m:r>
                      </m:sup>
                    </m:sSup>
                    <m:r>
                      <w:rPr>
                        <w:rFonts w:ascii="Cambria Math"/>
                      </w:rPr>
                      <m:t>)</m:t>
                    </m:r>
                  </m:e>
                  <m:sup>
                    <m:r>
                      <w:rPr>
                        <w:rFonts w:ascii="Cambria Math"/>
                      </w:rPr>
                      <m:t>2</m:t>
                    </m:r>
                  </m:sup>
                </m:sSup>
                <m:r>
                  <w:rPr>
                    <w:rFonts w:ascii="Cambria Math"/>
                  </w:rPr>
                  <m:t>)</m:t>
                </m:r>
              </m:e>
              <m:sup>
                <m:r>
                  <w:rPr>
                    <w:rFonts w:ascii="Cambria Math"/>
                  </w:rPr>
                  <m:t>2</m:t>
                </m:r>
              </m:sup>
            </m:sSup>
          </m:den>
        </m:f>
        <m:r>
          <w:rPr>
            <w:rFonts w:ascii="Cambria Math"/>
          </w:rPr>
          <m:t xml:space="preserve"> </m:t>
        </m:r>
      </m:oMath>
      <w:r w:rsidR="008C2388">
        <w:rPr>
          <w:rFonts w:eastAsiaTheme="minorEastAsia"/>
        </w:rPr>
        <w:t xml:space="preserve">,    </w:t>
      </w:r>
      <m:oMath>
        <m:sSubSup>
          <m:sSubSupPr>
            <m:ctrlPr>
              <w:rPr>
                <w:rFonts w:ascii="Cambria Math" w:eastAsiaTheme="minorEastAsia" w:hAnsi="Cambria Math"/>
                <w:i/>
              </w:rPr>
            </m:ctrlPr>
          </m:sSubSupPr>
          <m:e>
            <m:r>
              <w:rPr>
                <w:rFonts w:ascii="Cambria Math" w:eastAsiaTheme="minorEastAsia" w:hAnsi="Cambria Math"/>
              </w:rPr>
              <m:t>π</m:t>
            </m:r>
          </m:e>
          <m:sub>
            <m:r>
              <w:rPr>
                <w:rFonts w:ascii="Cambria Math" w:eastAsiaTheme="minorEastAsia" w:hAnsi="Cambria Math"/>
              </w:rPr>
              <m:t>2</m:t>
            </m:r>
          </m:sub>
          <m:sup>
            <m:r>
              <w:rPr>
                <w:rFonts w:ascii="Cambria Math" w:eastAsiaTheme="minorEastAsia" w:hAnsi="Cambria Math"/>
              </w:rPr>
              <m:t>QQC</m:t>
            </m:r>
          </m:sup>
        </m:sSubSup>
        <m:r>
          <w:rPr>
            <w:rFonts w:ascii="Cambria Math" w:eastAsiaTheme="minorEastAsia" w:hAnsi="Cambria Math"/>
          </w:rPr>
          <m:t>= -</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α</m:t>
                </m: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rPr>
                  <m:t>(-1+γ)</m:t>
                </m:r>
              </m:e>
              <m:sup>
                <m:r>
                  <w:rPr>
                    <w:rFonts w:ascii="Cambria Math" w:eastAsiaTheme="minorEastAsia" w:hAnsi="Cambria Math"/>
                  </w:rPr>
                  <m:t>4</m:t>
                </m:r>
              </m:sup>
            </m:sSup>
            <m:sSup>
              <m:sSupPr>
                <m:ctrlPr>
                  <w:rPr>
                    <w:rFonts w:ascii="Cambria Math" w:eastAsiaTheme="minorEastAsia" w:hAnsi="Cambria Math"/>
                    <w:i/>
                  </w:rPr>
                </m:ctrlPr>
              </m:sSupPr>
              <m:e>
                <m:r>
                  <w:rPr>
                    <w:rFonts w:ascii="Cambria Math" w:eastAsiaTheme="minorEastAsia" w:hAnsi="Cambria Math"/>
                  </w:rPr>
                  <m:t>(2+γ)</m:t>
                </m:r>
              </m:e>
              <m:sup>
                <m:r>
                  <w:rPr>
                    <w:rFonts w:ascii="Cambria Math" w:eastAsiaTheme="minorEastAsia" w:hAnsi="Cambria Math"/>
                  </w:rPr>
                  <m:t>6</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(4-3</m:t>
                </m:r>
                <m:sSup>
                  <m:sSupPr>
                    <m:ctrlPr>
                      <w:rPr>
                        <w:rFonts w:ascii="Cambria Math" w:eastAsiaTheme="minorEastAsia" w:hAnsi="Cambria Math"/>
                        <w:i/>
                      </w:rPr>
                    </m:ctrlPr>
                  </m:sSupPr>
                  <m:e>
                    <m:r>
                      <w:rPr>
                        <w:rFonts w:ascii="Cambria Math" w:eastAsiaTheme="minorEastAsia" w:hAnsi="Cambria Math"/>
                      </w:rPr>
                      <m:t>γ</m:t>
                    </m:r>
                  </m:e>
                  <m:sup>
                    <m:r>
                      <w:rPr>
                        <w:rFonts w:ascii="Cambria Math" w:eastAsiaTheme="minorEastAsia" w:hAnsi="Cambria Math"/>
                      </w:rPr>
                      <m:t>2</m:t>
                    </m:r>
                  </m:sup>
                </m:sSup>
                <m:r>
                  <w:rPr>
                    <w:rFonts w:ascii="Cambria Math" w:eastAsiaTheme="minorEastAsia" w:hAnsi="Cambria Math"/>
                  </w:rPr>
                  <m:t>)</m:t>
                </m:r>
              </m:e>
              <m:sup>
                <m:r>
                  <w:rPr>
                    <w:rFonts w:ascii="Cambria Math" w:eastAsiaTheme="minorEastAsia" w:hAnsi="Cambria Math"/>
                  </w:rPr>
                  <m:t>4</m:t>
                </m:r>
              </m:sup>
            </m:sSup>
            <m:r>
              <w:rPr>
                <w:rFonts w:ascii="Cambria Math" w:eastAsiaTheme="minorEastAsia" w:hAnsi="Cambria Math"/>
              </w:rPr>
              <m:t>)</m:t>
            </m:r>
          </m:num>
          <m:den>
            <m:sSup>
              <m:sSupPr>
                <m:ctrlPr>
                  <w:rPr>
                    <w:rFonts w:ascii="Cambria Math" w:eastAsiaTheme="minorEastAsia" w:hAnsi="Cambria Math"/>
                    <w:i/>
                  </w:rPr>
                </m:ctrlPr>
              </m:sSupPr>
              <m:e>
                <m:r>
                  <w:rPr>
                    <w:rFonts w:ascii="Cambria Math" w:eastAsiaTheme="minorEastAsia" w:hAnsi="Cambria Math"/>
                  </w:rPr>
                  <m:t>(2+γ)</m:t>
                </m: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(4-3</m:t>
                    </m:r>
                    <m:sSup>
                      <m:sSupPr>
                        <m:ctrlPr>
                          <w:rPr>
                            <w:rFonts w:ascii="Cambria Math" w:eastAsiaTheme="minorEastAsia" w:hAnsi="Cambria Math"/>
                            <w:i/>
                          </w:rPr>
                        </m:ctrlPr>
                      </m:sSupPr>
                      <m:e>
                        <m:r>
                          <w:rPr>
                            <w:rFonts w:ascii="Cambria Math" w:eastAsiaTheme="minorEastAsia" w:hAnsi="Cambria Math"/>
                          </w:rPr>
                          <m:t>γ</m:t>
                        </m:r>
                      </m:e>
                      <m:sup>
                        <m:r>
                          <w:rPr>
                            <w:rFonts w:ascii="Cambria Math" w:eastAsiaTheme="minorEastAsia" w:hAnsi="Cambria Math"/>
                          </w:rPr>
                          <m:t>2</m:t>
                        </m:r>
                      </m:sup>
                    </m:sSup>
                    <m:r>
                      <w:rPr>
                        <w:rFonts w:ascii="Cambria Math" w:eastAsiaTheme="minorEastAsia" w:hAnsi="Cambria Math"/>
                      </w:rPr>
                      <m:t>)</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α</m:t>
                    </m: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rPr>
                      <m:t>(-2+γ+</m:t>
                    </m:r>
                    <m:sSup>
                      <m:sSupPr>
                        <m:ctrlPr>
                          <w:rPr>
                            <w:rFonts w:ascii="Cambria Math" w:eastAsiaTheme="minorEastAsia" w:hAnsi="Cambria Math"/>
                            <w:i/>
                          </w:rPr>
                        </m:ctrlPr>
                      </m:sSupPr>
                      <m:e>
                        <m:r>
                          <w:rPr>
                            <w:rFonts w:ascii="Cambria Math" w:eastAsiaTheme="minorEastAsia" w:hAnsi="Cambria Math"/>
                          </w:rPr>
                          <m:t>γ</m:t>
                        </m:r>
                      </m:e>
                      <m:sup>
                        <m:r>
                          <w:rPr>
                            <w:rFonts w:ascii="Cambria Math" w:eastAsiaTheme="minorEastAsia" w:hAnsi="Cambria Math"/>
                          </w:rPr>
                          <m:t>2</m:t>
                        </m:r>
                      </m:sup>
                    </m:sSup>
                    <m:r>
                      <w:rPr>
                        <w:rFonts w:ascii="Cambria Math" w:eastAsiaTheme="minorEastAsia" w:hAnsi="Cambria Math"/>
                      </w:rPr>
                      <m:t>)</m:t>
                    </m:r>
                  </m:e>
                  <m:sup>
                    <m:r>
                      <w:rPr>
                        <w:rFonts w:ascii="Cambria Math" w:eastAsiaTheme="minorEastAsia" w:hAnsi="Cambria Math"/>
                      </w:rPr>
                      <m:t>2</m:t>
                    </m:r>
                  </m:sup>
                </m:sSup>
                <m:r>
                  <w:rPr>
                    <w:rFonts w:ascii="Cambria Math" w:eastAsiaTheme="minorEastAsia" w:hAnsi="Cambria Math"/>
                  </w:rPr>
                  <m:t>)</m:t>
                </m:r>
              </m:e>
              <m:sup>
                <m:r>
                  <w:rPr>
                    <w:rFonts w:ascii="Cambria Math" w:eastAsiaTheme="minorEastAsia" w:hAnsi="Cambria Math"/>
                  </w:rPr>
                  <m:t>2</m:t>
                </m:r>
              </m:sup>
            </m:sSup>
          </m:den>
        </m:f>
      </m:oMath>
    </w:p>
    <w:p w14:paraId="65188A7F" w14:textId="798619DA" w:rsidR="00F445E4" w:rsidRDefault="00000000" w:rsidP="00CA1543">
      <w:pPr>
        <w:jc w:val="both"/>
        <w:rPr>
          <w:rFonts w:eastAsiaTheme="minorEastAsia"/>
        </w:rPr>
      </w:pPr>
      <m:oMath>
        <m:sSubSup>
          <m:sSubSupPr>
            <m:ctrlPr>
              <w:rPr>
                <w:rFonts w:ascii="Cambria Math" w:hAnsi="Cambria Math"/>
                <w:i/>
              </w:rPr>
            </m:ctrlPr>
          </m:sSubSupPr>
          <m:e>
            <m:r>
              <w:rPr>
                <w:rFonts w:ascii="Cambria Math" w:hAnsi="Cambria Math"/>
              </w:rPr>
              <m:t>π</m:t>
            </m:r>
          </m:e>
          <m:sub>
            <m:r>
              <w:rPr>
                <w:rFonts w:ascii="Cambria Math" w:hAnsi="Cambria Math"/>
              </w:rPr>
              <m:t>1</m:t>
            </m:r>
          </m:sub>
          <m:sup>
            <m:r>
              <w:rPr>
                <w:rFonts w:ascii="Cambria Math" w:hAnsi="Cambria Math"/>
              </w:rPr>
              <m:t>PQC</m:t>
            </m:r>
          </m:sup>
        </m:sSubSup>
        <m:r>
          <w:rPr>
            <w:rFonts w:ascii="Cambria Math"/>
          </w:rPr>
          <m:t>=</m:t>
        </m:r>
        <m:f>
          <m:fPr>
            <m:ctrlPr>
              <w:rPr>
                <w:rFonts w:ascii="Cambria Math" w:hAnsi="Cambria Math"/>
              </w:rPr>
            </m:ctrlPr>
          </m:fPr>
          <m:num>
            <m:sSup>
              <m:sSupPr>
                <m:ctrlPr>
                  <w:rPr>
                    <w:rFonts w:ascii="Cambria Math" w:hAnsi="Cambria Math"/>
                  </w:rPr>
                </m:ctrlPr>
              </m:sSupPr>
              <m:e>
                <m:r>
                  <w:rPr>
                    <w:rFonts w:ascii="Cambria Math"/>
                  </w:rPr>
                  <m:t>A</m:t>
                </m:r>
              </m:e>
              <m:sup>
                <m:r>
                  <w:rPr>
                    <w:rFonts w:ascii="Cambria Math"/>
                  </w:rPr>
                  <m:t>2</m:t>
                </m:r>
              </m:sup>
            </m:sSup>
            <m:r>
              <w:rPr>
                <w:rFonts w:ascii="Cambria Math"/>
              </w:rPr>
              <m:t>(</m:t>
            </m:r>
            <m:r>
              <w:rPr>
                <w:rFonts w:ascii="Cambria Math"/>
              </w:rPr>
              <m:t>-</m:t>
            </m:r>
            <m:r>
              <w:rPr>
                <w:rFonts w:ascii="Cambria Math"/>
              </w:rPr>
              <m:t>2+α</m:t>
            </m:r>
            <m:r>
              <w:rPr>
                <w:rFonts w:ascii="Cambria Math"/>
              </w:rPr>
              <m:t>-</m:t>
            </m:r>
            <m:r>
              <w:rPr>
                <w:rFonts w:ascii="Cambria Math"/>
              </w:rPr>
              <m:t>γ)</m:t>
            </m:r>
            <m:sSup>
              <m:sSupPr>
                <m:ctrlPr>
                  <w:rPr>
                    <w:rFonts w:ascii="Cambria Math" w:hAnsi="Cambria Math"/>
                  </w:rPr>
                </m:ctrlPr>
              </m:sSupPr>
              <m:e>
                <m:r>
                  <w:rPr>
                    <w:rFonts w:ascii="Cambria Math"/>
                  </w:rPr>
                  <m:t>(</m:t>
                </m:r>
                <m:r>
                  <w:rPr>
                    <w:rFonts w:ascii="Cambria Math"/>
                  </w:rPr>
                  <m:t>-</m:t>
                </m:r>
                <m:r>
                  <w:rPr>
                    <w:rFonts w:ascii="Cambria Math"/>
                  </w:rPr>
                  <m:t>1+γ)</m:t>
                </m:r>
              </m:e>
              <m:sup>
                <m:r>
                  <w:rPr>
                    <w:rFonts w:ascii="Cambria Math"/>
                  </w:rPr>
                  <m:t>2</m:t>
                </m:r>
              </m:sup>
            </m:sSup>
            <m:r>
              <w:rPr>
                <w:rFonts w:ascii="Cambria Math"/>
              </w:rPr>
              <m:t>(2+α+γ)(4+(</m:t>
            </m:r>
            <m:r>
              <w:rPr>
                <w:rFonts w:ascii="Cambria Math"/>
              </w:rPr>
              <m:t>-</m:t>
            </m:r>
            <m:r>
              <w:rPr>
                <w:rFonts w:ascii="Cambria Math"/>
              </w:rPr>
              <m:t>3+γ)</m:t>
            </m:r>
            <m:sSup>
              <m:sSupPr>
                <m:ctrlPr>
                  <w:rPr>
                    <w:rFonts w:ascii="Cambria Math" w:hAnsi="Cambria Math"/>
                  </w:rPr>
                </m:ctrlPr>
              </m:sSupPr>
              <m:e>
                <m:r>
                  <w:rPr>
                    <w:rFonts w:ascii="Cambria Math"/>
                  </w:rPr>
                  <m:t>γ</m:t>
                </m:r>
              </m:e>
              <m:sup>
                <m:r>
                  <w:rPr>
                    <w:rFonts w:ascii="Cambria Math"/>
                  </w:rPr>
                  <m:t>2</m:t>
                </m:r>
              </m:sup>
            </m:sSup>
            <m:r>
              <w:rPr>
                <w:rFonts w:ascii="Cambria Math"/>
              </w:rPr>
              <m:t>+α(</m:t>
            </m:r>
            <m:r>
              <w:rPr>
                <w:rFonts w:ascii="Cambria Math"/>
              </w:rPr>
              <m:t>-</m:t>
            </m:r>
            <m:r>
              <w:rPr>
                <w:rFonts w:ascii="Cambria Math"/>
              </w:rPr>
              <m:t>2+γ+</m:t>
            </m:r>
            <m:sSup>
              <m:sSupPr>
                <m:ctrlPr>
                  <w:rPr>
                    <w:rFonts w:ascii="Cambria Math" w:hAnsi="Cambria Math"/>
                  </w:rPr>
                </m:ctrlPr>
              </m:sSupPr>
              <m:e>
                <m:r>
                  <w:rPr>
                    <w:rFonts w:ascii="Cambria Math"/>
                  </w:rPr>
                  <m:t>γ</m:t>
                </m:r>
              </m:e>
              <m:sup>
                <m:r>
                  <w:rPr>
                    <w:rFonts w:ascii="Cambria Math"/>
                  </w:rPr>
                  <m:t>2</m:t>
                </m:r>
              </m:sup>
            </m:sSup>
            <m:r>
              <w:rPr>
                <w:rFonts w:ascii="Cambria Math"/>
              </w:rPr>
              <m:t>))(</m:t>
            </m:r>
            <m:r>
              <w:rPr>
                <w:rFonts w:ascii="Cambria Math"/>
              </w:rPr>
              <m:t>-</m:t>
            </m:r>
            <m:sSup>
              <m:sSupPr>
                <m:ctrlPr>
                  <w:rPr>
                    <w:rFonts w:ascii="Cambria Math" w:hAnsi="Cambria Math"/>
                  </w:rPr>
                </m:ctrlPr>
              </m:sSupPr>
              <m:e>
                <m:r>
                  <w:rPr>
                    <w:rFonts w:ascii="Cambria Math"/>
                  </w:rPr>
                  <m:t>(</m:t>
                </m:r>
                <m:r>
                  <w:rPr>
                    <w:rFonts w:ascii="Cambria Math"/>
                  </w:rPr>
                  <m:t>-</m:t>
                </m:r>
                <m:r>
                  <w:rPr>
                    <w:rFonts w:ascii="Cambria Math"/>
                  </w:rPr>
                  <m:t>2+γ)</m:t>
                </m:r>
              </m:e>
              <m:sup>
                <m:r>
                  <w:rPr>
                    <w:rFonts w:ascii="Cambria Math"/>
                  </w:rPr>
                  <m:t>2</m:t>
                </m:r>
              </m:sup>
            </m:sSup>
            <m:r>
              <w:rPr>
                <w:rFonts w:ascii="Cambria Math"/>
              </w:rPr>
              <m:t>(1+γ)+α(</m:t>
            </m:r>
            <m:r>
              <w:rPr>
                <w:rFonts w:ascii="Cambria Math"/>
              </w:rPr>
              <m:t>-</m:t>
            </m:r>
            <m:r>
              <w:rPr>
                <w:rFonts w:ascii="Cambria Math"/>
              </w:rPr>
              <m:t>2+γ+</m:t>
            </m:r>
            <m:sSup>
              <m:sSupPr>
                <m:ctrlPr>
                  <w:rPr>
                    <w:rFonts w:ascii="Cambria Math" w:hAnsi="Cambria Math"/>
                  </w:rPr>
                </m:ctrlPr>
              </m:sSupPr>
              <m:e>
                <m:r>
                  <w:rPr>
                    <w:rFonts w:ascii="Cambria Math"/>
                  </w:rPr>
                  <m:t>γ</m:t>
                </m:r>
              </m:e>
              <m:sup>
                <m:r>
                  <w:rPr>
                    <w:rFonts w:ascii="Cambria Math"/>
                  </w:rPr>
                  <m:t>2</m:t>
                </m:r>
              </m:sup>
            </m:sSup>
            <m:r>
              <w:rPr>
                <w:rFonts w:ascii="Cambria Math"/>
              </w:rPr>
              <m:t>))</m:t>
            </m:r>
          </m:num>
          <m:den>
            <m:sSup>
              <m:sSupPr>
                <m:ctrlPr>
                  <w:rPr>
                    <w:rFonts w:ascii="Cambria Math" w:hAnsi="Cambria Math"/>
                  </w:rPr>
                </m:ctrlPr>
              </m:sSupPr>
              <m:e>
                <m:r>
                  <w:rPr>
                    <w:rFonts w:ascii="Cambria Math"/>
                  </w:rPr>
                  <m:t>(4</m:t>
                </m:r>
                <m:r>
                  <w:rPr>
                    <w:rFonts w:ascii="Cambria Math"/>
                  </w:rPr>
                  <m:t>-</m:t>
                </m:r>
                <m:r>
                  <w:rPr>
                    <w:rFonts w:ascii="Cambria Math"/>
                  </w:rPr>
                  <m:t>3</m:t>
                </m:r>
                <m:sSup>
                  <m:sSupPr>
                    <m:ctrlPr>
                      <w:rPr>
                        <w:rFonts w:ascii="Cambria Math" w:hAnsi="Cambria Math"/>
                      </w:rPr>
                    </m:ctrlPr>
                  </m:sSupPr>
                  <m:e>
                    <m:r>
                      <w:rPr>
                        <w:rFonts w:ascii="Cambria Math"/>
                      </w:rPr>
                      <m:t>γ</m:t>
                    </m:r>
                  </m:e>
                  <m:sup>
                    <m:r>
                      <w:rPr>
                        <w:rFonts w:ascii="Cambria Math"/>
                      </w:rPr>
                      <m:t>2</m:t>
                    </m:r>
                  </m:sup>
                </m:sSup>
                <m:r>
                  <w:rPr>
                    <w:rFonts w:ascii="Cambria Math"/>
                  </w:rPr>
                  <m:t>)</m:t>
                </m:r>
              </m:e>
              <m:sup>
                <m:r>
                  <w:rPr>
                    <w:rFonts w:ascii="Cambria Math"/>
                  </w:rPr>
                  <m:t>2</m:t>
                </m:r>
              </m:sup>
            </m:sSup>
            <m:sSup>
              <m:sSupPr>
                <m:ctrlPr>
                  <w:rPr>
                    <w:rFonts w:ascii="Cambria Math" w:hAnsi="Cambria Math"/>
                  </w:rPr>
                </m:ctrlPr>
              </m:sSupPr>
              <m:e>
                <m:r>
                  <w:rPr>
                    <w:rFonts w:ascii="Cambria Math"/>
                  </w:rPr>
                  <m:t>(4+</m:t>
                </m:r>
                <m:sSup>
                  <m:sSupPr>
                    <m:ctrlPr>
                      <w:rPr>
                        <w:rFonts w:ascii="Cambria Math" w:hAnsi="Cambria Math"/>
                      </w:rPr>
                    </m:ctrlPr>
                  </m:sSupPr>
                  <m:e>
                    <m:r>
                      <w:rPr>
                        <w:rFonts w:ascii="Cambria Math"/>
                      </w:rPr>
                      <m:t>α</m:t>
                    </m:r>
                  </m:e>
                  <m:sup>
                    <m:r>
                      <w:rPr>
                        <w:rFonts w:ascii="Cambria Math"/>
                      </w:rPr>
                      <m:t>2</m:t>
                    </m:r>
                  </m:sup>
                </m:sSup>
                <m:r>
                  <w:rPr>
                    <w:rFonts w:ascii="Cambria Math"/>
                  </w:rPr>
                  <m:t>(</m:t>
                </m:r>
                <m:r>
                  <w:rPr>
                    <w:rFonts w:ascii="Cambria Math"/>
                  </w:rPr>
                  <m:t>-</m:t>
                </m:r>
                <m:r>
                  <w:rPr>
                    <w:rFonts w:ascii="Cambria Math"/>
                  </w:rPr>
                  <m:t>1+γ)+(</m:t>
                </m:r>
                <m:r>
                  <w:rPr>
                    <w:rFonts w:ascii="Cambria Math"/>
                  </w:rPr>
                  <m:t>-</m:t>
                </m:r>
                <m:r>
                  <w:rPr>
                    <w:rFonts w:ascii="Cambria Math"/>
                  </w:rPr>
                  <m:t>3+γ)</m:t>
                </m:r>
                <m:sSup>
                  <m:sSupPr>
                    <m:ctrlPr>
                      <w:rPr>
                        <w:rFonts w:ascii="Cambria Math" w:hAnsi="Cambria Math"/>
                      </w:rPr>
                    </m:ctrlPr>
                  </m:sSupPr>
                  <m:e>
                    <m:r>
                      <w:rPr>
                        <w:rFonts w:ascii="Cambria Math"/>
                      </w:rPr>
                      <m:t>γ</m:t>
                    </m:r>
                  </m:e>
                  <m:sup>
                    <m:r>
                      <w:rPr>
                        <w:rFonts w:ascii="Cambria Math"/>
                      </w:rPr>
                      <m:t>2</m:t>
                    </m:r>
                  </m:sup>
                </m:sSup>
                <m:r>
                  <w:rPr>
                    <w:rFonts w:ascii="Cambria Math"/>
                  </w:rPr>
                  <m:t>)</m:t>
                </m:r>
              </m:e>
              <m:sup>
                <m:r>
                  <w:rPr>
                    <w:rFonts w:ascii="Cambria Math"/>
                  </w:rPr>
                  <m:t>2</m:t>
                </m:r>
              </m:sup>
            </m:sSup>
          </m:den>
        </m:f>
      </m:oMath>
      <w:r w:rsidR="00B959F6">
        <w:rPr>
          <w:rFonts w:eastAsiaTheme="minorEastAsia"/>
        </w:rPr>
        <w:t>,</w:t>
      </w:r>
    </w:p>
    <w:p w14:paraId="462B5D76" w14:textId="12822C8A" w:rsidR="008C2388" w:rsidRDefault="00000000" w:rsidP="00CA1543">
      <w:pPr>
        <w:jc w:val="both"/>
        <w:rPr>
          <w:rFonts w:eastAsiaTheme="minorEastAsia"/>
        </w:rPr>
      </w:pPr>
      <m:oMath>
        <m:sSubSup>
          <m:sSubSupPr>
            <m:ctrlPr>
              <w:rPr>
                <w:rFonts w:ascii="Cambria Math" w:eastAsiaTheme="minorEastAsia" w:hAnsi="Cambria Math"/>
                <w:i/>
              </w:rPr>
            </m:ctrlPr>
          </m:sSubSupPr>
          <m:e>
            <m:r>
              <w:rPr>
                <w:rFonts w:ascii="Cambria Math" w:eastAsiaTheme="minorEastAsia" w:hAnsi="Cambria Math"/>
              </w:rPr>
              <m:t>π</m:t>
            </m:r>
          </m:e>
          <m:sub>
            <m:r>
              <w:rPr>
                <w:rFonts w:ascii="Cambria Math" w:eastAsiaTheme="minorEastAsia" w:hAnsi="Cambria Math"/>
              </w:rPr>
              <m:t>2</m:t>
            </m:r>
          </m:sub>
          <m:sup>
            <m:r>
              <w:rPr>
                <w:rFonts w:ascii="Cambria Math" w:eastAsiaTheme="minorEastAsia" w:hAnsi="Cambria Math"/>
              </w:rPr>
              <m:t>PQC</m:t>
            </m:r>
          </m:sup>
        </m:sSubSup>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(-1+γ)(</m:t>
            </m:r>
            <m:sSup>
              <m:sSupPr>
                <m:ctrlPr>
                  <w:rPr>
                    <w:rFonts w:ascii="Cambria Math" w:eastAsiaTheme="minorEastAsia" w:hAnsi="Cambria Math"/>
                    <w:i/>
                  </w:rPr>
                </m:ctrlPr>
              </m:sSupPr>
              <m:e>
                <m:r>
                  <w:rPr>
                    <w:rFonts w:ascii="Cambria Math" w:eastAsiaTheme="minorEastAsia" w:hAnsi="Cambria Math"/>
                  </w:rPr>
                  <m:t>α</m:t>
                </m: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rPr>
                  <m:t>(-1+γ)</m:t>
                </m:r>
              </m:e>
              <m:sup>
                <m:r>
                  <w:rPr>
                    <w:rFonts w:ascii="Cambria Math" w:eastAsiaTheme="minorEastAsia" w:hAnsi="Cambria Math"/>
                  </w:rPr>
                  <m:t>3</m:t>
                </m:r>
              </m:sup>
            </m:sSup>
            <m:sSup>
              <m:sSupPr>
                <m:ctrlPr>
                  <w:rPr>
                    <w:rFonts w:ascii="Cambria Math" w:eastAsiaTheme="minorEastAsia" w:hAnsi="Cambria Math"/>
                    <w:i/>
                  </w:rPr>
                </m:ctrlPr>
              </m:sSupPr>
              <m:e>
                <m:r>
                  <w:rPr>
                    <w:rFonts w:ascii="Cambria Math" w:eastAsiaTheme="minorEastAsia" w:hAnsi="Cambria Math"/>
                  </w:rPr>
                  <m:t>(2+γ)</m:t>
                </m:r>
              </m:e>
              <m:sup>
                <m:r>
                  <w:rPr>
                    <w:rFonts w:ascii="Cambria Math" w:eastAsiaTheme="minorEastAsia" w:hAnsi="Cambria Math"/>
                  </w:rPr>
                  <m:t>4</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(-2+γ)</m:t>
                </m:r>
              </m:e>
              <m:sup>
                <m:r>
                  <w:rPr>
                    <w:rFonts w:ascii="Cambria Math" w:eastAsiaTheme="minorEastAsia" w:hAnsi="Cambria Math"/>
                  </w:rPr>
                  <m:t>2</m:t>
                </m:r>
              </m:sup>
            </m:sSup>
            <m:r>
              <w:rPr>
                <w:rFonts w:ascii="Cambria Math" w:eastAsiaTheme="minorEastAsia" w:hAnsi="Cambria Math"/>
              </w:rPr>
              <m:t>(1+γ)</m:t>
            </m:r>
            <m:sSup>
              <m:sSupPr>
                <m:ctrlPr>
                  <w:rPr>
                    <w:rFonts w:ascii="Cambria Math" w:eastAsiaTheme="minorEastAsia" w:hAnsi="Cambria Math"/>
                    <w:i/>
                  </w:rPr>
                </m:ctrlPr>
              </m:sSupPr>
              <m:e>
                <m:r>
                  <w:rPr>
                    <w:rFonts w:ascii="Cambria Math" w:eastAsiaTheme="minorEastAsia" w:hAnsi="Cambria Math"/>
                  </w:rPr>
                  <m:t>(4-3</m:t>
                </m:r>
                <m:sSup>
                  <m:sSupPr>
                    <m:ctrlPr>
                      <w:rPr>
                        <w:rFonts w:ascii="Cambria Math" w:eastAsiaTheme="minorEastAsia" w:hAnsi="Cambria Math"/>
                        <w:i/>
                      </w:rPr>
                    </m:ctrlPr>
                  </m:sSupPr>
                  <m:e>
                    <m:r>
                      <w:rPr>
                        <w:rFonts w:ascii="Cambria Math" w:eastAsiaTheme="minorEastAsia" w:hAnsi="Cambria Math"/>
                      </w:rPr>
                      <m:t>γ</m:t>
                    </m:r>
                  </m:e>
                  <m:sup>
                    <m:r>
                      <w:rPr>
                        <w:rFonts w:ascii="Cambria Math" w:eastAsiaTheme="minorEastAsia" w:hAnsi="Cambria Math"/>
                      </w:rPr>
                      <m:t>2</m:t>
                    </m:r>
                  </m:sup>
                </m:sSup>
                <m:r>
                  <w:rPr>
                    <w:rFonts w:ascii="Cambria Math" w:eastAsiaTheme="minorEastAsia" w:hAnsi="Cambria Math"/>
                  </w:rPr>
                  <m:t>)</m:t>
                </m:r>
              </m:e>
              <m:sup>
                <m:r>
                  <w:rPr>
                    <w:rFonts w:ascii="Cambria Math" w:eastAsiaTheme="minorEastAsia" w:hAnsi="Cambria Math"/>
                  </w:rPr>
                  <m:t>2</m:t>
                </m:r>
              </m:sup>
            </m:sSup>
            <m:r>
              <w:rPr>
                <w:rFonts w:ascii="Cambria Math" w:eastAsiaTheme="minorEastAsia" w:hAnsi="Cambria Math"/>
              </w:rPr>
              <m:t>)</m:t>
            </m:r>
          </m:num>
          <m:den>
            <m:sSup>
              <m:sSupPr>
                <m:ctrlPr>
                  <w:rPr>
                    <w:rFonts w:ascii="Cambria Math" w:eastAsiaTheme="minorEastAsia" w:hAnsi="Cambria Math"/>
                    <w:i/>
                  </w:rPr>
                </m:ctrlPr>
              </m:sSupPr>
              <m:e>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(4-3</m:t>
                    </m:r>
                    <m:sSup>
                      <m:sSupPr>
                        <m:ctrlPr>
                          <w:rPr>
                            <w:rFonts w:ascii="Cambria Math" w:eastAsiaTheme="minorEastAsia" w:hAnsi="Cambria Math"/>
                            <w:i/>
                          </w:rPr>
                        </m:ctrlPr>
                      </m:sSupPr>
                      <m:e>
                        <m:r>
                          <w:rPr>
                            <w:rFonts w:ascii="Cambria Math" w:eastAsiaTheme="minorEastAsia" w:hAnsi="Cambria Math"/>
                          </w:rPr>
                          <m:t>γ</m:t>
                        </m:r>
                      </m:e>
                      <m:sup>
                        <m:r>
                          <w:rPr>
                            <w:rFonts w:ascii="Cambria Math" w:eastAsiaTheme="minorEastAsia" w:hAnsi="Cambria Math"/>
                          </w:rPr>
                          <m:t>2</m:t>
                        </m:r>
                      </m:sup>
                    </m:sSup>
                    <m:r>
                      <w:rPr>
                        <w:rFonts w:ascii="Cambria Math" w:eastAsiaTheme="minorEastAsia" w:hAnsi="Cambria Math"/>
                      </w:rPr>
                      <m:t>)</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α</m:t>
                    </m: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rPr>
                      <m:t>(-2+γ+</m:t>
                    </m:r>
                    <m:sSup>
                      <m:sSupPr>
                        <m:ctrlPr>
                          <w:rPr>
                            <w:rFonts w:ascii="Cambria Math" w:eastAsiaTheme="minorEastAsia" w:hAnsi="Cambria Math"/>
                            <w:i/>
                          </w:rPr>
                        </m:ctrlPr>
                      </m:sSupPr>
                      <m:e>
                        <m:r>
                          <w:rPr>
                            <w:rFonts w:ascii="Cambria Math" w:eastAsiaTheme="minorEastAsia" w:hAnsi="Cambria Math"/>
                          </w:rPr>
                          <m:t>γ</m:t>
                        </m:r>
                      </m:e>
                      <m:sup>
                        <m:r>
                          <w:rPr>
                            <w:rFonts w:ascii="Cambria Math" w:eastAsiaTheme="minorEastAsia" w:hAnsi="Cambria Math"/>
                          </w:rPr>
                          <m:t>2</m:t>
                        </m:r>
                      </m:sup>
                    </m:sSup>
                    <m:r>
                      <w:rPr>
                        <w:rFonts w:ascii="Cambria Math" w:eastAsiaTheme="minorEastAsia" w:hAnsi="Cambria Math"/>
                      </w:rPr>
                      <m:t>)</m:t>
                    </m:r>
                  </m:e>
                  <m:sup>
                    <m:r>
                      <w:rPr>
                        <w:rFonts w:ascii="Cambria Math" w:eastAsiaTheme="minorEastAsia" w:hAnsi="Cambria Math"/>
                      </w:rPr>
                      <m:t>2</m:t>
                    </m:r>
                  </m:sup>
                </m:sSup>
                <m:r>
                  <w:rPr>
                    <w:rFonts w:ascii="Cambria Math" w:eastAsiaTheme="minorEastAsia" w:hAnsi="Cambria Math"/>
                  </w:rPr>
                  <m:t>)</m:t>
                </m:r>
              </m:e>
              <m:sup>
                <m:r>
                  <w:rPr>
                    <w:rFonts w:ascii="Cambria Math" w:eastAsiaTheme="minorEastAsia" w:hAnsi="Cambria Math"/>
                  </w:rPr>
                  <m:t>2</m:t>
                </m:r>
              </m:sup>
            </m:sSup>
          </m:den>
        </m:f>
      </m:oMath>
      <w:r w:rsidR="00F445E4">
        <w:rPr>
          <w:rFonts w:eastAsiaTheme="minorEastAsia"/>
        </w:rPr>
        <w:t>,</w:t>
      </w:r>
    </w:p>
    <w:p w14:paraId="4AD9665D" w14:textId="77777777" w:rsidR="00F445E4" w:rsidRDefault="00000000" w:rsidP="00B959F6">
      <w:pPr>
        <w:jc w:val="both"/>
        <w:rPr>
          <w:rFonts w:eastAsiaTheme="minorEastAsia"/>
        </w:rPr>
      </w:pPr>
      <m:oMath>
        <m:sSubSup>
          <m:sSubSupPr>
            <m:ctrlPr>
              <w:rPr>
                <w:rFonts w:ascii="Cambria Math" w:hAnsi="Cambria Math"/>
                <w:i/>
              </w:rPr>
            </m:ctrlPr>
          </m:sSubSupPr>
          <m:e>
            <m:r>
              <w:rPr>
                <w:rFonts w:ascii="Cambria Math" w:hAnsi="Cambria Math"/>
              </w:rPr>
              <m:t>π</m:t>
            </m:r>
          </m:e>
          <m:sub>
            <m:r>
              <w:rPr>
                <w:rFonts w:ascii="Cambria Math" w:hAnsi="Cambria Math"/>
              </w:rPr>
              <m:t>1</m:t>
            </m:r>
          </m:sub>
          <m:sup>
            <m:r>
              <w:rPr>
                <w:rFonts w:ascii="Cambria Math" w:hAnsi="Cambria Math"/>
              </w:rPr>
              <m:t>QPC</m:t>
            </m:r>
          </m:sup>
        </m:sSub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(-1+γ)(</m:t>
            </m:r>
            <m:sSup>
              <m:sSupPr>
                <m:ctrlPr>
                  <w:rPr>
                    <w:rFonts w:ascii="Cambria Math" w:hAnsi="Cambria Math"/>
                    <w:i/>
                  </w:rPr>
                </m:ctrlPr>
              </m:sSupPr>
              <m:e>
                <m:r>
                  <w:rPr>
                    <w:rFonts w:ascii="Cambria Math" w:hAnsi="Cambria Math"/>
                  </w:rPr>
                  <m:t>α</m:t>
                </m:r>
              </m:e>
              <m:sup>
                <m:r>
                  <w:rPr>
                    <w:rFonts w:ascii="Cambria Math" w:hAnsi="Cambria Math"/>
                  </w:rPr>
                  <m:t>2</m:t>
                </m:r>
              </m:sup>
            </m:sSup>
            <m:sSup>
              <m:sSupPr>
                <m:ctrlPr>
                  <w:rPr>
                    <w:rFonts w:ascii="Cambria Math" w:hAnsi="Cambria Math"/>
                    <w:i/>
                  </w:rPr>
                </m:ctrlPr>
              </m:sSupPr>
              <m:e>
                <m:r>
                  <w:rPr>
                    <w:rFonts w:ascii="Cambria Math" w:hAnsi="Cambria Math"/>
                  </w:rPr>
                  <m:t>(-1+γ)</m:t>
                </m:r>
              </m:e>
              <m:sup>
                <m:r>
                  <w:rPr>
                    <w:rFonts w:ascii="Cambria Math" w:hAnsi="Cambria Math"/>
                  </w:rPr>
                  <m:t>3</m:t>
                </m:r>
              </m:sup>
            </m:sSup>
            <m:sSup>
              <m:sSupPr>
                <m:ctrlPr>
                  <w:rPr>
                    <w:rFonts w:ascii="Cambria Math" w:hAnsi="Cambria Math"/>
                    <w:i/>
                  </w:rPr>
                </m:ctrlPr>
              </m:sSupPr>
              <m:e>
                <m:r>
                  <w:rPr>
                    <w:rFonts w:ascii="Cambria Math" w:hAnsi="Cambria Math"/>
                  </w:rPr>
                  <m:t>(2+γ)</m:t>
                </m:r>
              </m:e>
              <m:sup>
                <m:r>
                  <w:rPr>
                    <w:rFonts w:ascii="Cambria Math" w:hAnsi="Cambria Math"/>
                  </w:rPr>
                  <m:t>4</m:t>
                </m:r>
              </m:sup>
            </m:sSup>
            <m:r>
              <w:rPr>
                <w:rFonts w:ascii="Cambria Math" w:hAnsi="Cambria Math"/>
              </w:rPr>
              <m:t>+</m:t>
            </m:r>
            <m:sSup>
              <m:sSupPr>
                <m:ctrlPr>
                  <w:rPr>
                    <w:rFonts w:ascii="Cambria Math" w:hAnsi="Cambria Math"/>
                    <w:i/>
                  </w:rPr>
                </m:ctrlPr>
              </m:sSupPr>
              <m:e>
                <m:r>
                  <w:rPr>
                    <w:rFonts w:ascii="Cambria Math" w:hAnsi="Cambria Math"/>
                  </w:rPr>
                  <m:t>(-2+γ)</m:t>
                </m:r>
              </m:e>
              <m:sup>
                <m:r>
                  <w:rPr>
                    <w:rFonts w:ascii="Cambria Math" w:hAnsi="Cambria Math"/>
                  </w:rPr>
                  <m:t>2</m:t>
                </m:r>
              </m:sup>
            </m:sSup>
            <m:r>
              <w:rPr>
                <w:rFonts w:ascii="Cambria Math" w:hAnsi="Cambria Math"/>
              </w:rPr>
              <m:t>(1+γ)</m:t>
            </m:r>
            <m:sSup>
              <m:sSupPr>
                <m:ctrlPr>
                  <w:rPr>
                    <w:rFonts w:ascii="Cambria Math" w:hAnsi="Cambria Math"/>
                    <w:i/>
                  </w:rPr>
                </m:ctrlPr>
              </m:sSupPr>
              <m:e>
                <m:r>
                  <w:rPr>
                    <w:rFonts w:ascii="Cambria Math" w:hAnsi="Cambria Math"/>
                  </w:rPr>
                  <m:t>(4-3</m:t>
                </m:r>
                <m:sSup>
                  <m:sSupPr>
                    <m:ctrlPr>
                      <w:rPr>
                        <w:rFonts w:ascii="Cambria Math" w:hAnsi="Cambria Math"/>
                        <w:i/>
                      </w:rPr>
                    </m:ctrlPr>
                  </m:sSupPr>
                  <m:e>
                    <m:r>
                      <w:rPr>
                        <w:rFonts w:ascii="Cambria Math" w:hAnsi="Cambria Math"/>
                      </w:rPr>
                      <m:t>γ</m:t>
                    </m:r>
                  </m:e>
                  <m:sup>
                    <m:r>
                      <w:rPr>
                        <w:rFonts w:ascii="Cambria Math" w:hAnsi="Cambria Math"/>
                      </w:rPr>
                      <m:t>2</m:t>
                    </m:r>
                  </m:sup>
                </m:sSup>
                <m:r>
                  <w:rPr>
                    <w:rFonts w:ascii="Cambria Math" w:hAnsi="Cambria Math"/>
                  </w:rPr>
                  <m:t>)</m:t>
                </m:r>
              </m:e>
              <m:sup>
                <m:r>
                  <w:rPr>
                    <w:rFonts w:ascii="Cambria Math" w:hAnsi="Cambria Math"/>
                  </w:rPr>
                  <m:t>2</m:t>
                </m:r>
              </m:sup>
            </m:sSup>
            <m:r>
              <w:rPr>
                <w:rFonts w:ascii="Cambria Math" w:hAnsi="Cambria Math"/>
              </w:rPr>
              <m:t>)</m:t>
            </m:r>
          </m:num>
          <m:den>
            <m:sSup>
              <m:sSupPr>
                <m:ctrlPr>
                  <w:rPr>
                    <w:rFonts w:ascii="Cambria Math" w:hAnsi="Cambria Math"/>
                    <w:i/>
                  </w:rPr>
                </m:ctrlPr>
              </m:sSupPr>
              <m:e>
                <m:r>
                  <w:rPr>
                    <w:rFonts w:ascii="Cambria Math" w:hAnsi="Cambria Math"/>
                  </w:rPr>
                  <m:t>(</m:t>
                </m:r>
                <m:sSup>
                  <m:sSupPr>
                    <m:ctrlPr>
                      <w:rPr>
                        <w:rFonts w:ascii="Cambria Math" w:hAnsi="Cambria Math"/>
                        <w:i/>
                      </w:rPr>
                    </m:ctrlPr>
                  </m:sSupPr>
                  <m:e>
                    <m:r>
                      <w:rPr>
                        <w:rFonts w:ascii="Cambria Math" w:hAnsi="Cambria Math"/>
                      </w:rPr>
                      <m:t>(4-3</m:t>
                    </m:r>
                    <m:sSup>
                      <m:sSupPr>
                        <m:ctrlPr>
                          <w:rPr>
                            <w:rFonts w:ascii="Cambria Math" w:hAnsi="Cambria Math"/>
                            <w:i/>
                          </w:rPr>
                        </m:ctrlPr>
                      </m:sSupPr>
                      <m:e>
                        <m:r>
                          <w:rPr>
                            <w:rFonts w:ascii="Cambria Math" w:hAnsi="Cambria Math"/>
                          </w:rPr>
                          <m:t>γ</m:t>
                        </m:r>
                      </m:e>
                      <m:sup>
                        <m:r>
                          <w:rPr>
                            <w:rFonts w:ascii="Cambria Math" w:hAnsi="Cambria Math"/>
                          </w:rPr>
                          <m:t>2</m:t>
                        </m:r>
                      </m:sup>
                    </m:sSup>
                    <m:r>
                      <w:rPr>
                        <w:rFonts w:ascii="Cambria Math" w:hAnsi="Cambria Math"/>
                      </w:rPr>
                      <m:t>)</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α</m:t>
                    </m:r>
                  </m:e>
                  <m:sup>
                    <m:r>
                      <w:rPr>
                        <w:rFonts w:ascii="Cambria Math" w:hAnsi="Cambria Math"/>
                      </w:rPr>
                      <m:t>2</m:t>
                    </m:r>
                  </m:sup>
                </m:sSup>
                <m:sSup>
                  <m:sSupPr>
                    <m:ctrlPr>
                      <w:rPr>
                        <w:rFonts w:ascii="Cambria Math" w:hAnsi="Cambria Math"/>
                        <w:i/>
                      </w:rPr>
                    </m:ctrlPr>
                  </m:sSupPr>
                  <m:e>
                    <m:r>
                      <w:rPr>
                        <w:rFonts w:ascii="Cambria Math" w:hAnsi="Cambria Math"/>
                      </w:rPr>
                      <m:t>(-2+γ+</m:t>
                    </m:r>
                    <m:sSup>
                      <m:sSupPr>
                        <m:ctrlPr>
                          <w:rPr>
                            <w:rFonts w:ascii="Cambria Math" w:hAnsi="Cambria Math"/>
                            <w:i/>
                          </w:rPr>
                        </m:ctrlPr>
                      </m:sSupPr>
                      <m:e>
                        <m:r>
                          <w:rPr>
                            <w:rFonts w:ascii="Cambria Math" w:hAnsi="Cambria Math"/>
                          </w:rPr>
                          <m:t>γ</m:t>
                        </m:r>
                      </m:e>
                      <m:sup>
                        <m:r>
                          <w:rPr>
                            <w:rFonts w:ascii="Cambria Math" w:hAnsi="Cambria Math"/>
                          </w:rPr>
                          <m:t>2</m:t>
                        </m:r>
                      </m:sup>
                    </m:sSup>
                    <m:r>
                      <w:rPr>
                        <w:rFonts w:ascii="Cambria Math" w:hAnsi="Cambria Math"/>
                      </w:rPr>
                      <m:t>)</m:t>
                    </m:r>
                  </m:e>
                  <m:sup>
                    <m:r>
                      <w:rPr>
                        <w:rFonts w:ascii="Cambria Math" w:hAnsi="Cambria Math"/>
                      </w:rPr>
                      <m:t>2</m:t>
                    </m:r>
                  </m:sup>
                </m:sSup>
                <m:r>
                  <w:rPr>
                    <w:rFonts w:ascii="Cambria Math" w:hAnsi="Cambria Math"/>
                  </w:rPr>
                  <m:t>)</m:t>
                </m:r>
              </m:e>
              <m:sup>
                <m:r>
                  <w:rPr>
                    <w:rFonts w:ascii="Cambria Math" w:hAnsi="Cambria Math"/>
                  </w:rPr>
                  <m:t>2</m:t>
                </m:r>
              </m:sup>
            </m:sSup>
          </m:den>
        </m:f>
      </m:oMath>
      <w:r w:rsidR="00B959F6">
        <w:rPr>
          <w:rFonts w:eastAsiaTheme="minorEastAsia"/>
        </w:rPr>
        <w:t>,</w:t>
      </w:r>
    </w:p>
    <w:p w14:paraId="5CE4D0B8" w14:textId="1AA519BF" w:rsidR="00B959F6" w:rsidRPr="00B959F6" w:rsidRDefault="00B959F6" w:rsidP="00B959F6">
      <w:pPr>
        <w:jc w:val="both"/>
        <w:rPr>
          <w:rFonts w:eastAsiaTheme="minorEastAsia"/>
          <w:lang w:val="en-IN"/>
        </w:rPr>
      </w:pPr>
      <w:r>
        <w:rPr>
          <w:rFonts w:eastAsiaTheme="minorEastAsia"/>
        </w:rPr>
        <w:t xml:space="preserve"> </w:t>
      </w:r>
      <m:oMath>
        <m:sSubSup>
          <m:sSubSupPr>
            <m:ctrlPr>
              <w:rPr>
                <w:rFonts w:ascii="Cambria Math" w:eastAsiaTheme="minorEastAsia" w:hAnsi="Cambria Math"/>
                <w:i/>
              </w:rPr>
            </m:ctrlPr>
          </m:sSubSupPr>
          <m:e>
            <m:r>
              <w:rPr>
                <w:rFonts w:ascii="Cambria Math" w:eastAsiaTheme="minorEastAsia" w:hAnsi="Cambria Math"/>
              </w:rPr>
              <m:t>π</m:t>
            </m:r>
          </m:e>
          <m:sub>
            <m:r>
              <w:rPr>
                <w:rFonts w:ascii="Cambria Math" w:eastAsiaTheme="minorEastAsia" w:hAnsi="Cambria Math"/>
              </w:rPr>
              <m:t>2</m:t>
            </m:r>
          </m:sub>
          <m:sup>
            <m:r>
              <w:rPr>
                <w:rFonts w:ascii="Cambria Math" w:eastAsiaTheme="minorEastAsia" w:hAnsi="Cambria Math"/>
              </w:rPr>
              <m:t>QPC</m:t>
            </m:r>
          </m:sup>
        </m:sSubSup>
        <m:r>
          <w:rPr>
            <w:rFonts w:ascii="Cambria Math" w:eastAsiaTheme="minorEastAsia" w:hAnsi="Cambria Math"/>
          </w:rPr>
          <m:t>=</m:t>
        </m:r>
        <m:f>
          <m:fPr>
            <m:ctrlPr>
              <w:rPr>
                <w:rFonts w:ascii="Cambria Math" w:eastAsiaTheme="minorEastAsia" w:hAnsi="Cambria Math"/>
              </w:rPr>
            </m:ctrlPr>
          </m:fPr>
          <m:num>
            <m:sSup>
              <m:sSupPr>
                <m:ctrlPr>
                  <w:rPr>
                    <w:rFonts w:ascii="Cambria Math" w:eastAsiaTheme="minorEastAsia" w:hAnsi="Cambria Math"/>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(-2+α-γ)</m:t>
            </m:r>
            <m:sSup>
              <m:sSupPr>
                <m:ctrlPr>
                  <w:rPr>
                    <w:rFonts w:ascii="Cambria Math" w:eastAsiaTheme="minorEastAsia" w:hAnsi="Cambria Math"/>
                  </w:rPr>
                </m:ctrlPr>
              </m:sSupPr>
              <m:e>
                <m:r>
                  <w:rPr>
                    <w:rFonts w:ascii="Cambria Math" w:eastAsiaTheme="minorEastAsia" w:hAnsi="Cambria Math"/>
                  </w:rPr>
                  <m:t>(-1+γ)</m:t>
                </m:r>
              </m:e>
              <m:sup>
                <m:r>
                  <w:rPr>
                    <w:rFonts w:ascii="Cambria Math" w:eastAsiaTheme="minorEastAsia" w:hAnsi="Cambria Math"/>
                  </w:rPr>
                  <m:t>2</m:t>
                </m:r>
              </m:sup>
            </m:sSup>
            <m:r>
              <w:rPr>
                <w:rFonts w:ascii="Cambria Math" w:eastAsiaTheme="minorEastAsia" w:hAnsi="Cambria Math"/>
              </w:rPr>
              <m:t>(2+α+γ)(4+(-3+γ)</m:t>
            </m:r>
            <m:sSup>
              <m:sSupPr>
                <m:ctrlPr>
                  <w:rPr>
                    <w:rFonts w:ascii="Cambria Math" w:eastAsiaTheme="minorEastAsia" w:hAnsi="Cambria Math"/>
                  </w:rPr>
                </m:ctrlPr>
              </m:sSupPr>
              <m:e>
                <m:r>
                  <w:rPr>
                    <w:rFonts w:ascii="Cambria Math" w:eastAsiaTheme="minorEastAsia" w:hAnsi="Cambria Math"/>
                  </w:rPr>
                  <m:t>γ</m:t>
                </m:r>
              </m:e>
              <m:sup>
                <m:r>
                  <w:rPr>
                    <w:rFonts w:ascii="Cambria Math" w:eastAsiaTheme="minorEastAsia" w:hAnsi="Cambria Math"/>
                  </w:rPr>
                  <m:t>2</m:t>
                </m:r>
              </m:sup>
            </m:sSup>
            <m:r>
              <w:rPr>
                <w:rFonts w:ascii="Cambria Math" w:eastAsiaTheme="minorEastAsia" w:hAnsi="Cambria Math"/>
              </w:rPr>
              <m:t>+α(-2+γ+</m:t>
            </m:r>
            <m:sSup>
              <m:sSupPr>
                <m:ctrlPr>
                  <w:rPr>
                    <w:rFonts w:ascii="Cambria Math" w:eastAsiaTheme="minorEastAsia" w:hAnsi="Cambria Math"/>
                  </w:rPr>
                </m:ctrlPr>
              </m:sSupPr>
              <m:e>
                <m:r>
                  <w:rPr>
                    <w:rFonts w:ascii="Cambria Math" w:eastAsiaTheme="minorEastAsia" w:hAnsi="Cambria Math"/>
                  </w:rPr>
                  <m:t>γ</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rPr>
                </m:ctrlPr>
              </m:sSupPr>
              <m:e>
                <m:r>
                  <w:rPr>
                    <w:rFonts w:ascii="Cambria Math" w:eastAsiaTheme="minorEastAsia" w:hAnsi="Cambria Math"/>
                  </w:rPr>
                  <m:t>(-2+γ)</m:t>
                </m:r>
              </m:e>
              <m:sup>
                <m:r>
                  <w:rPr>
                    <w:rFonts w:ascii="Cambria Math" w:eastAsiaTheme="minorEastAsia" w:hAnsi="Cambria Math"/>
                  </w:rPr>
                  <m:t>2</m:t>
                </m:r>
              </m:sup>
            </m:sSup>
            <m:r>
              <w:rPr>
                <w:rFonts w:ascii="Cambria Math" w:eastAsiaTheme="minorEastAsia" w:hAnsi="Cambria Math"/>
              </w:rPr>
              <m:t>(1+γ)+α(-2+γ+</m:t>
            </m:r>
            <m:sSup>
              <m:sSupPr>
                <m:ctrlPr>
                  <w:rPr>
                    <w:rFonts w:ascii="Cambria Math" w:eastAsiaTheme="minorEastAsia" w:hAnsi="Cambria Math"/>
                  </w:rPr>
                </m:ctrlPr>
              </m:sSupPr>
              <m:e>
                <m:r>
                  <w:rPr>
                    <w:rFonts w:ascii="Cambria Math" w:eastAsiaTheme="minorEastAsia" w:hAnsi="Cambria Math"/>
                  </w:rPr>
                  <m:t>γ</m:t>
                </m:r>
              </m:e>
              <m:sup>
                <m:r>
                  <w:rPr>
                    <w:rFonts w:ascii="Cambria Math" w:eastAsiaTheme="minorEastAsia" w:hAnsi="Cambria Math"/>
                  </w:rPr>
                  <m:t>2</m:t>
                </m:r>
              </m:sup>
            </m:sSup>
            <m:r>
              <w:rPr>
                <w:rFonts w:ascii="Cambria Math" w:eastAsiaTheme="minorEastAsia" w:hAnsi="Cambria Math"/>
              </w:rPr>
              <m:t>))</m:t>
            </m:r>
          </m:num>
          <m:den>
            <m:sSup>
              <m:sSupPr>
                <m:ctrlPr>
                  <w:rPr>
                    <w:rFonts w:ascii="Cambria Math" w:eastAsiaTheme="minorEastAsia" w:hAnsi="Cambria Math"/>
                  </w:rPr>
                </m:ctrlPr>
              </m:sSupPr>
              <m:e>
                <m:r>
                  <w:rPr>
                    <w:rFonts w:ascii="Cambria Math" w:eastAsiaTheme="minorEastAsia" w:hAnsi="Cambria Math"/>
                  </w:rPr>
                  <m:t>(4-3</m:t>
                </m:r>
                <m:sSup>
                  <m:sSupPr>
                    <m:ctrlPr>
                      <w:rPr>
                        <w:rFonts w:ascii="Cambria Math" w:eastAsiaTheme="minorEastAsia" w:hAnsi="Cambria Math"/>
                      </w:rPr>
                    </m:ctrlPr>
                  </m:sSupPr>
                  <m:e>
                    <m:r>
                      <w:rPr>
                        <w:rFonts w:ascii="Cambria Math" w:eastAsiaTheme="minorEastAsia" w:hAnsi="Cambria Math"/>
                      </w:rPr>
                      <m:t>γ</m:t>
                    </m:r>
                  </m:e>
                  <m:sup>
                    <m:r>
                      <w:rPr>
                        <w:rFonts w:ascii="Cambria Math" w:eastAsiaTheme="minorEastAsia" w:hAnsi="Cambria Math"/>
                      </w:rPr>
                      <m:t>2</m:t>
                    </m:r>
                  </m:sup>
                </m:sSup>
                <m:r>
                  <w:rPr>
                    <w:rFonts w:ascii="Cambria Math" w:eastAsiaTheme="minorEastAsia" w:hAnsi="Cambria Math"/>
                  </w:rPr>
                  <m:t>)</m:t>
                </m:r>
              </m:e>
              <m:sup>
                <m:r>
                  <w:rPr>
                    <w:rFonts w:ascii="Cambria Math" w:eastAsiaTheme="minorEastAsia" w:hAnsi="Cambria Math"/>
                  </w:rPr>
                  <m:t>2</m:t>
                </m:r>
              </m:sup>
            </m:sSup>
            <m:sSup>
              <m:sSupPr>
                <m:ctrlPr>
                  <w:rPr>
                    <w:rFonts w:ascii="Cambria Math" w:eastAsiaTheme="minorEastAsia" w:hAnsi="Cambria Math"/>
                  </w:rPr>
                </m:ctrlPr>
              </m:sSupPr>
              <m:e>
                <m:r>
                  <w:rPr>
                    <w:rFonts w:ascii="Cambria Math" w:eastAsiaTheme="minorEastAsia" w:hAnsi="Cambria Math"/>
                  </w:rPr>
                  <m:t>(4+</m:t>
                </m:r>
                <m:sSup>
                  <m:sSupPr>
                    <m:ctrlPr>
                      <w:rPr>
                        <w:rFonts w:ascii="Cambria Math" w:eastAsiaTheme="minorEastAsia" w:hAnsi="Cambria Math"/>
                      </w:rPr>
                    </m:ctrlPr>
                  </m:sSupPr>
                  <m:e>
                    <m:r>
                      <w:rPr>
                        <w:rFonts w:ascii="Cambria Math" w:eastAsiaTheme="minorEastAsia" w:hAnsi="Cambria Math"/>
                      </w:rPr>
                      <m:t>α</m:t>
                    </m:r>
                  </m:e>
                  <m:sup>
                    <m:r>
                      <w:rPr>
                        <w:rFonts w:ascii="Cambria Math" w:eastAsiaTheme="minorEastAsia" w:hAnsi="Cambria Math"/>
                      </w:rPr>
                      <m:t>2</m:t>
                    </m:r>
                  </m:sup>
                </m:sSup>
                <m:r>
                  <w:rPr>
                    <w:rFonts w:ascii="Cambria Math" w:eastAsiaTheme="minorEastAsia" w:hAnsi="Cambria Math"/>
                  </w:rPr>
                  <m:t>(-1+γ)+(-3+γ)</m:t>
                </m:r>
                <m:sSup>
                  <m:sSupPr>
                    <m:ctrlPr>
                      <w:rPr>
                        <w:rFonts w:ascii="Cambria Math" w:eastAsiaTheme="minorEastAsia" w:hAnsi="Cambria Math"/>
                      </w:rPr>
                    </m:ctrlPr>
                  </m:sSupPr>
                  <m:e>
                    <m:r>
                      <w:rPr>
                        <w:rFonts w:ascii="Cambria Math" w:eastAsiaTheme="minorEastAsia" w:hAnsi="Cambria Math"/>
                      </w:rPr>
                      <m:t>γ</m:t>
                    </m:r>
                  </m:e>
                  <m:sup>
                    <m:r>
                      <w:rPr>
                        <w:rFonts w:ascii="Cambria Math" w:eastAsiaTheme="minorEastAsia" w:hAnsi="Cambria Math"/>
                      </w:rPr>
                      <m:t>2</m:t>
                    </m:r>
                  </m:sup>
                </m:sSup>
                <m:r>
                  <w:rPr>
                    <w:rFonts w:ascii="Cambria Math" w:eastAsiaTheme="minorEastAsia" w:hAnsi="Cambria Math"/>
                  </w:rPr>
                  <m:t>)</m:t>
                </m:r>
              </m:e>
              <m:sup>
                <m:r>
                  <w:rPr>
                    <w:rFonts w:ascii="Cambria Math" w:eastAsiaTheme="minorEastAsia" w:hAnsi="Cambria Math"/>
                  </w:rPr>
                  <m:t>2</m:t>
                </m:r>
              </m:sup>
            </m:sSup>
          </m:den>
        </m:f>
        <m:r>
          <w:rPr>
            <w:rFonts w:ascii="Cambria Math" w:eastAsiaTheme="minorEastAsia" w:hAnsi="Cambria Math"/>
          </w:rPr>
          <m:t>,</m:t>
        </m:r>
      </m:oMath>
    </w:p>
    <w:p w14:paraId="2272849E" w14:textId="4F378184" w:rsidR="008F0E96" w:rsidRDefault="008F0E96" w:rsidP="00CA1543">
      <w:pPr>
        <w:jc w:val="both"/>
        <w:rPr>
          <w:lang w:val="en-IN"/>
        </w:rPr>
      </w:pPr>
      <w:r>
        <w:rPr>
          <w:lang w:val="en-IN"/>
        </w:rPr>
        <w:t>All values of the profits are non-negative</w:t>
      </w:r>
      <w:r w:rsidR="00E97077">
        <w:rPr>
          <w:lang w:val="en-IN"/>
        </w:rPr>
        <w:t xml:space="preserve">, with </w:t>
      </w:r>
      <m:oMath>
        <m:r>
          <w:rPr>
            <w:rFonts w:ascii="Cambria Math" w:hAnsi="Cambria Math"/>
            <w:lang w:val="en-IN"/>
          </w:rPr>
          <m:t>1≥</m:t>
        </m:r>
        <m:r>
          <w:rPr>
            <w:rFonts w:ascii="Cambria Math" w:hAnsi="Cambria Math"/>
          </w:rPr>
          <m:t>α≥0</m:t>
        </m:r>
      </m:oMath>
      <w:r>
        <w:rPr>
          <w:lang w:val="en-IN"/>
        </w:rPr>
        <w:t>.</w:t>
      </w:r>
    </w:p>
    <w:p w14:paraId="456B7C6A" w14:textId="19E28770" w:rsidR="00B959F6" w:rsidRDefault="00DE5715" w:rsidP="00CA1543">
      <w:pPr>
        <w:jc w:val="both"/>
      </w:pPr>
      <w:r>
        <w:rPr>
          <w:lang w:val="en-IN"/>
        </w:rPr>
        <w:t xml:space="preserve">We observe that </w:t>
      </w:r>
      <m:oMath>
        <m:sSubSup>
          <m:sSubSupPr>
            <m:ctrlPr>
              <w:rPr>
                <w:rFonts w:ascii="Cambria Math" w:hAnsi="Cambria Math"/>
                <w:i/>
              </w:rPr>
            </m:ctrlPr>
          </m:sSubSupPr>
          <m:e>
            <m:r>
              <w:rPr>
                <w:rFonts w:ascii="Cambria Math" w:hAnsi="Cambria Math"/>
              </w:rPr>
              <m:t>π</m:t>
            </m:r>
          </m:e>
          <m:sub>
            <m:r>
              <w:rPr>
                <w:rFonts w:ascii="Cambria Math" w:hAnsi="Cambria Math"/>
              </w:rPr>
              <m:t>1</m:t>
            </m:r>
          </m:sub>
          <m:sup>
            <m:r>
              <w:rPr>
                <w:rFonts w:ascii="Cambria Math" w:hAnsi="Cambria Math"/>
              </w:rPr>
              <m:t>QPC</m:t>
            </m:r>
          </m:sup>
        </m:sSubSup>
        <m:r>
          <w:rPr>
            <w:rFonts w:ascii="Cambria Math" w:hAnsi="Cambria Math"/>
          </w:rPr>
          <m:t>&gt;</m:t>
        </m:r>
        <m:sSubSup>
          <m:sSubSupPr>
            <m:ctrlPr>
              <w:rPr>
                <w:rFonts w:ascii="Cambria Math" w:hAnsi="Cambria Math"/>
                <w:i/>
              </w:rPr>
            </m:ctrlPr>
          </m:sSubSupPr>
          <m:e>
            <m:r>
              <w:rPr>
                <w:rFonts w:ascii="Cambria Math" w:hAnsi="Cambria Math"/>
              </w:rPr>
              <m:t>π</m:t>
            </m:r>
          </m:e>
          <m:sub>
            <m:r>
              <w:rPr>
                <w:rFonts w:ascii="Cambria Math" w:hAnsi="Cambria Math"/>
              </w:rPr>
              <m:t>1</m:t>
            </m:r>
          </m:sub>
          <m:sup>
            <m:r>
              <w:rPr>
                <w:rFonts w:ascii="Cambria Math" w:hAnsi="Cambria Math"/>
              </w:rPr>
              <m:t>PPC</m:t>
            </m:r>
          </m:sup>
        </m:sSubSup>
      </m:oMath>
      <w:r w:rsidR="004D2DEB" w:rsidRPr="004D2DEB">
        <w:t xml:space="preserve"> and </w:t>
      </w:r>
      <m:oMath>
        <m:sSubSup>
          <m:sSubSupPr>
            <m:ctrlPr>
              <w:rPr>
                <w:rFonts w:ascii="Cambria Math" w:hAnsi="Cambria Math"/>
                <w:i/>
              </w:rPr>
            </m:ctrlPr>
          </m:sSubSupPr>
          <m:e>
            <m:r>
              <w:rPr>
                <w:rFonts w:ascii="Cambria Math" w:hAnsi="Cambria Math"/>
              </w:rPr>
              <m:t>π</m:t>
            </m:r>
          </m:e>
          <m:sub>
            <m:r>
              <w:rPr>
                <w:rFonts w:ascii="Cambria Math" w:hAnsi="Cambria Math"/>
              </w:rPr>
              <m:t>1</m:t>
            </m:r>
          </m:sub>
          <m:sup>
            <m:r>
              <w:rPr>
                <w:rFonts w:ascii="Cambria Math" w:hAnsi="Cambria Math"/>
              </w:rPr>
              <m:t>QQC</m:t>
            </m:r>
          </m:sup>
        </m:sSubSup>
        <m:r>
          <w:rPr>
            <w:rFonts w:ascii="Cambria Math" w:hAnsi="Cambria Math"/>
          </w:rPr>
          <m:t>&gt;</m:t>
        </m:r>
        <m:sSubSup>
          <m:sSubSupPr>
            <m:ctrlPr>
              <w:rPr>
                <w:rFonts w:ascii="Cambria Math" w:hAnsi="Cambria Math"/>
                <w:i/>
              </w:rPr>
            </m:ctrlPr>
          </m:sSubSupPr>
          <m:e>
            <m:r>
              <w:rPr>
                <w:rFonts w:ascii="Cambria Math" w:hAnsi="Cambria Math"/>
              </w:rPr>
              <m:t>π</m:t>
            </m:r>
          </m:e>
          <m:sub>
            <m:r>
              <w:rPr>
                <w:rFonts w:ascii="Cambria Math" w:hAnsi="Cambria Math"/>
              </w:rPr>
              <m:t>1</m:t>
            </m:r>
          </m:sub>
          <m:sup>
            <m:r>
              <w:rPr>
                <w:rFonts w:ascii="Cambria Math" w:hAnsi="Cambria Math"/>
              </w:rPr>
              <m:t>PQC</m:t>
            </m:r>
          </m:sup>
        </m:sSubSup>
      </m:oMath>
      <w:r w:rsidR="004D2DEB" w:rsidRPr="004D2DEB">
        <w:t xml:space="preserve"> for firm 1; and </w:t>
      </w:r>
      <m:oMath>
        <m:sSubSup>
          <m:sSubSupPr>
            <m:ctrlPr>
              <w:rPr>
                <w:rFonts w:ascii="Cambria Math" w:hAnsi="Cambria Math"/>
                <w:i/>
              </w:rPr>
            </m:ctrlPr>
          </m:sSubSupPr>
          <m:e>
            <m:r>
              <w:rPr>
                <w:rFonts w:ascii="Cambria Math" w:hAnsi="Cambria Math"/>
              </w:rPr>
              <m:t>π</m:t>
            </m:r>
          </m:e>
          <m:sub>
            <m:r>
              <w:rPr>
                <w:rFonts w:ascii="Cambria Math" w:hAnsi="Cambria Math"/>
              </w:rPr>
              <m:t>2</m:t>
            </m:r>
          </m:sub>
          <m:sup>
            <m:r>
              <w:rPr>
                <w:rFonts w:ascii="Cambria Math" w:hAnsi="Cambria Math"/>
              </w:rPr>
              <m:t>PQC</m:t>
            </m:r>
          </m:sup>
        </m:sSubSup>
        <m:r>
          <w:rPr>
            <w:rFonts w:ascii="Cambria Math" w:hAnsi="Cambria Math"/>
          </w:rPr>
          <m:t>&gt;</m:t>
        </m:r>
        <m:sSubSup>
          <m:sSubSupPr>
            <m:ctrlPr>
              <w:rPr>
                <w:rFonts w:ascii="Cambria Math" w:hAnsi="Cambria Math"/>
                <w:i/>
              </w:rPr>
            </m:ctrlPr>
          </m:sSubSupPr>
          <m:e>
            <m:r>
              <w:rPr>
                <w:rFonts w:ascii="Cambria Math" w:hAnsi="Cambria Math"/>
              </w:rPr>
              <m:t>π</m:t>
            </m:r>
          </m:e>
          <m:sub>
            <m:r>
              <w:rPr>
                <w:rFonts w:ascii="Cambria Math" w:hAnsi="Cambria Math"/>
              </w:rPr>
              <m:t>2</m:t>
            </m:r>
          </m:sub>
          <m:sup>
            <m:r>
              <w:rPr>
                <w:rFonts w:ascii="Cambria Math" w:hAnsi="Cambria Math"/>
              </w:rPr>
              <m:t>PPC</m:t>
            </m:r>
          </m:sup>
        </m:sSubSup>
      </m:oMath>
      <w:r w:rsidR="004D2DEB" w:rsidRPr="004D2DEB">
        <w:t xml:space="preserve"> and </w:t>
      </w:r>
      <m:oMath>
        <m:sSubSup>
          <m:sSubSupPr>
            <m:ctrlPr>
              <w:rPr>
                <w:rFonts w:ascii="Cambria Math" w:hAnsi="Cambria Math"/>
                <w:i/>
              </w:rPr>
            </m:ctrlPr>
          </m:sSubSupPr>
          <m:e>
            <m:r>
              <w:rPr>
                <w:rFonts w:ascii="Cambria Math" w:hAnsi="Cambria Math"/>
              </w:rPr>
              <m:t>π</m:t>
            </m:r>
          </m:e>
          <m:sub>
            <m:r>
              <w:rPr>
                <w:rFonts w:ascii="Cambria Math" w:hAnsi="Cambria Math"/>
              </w:rPr>
              <m:t>2</m:t>
            </m:r>
          </m:sub>
          <m:sup>
            <m:r>
              <w:rPr>
                <w:rFonts w:ascii="Cambria Math" w:hAnsi="Cambria Math"/>
              </w:rPr>
              <m:t>QQC</m:t>
            </m:r>
          </m:sup>
        </m:sSubSup>
        <m:r>
          <w:rPr>
            <w:rFonts w:ascii="Cambria Math" w:hAnsi="Cambria Math"/>
          </w:rPr>
          <m:t>&gt;</m:t>
        </m:r>
        <m:sSubSup>
          <m:sSubSupPr>
            <m:ctrlPr>
              <w:rPr>
                <w:rFonts w:ascii="Cambria Math" w:hAnsi="Cambria Math"/>
                <w:i/>
              </w:rPr>
            </m:ctrlPr>
          </m:sSubSupPr>
          <m:e>
            <m:r>
              <w:rPr>
                <w:rFonts w:ascii="Cambria Math" w:hAnsi="Cambria Math"/>
              </w:rPr>
              <m:t>π</m:t>
            </m:r>
          </m:e>
          <m:sub>
            <m:r>
              <w:rPr>
                <w:rFonts w:ascii="Cambria Math" w:hAnsi="Cambria Math"/>
              </w:rPr>
              <m:t>2</m:t>
            </m:r>
          </m:sub>
          <m:sup>
            <m:r>
              <w:rPr>
                <w:rFonts w:ascii="Cambria Math" w:hAnsi="Cambria Math"/>
              </w:rPr>
              <m:t>QPC</m:t>
            </m:r>
          </m:sup>
        </m:sSubSup>
      </m:oMath>
      <w:r w:rsidR="004D2DEB" w:rsidRPr="004D2DEB">
        <w:t xml:space="preserve"> for firm 2</w:t>
      </w:r>
      <w:r w:rsidR="004D2DEB">
        <w:t xml:space="preserve">. This leads to quantity contract as the dominant strategy for each of the firms and the subgame perfect Nash equilibrium is </w:t>
      </w:r>
      <w:r w:rsidR="004D2DEB" w:rsidRPr="004D2DEB">
        <w:rPr>
          <w:i/>
          <w:iCs/>
        </w:rPr>
        <w:t>Quantity, Quantity</w:t>
      </w:r>
      <w:r w:rsidR="004D2DEB">
        <w:t>.</w:t>
      </w:r>
    </w:p>
    <w:p w14:paraId="7A44638F" w14:textId="7EA3CD5E" w:rsidR="00825512" w:rsidRDefault="00825512" w:rsidP="00CA1543">
      <w:pPr>
        <w:jc w:val="both"/>
        <w:rPr>
          <w:lang w:val="en-IN"/>
        </w:rPr>
      </w:pPr>
    </w:p>
    <w:p w14:paraId="0B435505" w14:textId="18D4AD3F" w:rsidR="00837295" w:rsidRPr="00837295" w:rsidRDefault="00837295" w:rsidP="00837295">
      <w:pPr>
        <w:jc w:val="both"/>
        <w:rPr>
          <w:b/>
          <w:bCs/>
          <w:lang w:val="en-IN"/>
        </w:rPr>
      </w:pPr>
      <w:r w:rsidRPr="00837295">
        <w:rPr>
          <w:b/>
          <w:bCs/>
          <w:lang w:val="en-IN"/>
        </w:rPr>
        <w:t>A</w:t>
      </w:r>
      <w:r w:rsidR="004D301F">
        <w:rPr>
          <w:b/>
          <w:bCs/>
          <w:lang w:val="en-IN"/>
        </w:rPr>
        <w:t>5</w:t>
      </w:r>
      <w:r w:rsidRPr="00837295">
        <w:rPr>
          <w:b/>
          <w:bCs/>
          <w:lang w:val="en-IN"/>
        </w:rPr>
        <w:t xml:space="preserve">. Proof of Proposition </w:t>
      </w:r>
      <w:r w:rsidR="00B46EB8">
        <w:rPr>
          <w:b/>
          <w:bCs/>
          <w:lang w:val="en-IN"/>
        </w:rPr>
        <w:t>6 (</w:t>
      </w:r>
      <w:r w:rsidR="00A20861">
        <w:rPr>
          <w:b/>
          <w:bCs/>
          <w:lang w:val="en-IN"/>
        </w:rPr>
        <w:t>part b</w:t>
      </w:r>
      <w:r w:rsidR="00B46EB8">
        <w:rPr>
          <w:b/>
          <w:bCs/>
          <w:lang w:val="en-IN"/>
        </w:rPr>
        <w:t>)</w:t>
      </w:r>
    </w:p>
    <w:p w14:paraId="31214588" w14:textId="04583A3A" w:rsidR="00837295" w:rsidRPr="00837295" w:rsidRDefault="00837295" w:rsidP="00837295">
      <w:pPr>
        <w:jc w:val="both"/>
      </w:pPr>
      <w:r w:rsidRPr="00837295">
        <w:rPr>
          <w:lang w:val="en-IN"/>
        </w:rPr>
        <w:t xml:space="preserve">If the ECSR standards are set at </w:t>
      </w:r>
      <w:r w:rsidRPr="00837295">
        <w:t xml:space="preserve">at  </w:t>
      </w:r>
      <m:oMath>
        <m:sSup>
          <m:sSupPr>
            <m:ctrlPr>
              <w:rPr>
                <w:rFonts w:ascii="Cambria Math" w:hAnsi="Cambria Math"/>
                <w:i/>
              </w:rPr>
            </m:ctrlPr>
          </m:sSupPr>
          <m:e>
            <m:bar>
              <m:barPr>
                <m:ctrlPr>
                  <w:rPr>
                    <w:rFonts w:ascii="Cambria Math" w:hAnsi="Cambria Math"/>
                    <w:i/>
                  </w:rPr>
                </m:ctrlPr>
              </m:barPr>
              <m:e>
                <m:r>
                  <w:rPr>
                    <w:rFonts w:ascii="Cambria Math" w:hAnsi="Cambria Math"/>
                  </w:rPr>
                  <m:t>s</m:t>
                </m:r>
              </m:e>
            </m:bar>
          </m:e>
          <m:sup>
            <m:r>
              <w:rPr>
                <w:rFonts w:ascii="Cambria Math" w:hAnsi="Cambria Math"/>
              </w:rPr>
              <m:t>PPU</m:t>
            </m:r>
          </m:sup>
        </m:sSup>
        <m:r>
          <w:rPr>
            <w:rFonts w:ascii="Cambria Math" w:hAnsi="Cambria Math"/>
          </w:rPr>
          <m:t xml:space="preserve">, </m:t>
        </m:r>
        <m:sSup>
          <m:sSupPr>
            <m:ctrlPr>
              <w:rPr>
                <w:rFonts w:ascii="Cambria Math" w:hAnsi="Cambria Math"/>
                <w:i/>
              </w:rPr>
            </m:ctrlPr>
          </m:sSupPr>
          <m:e>
            <m:bar>
              <m:barPr>
                <m:ctrlPr>
                  <w:rPr>
                    <w:rFonts w:ascii="Cambria Math" w:hAnsi="Cambria Math"/>
                    <w:i/>
                  </w:rPr>
                </m:ctrlPr>
              </m:barPr>
              <m:e>
                <m:r>
                  <w:rPr>
                    <w:rFonts w:ascii="Cambria Math" w:hAnsi="Cambria Math"/>
                  </w:rPr>
                  <m:t>s</m:t>
                </m:r>
              </m:e>
            </m:bar>
          </m:e>
          <m:sup>
            <m:r>
              <w:rPr>
                <w:rFonts w:ascii="Cambria Math" w:hAnsi="Cambria Math"/>
              </w:rPr>
              <m:t>QQU</m:t>
            </m:r>
          </m:sup>
        </m:sSup>
      </m:oMath>
      <w:r w:rsidRPr="00837295">
        <w:t xml:space="preserve"> respectively for price and quantity choosing firms, then the profit levels for the various parts of the price-quantity game are as follows.</w:t>
      </w:r>
    </w:p>
    <w:p w14:paraId="64754C65" w14:textId="6FED996C" w:rsidR="00837295" w:rsidRPr="00837295" w:rsidRDefault="00000000" w:rsidP="00837295">
      <w:pPr>
        <w:jc w:val="both"/>
        <w:rPr>
          <w:lang w:val="en-IN"/>
        </w:rPr>
      </w:pPr>
      <m:oMath>
        <m:sSubSup>
          <m:sSubSupPr>
            <m:ctrlPr>
              <w:rPr>
                <w:rFonts w:ascii="Cambria Math" w:hAnsi="Cambria Math"/>
                <w:i/>
              </w:rPr>
            </m:ctrlPr>
          </m:sSubSupPr>
          <m:e>
            <m:r>
              <w:rPr>
                <w:rFonts w:ascii="Cambria Math" w:hAnsi="Cambria Math"/>
              </w:rPr>
              <m:t>π</m:t>
            </m:r>
          </m:e>
          <m:sub>
            <m:r>
              <w:rPr>
                <w:rFonts w:ascii="Cambria Math" w:hAnsi="Cambria Math"/>
              </w:rPr>
              <m:t>1</m:t>
            </m:r>
          </m:sub>
          <m:sup>
            <m:r>
              <w:rPr>
                <w:rFonts w:ascii="Cambria Math" w:hAnsi="Cambria Math"/>
              </w:rPr>
              <m:t>PPC</m:t>
            </m:r>
          </m:sup>
        </m:sSub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(-1+γ)</m:t>
            </m:r>
          </m:num>
          <m:den>
            <m:sSup>
              <m:sSupPr>
                <m:ctrlPr>
                  <w:rPr>
                    <w:rFonts w:ascii="Cambria Math" w:hAnsi="Cambria Math"/>
                    <w:i/>
                  </w:rPr>
                </m:ctrlPr>
              </m:sSupPr>
              <m:e>
                <m:r>
                  <w:rPr>
                    <w:rFonts w:ascii="Cambria Math" w:hAnsi="Cambria Math"/>
                  </w:rPr>
                  <m:t>(-2+γ)</m:t>
                </m:r>
              </m:e>
              <m:sup>
                <m:r>
                  <w:rPr>
                    <w:rFonts w:ascii="Cambria Math" w:hAnsi="Cambria Math"/>
                  </w:rPr>
                  <m:t>2</m:t>
                </m:r>
              </m:sup>
            </m:sSup>
            <m:r>
              <w:rPr>
                <w:rFonts w:ascii="Cambria Math" w:hAnsi="Cambria Math"/>
              </w:rPr>
              <m:t>(1+γ)</m:t>
            </m:r>
          </m:den>
        </m:f>
      </m:oMath>
      <w:r w:rsidR="00837295" w:rsidRPr="00837295">
        <w:t xml:space="preserve"> , </w:t>
      </w:r>
      <m:oMath>
        <m:sSubSup>
          <m:sSubSupPr>
            <m:ctrlPr>
              <w:rPr>
                <w:rFonts w:ascii="Cambria Math" w:hAnsi="Cambria Math"/>
                <w:i/>
              </w:rPr>
            </m:ctrlPr>
          </m:sSubSupPr>
          <m:e>
            <m:r>
              <w:rPr>
                <w:rFonts w:ascii="Cambria Math" w:hAnsi="Cambria Math"/>
              </w:rPr>
              <m:t>π</m:t>
            </m:r>
          </m:e>
          <m:sub>
            <m:r>
              <w:rPr>
                <w:rFonts w:ascii="Cambria Math" w:hAnsi="Cambria Math"/>
              </w:rPr>
              <m:t>2</m:t>
            </m:r>
          </m:sub>
          <m:sup>
            <m:r>
              <w:rPr>
                <w:rFonts w:ascii="Cambria Math" w:hAnsi="Cambria Math"/>
              </w:rPr>
              <m:t>PPC</m:t>
            </m:r>
          </m:sup>
        </m:sSub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(-1+γ)</m:t>
            </m:r>
          </m:num>
          <m:den>
            <m:sSup>
              <m:sSupPr>
                <m:ctrlPr>
                  <w:rPr>
                    <w:rFonts w:ascii="Cambria Math" w:hAnsi="Cambria Math"/>
                    <w:i/>
                  </w:rPr>
                </m:ctrlPr>
              </m:sSupPr>
              <m:e>
                <m:r>
                  <w:rPr>
                    <w:rFonts w:ascii="Cambria Math" w:hAnsi="Cambria Math"/>
                  </w:rPr>
                  <m:t>(-2+γ)</m:t>
                </m:r>
              </m:e>
              <m:sup>
                <m:r>
                  <w:rPr>
                    <w:rFonts w:ascii="Cambria Math" w:hAnsi="Cambria Math"/>
                  </w:rPr>
                  <m:t>2</m:t>
                </m:r>
              </m:sup>
            </m:sSup>
            <m:r>
              <w:rPr>
                <w:rFonts w:ascii="Cambria Math" w:hAnsi="Cambria Math"/>
              </w:rPr>
              <m:t>(1+γ)</m:t>
            </m:r>
          </m:den>
        </m:f>
      </m:oMath>
      <w:r w:rsidR="00837295" w:rsidRPr="00837295">
        <w:t xml:space="preserve"> </w:t>
      </w:r>
    </w:p>
    <w:p w14:paraId="03009E4E" w14:textId="3DBB41C3" w:rsidR="00837295" w:rsidRPr="00837295" w:rsidRDefault="00000000" w:rsidP="00837295">
      <w:pPr>
        <w:jc w:val="both"/>
        <w:rPr>
          <w:lang w:val="en-IN"/>
        </w:rPr>
      </w:pPr>
      <m:oMath>
        <m:sSubSup>
          <m:sSubSupPr>
            <m:ctrlPr>
              <w:rPr>
                <w:rFonts w:ascii="Cambria Math" w:hAnsi="Cambria Math"/>
                <w:i/>
              </w:rPr>
            </m:ctrlPr>
          </m:sSubSupPr>
          <m:e>
            <m:r>
              <w:rPr>
                <w:rFonts w:ascii="Cambria Math" w:hAnsi="Cambria Math"/>
              </w:rPr>
              <m:t>π</m:t>
            </m:r>
          </m:e>
          <m:sub>
            <m:r>
              <w:rPr>
                <w:rFonts w:ascii="Cambria Math" w:hAnsi="Cambria Math"/>
              </w:rPr>
              <m:t>1</m:t>
            </m:r>
          </m:sub>
          <m:sup>
            <m:r>
              <w:rPr>
                <w:rFonts w:ascii="Cambria Math" w:hAnsi="Cambria Math"/>
              </w:rPr>
              <m:t>QQC</m:t>
            </m:r>
          </m:sup>
        </m:sSubSup>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A</m:t>
                </m:r>
              </m:e>
              <m:sup>
                <m:r>
                  <w:rPr>
                    <w:rFonts w:ascii="Cambria Math" w:hAnsi="Cambria Math"/>
                  </w:rPr>
                  <m:t>2</m:t>
                </m:r>
              </m:sup>
            </m:sSup>
          </m:num>
          <m:den>
            <m:sSup>
              <m:sSupPr>
                <m:ctrlPr>
                  <w:rPr>
                    <w:rFonts w:ascii="Cambria Math" w:hAnsi="Cambria Math"/>
                    <w:i/>
                  </w:rPr>
                </m:ctrlPr>
              </m:sSupPr>
              <m:e>
                <m:r>
                  <w:rPr>
                    <w:rFonts w:ascii="Cambria Math" w:hAnsi="Cambria Math"/>
                  </w:rPr>
                  <m:t>(2+γ)</m:t>
                </m:r>
              </m:e>
              <m:sup>
                <m:r>
                  <w:rPr>
                    <w:rFonts w:ascii="Cambria Math" w:hAnsi="Cambria Math"/>
                  </w:rPr>
                  <m:t>2</m:t>
                </m:r>
              </m:sup>
            </m:sSup>
          </m:den>
        </m:f>
        <m:r>
          <w:rPr>
            <w:rFonts w:ascii="Cambria Math" w:hAnsi="Cambria Math"/>
          </w:rPr>
          <m:t xml:space="preserve"> </m:t>
        </m:r>
      </m:oMath>
      <w:r w:rsidR="00837295" w:rsidRPr="00837295">
        <w:t xml:space="preserve">,    </w:t>
      </w:r>
      <m:oMath>
        <m:sSubSup>
          <m:sSubSupPr>
            <m:ctrlPr>
              <w:rPr>
                <w:rFonts w:ascii="Cambria Math" w:hAnsi="Cambria Math"/>
                <w:i/>
              </w:rPr>
            </m:ctrlPr>
          </m:sSubSupPr>
          <m:e>
            <m:r>
              <w:rPr>
                <w:rFonts w:ascii="Cambria Math" w:hAnsi="Cambria Math"/>
              </w:rPr>
              <m:t>π</m:t>
            </m:r>
          </m:e>
          <m:sub>
            <m:r>
              <w:rPr>
                <w:rFonts w:ascii="Cambria Math" w:hAnsi="Cambria Math"/>
              </w:rPr>
              <m:t>2</m:t>
            </m:r>
          </m:sub>
          <m:sup>
            <m:r>
              <w:rPr>
                <w:rFonts w:ascii="Cambria Math" w:hAnsi="Cambria Math"/>
              </w:rPr>
              <m:t>QQC</m:t>
            </m:r>
          </m:sup>
        </m:sSubSup>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A</m:t>
                </m:r>
              </m:e>
              <m:sup>
                <m:r>
                  <w:rPr>
                    <w:rFonts w:ascii="Cambria Math" w:hAnsi="Cambria Math"/>
                  </w:rPr>
                  <m:t>2</m:t>
                </m:r>
              </m:sup>
            </m:sSup>
          </m:num>
          <m:den>
            <m:sSup>
              <m:sSupPr>
                <m:ctrlPr>
                  <w:rPr>
                    <w:rFonts w:ascii="Cambria Math" w:hAnsi="Cambria Math"/>
                    <w:i/>
                  </w:rPr>
                </m:ctrlPr>
              </m:sSupPr>
              <m:e>
                <m:r>
                  <w:rPr>
                    <w:rFonts w:ascii="Cambria Math" w:hAnsi="Cambria Math"/>
                  </w:rPr>
                  <m:t>(2+γ)</m:t>
                </m:r>
              </m:e>
              <m:sup>
                <m:r>
                  <w:rPr>
                    <w:rFonts w:ascii="Cambria Math" w:hAnsi="Cambria Math"/>
                  </w:rPr>
                  <m:t>2</m:t>
                </m:r>
              </m:sup>
            </m:sSup>
          </m:den>
        </m:f>
      </m:oMath>
    </w:p>
    <w:p w14:paraId="7DB91A8E" w14:textId="5285028F" w:rsidR="00B45184" w:rsidRPr="00B45184" w:rsidRDefault="00000000" w:rsidP="00B45184">
      <w:pPr>
        <w:rPr>
          <w:sz w:val="16"/>
          <w:szCs w:val="16"/>
        </w:rPr>
      </w:pPr>
      <m:oMathPara>
        <m:oMathParaPr>
          <m:jc m:val="left"/>
        </m:oMathParaPr>
        <m:oMath>
          <m:sSubSup>
            <m:sSubSupPr>
              <m:ctrlPr>
                <w:rPr>
                  <w:rFonts w:ascii="Cambria Math" w:hAnsi="Cambria Math"/>
                  <w:sz w:val="16"/>
                  <w:szCs w:val="16"/>
                </w:rPr>
              </m:ctrlPr>
            </m:sSubSupPr>
            <m:e>
              <m:r>
                <w:rPr>
                  <w:rFonts w:ascii="Cambria Math" w:hAnsi="Cambria Math"/>
                  <w:sz w:val="16"/>
                  <w:szCs w:val="16"/>
                </w:rPr>
                <m:t>π</m:t>
              </m:r>
            </m:e>
            <m:sub>
              <m:r>
                <w:rPr>
                  <w:rFonts w:ascii="Cambria Math" w:hAnsi="Cambria Math"/>
                  <w:sz w:val="16"/>
                  <w:szCs w:val="16"/>
                </w:rPr>
                <m:t>1</m:t>
              </m:r>
            </m:sub>
            <m:sup>
              <m:r>
                <w:rPr>
                  <w:rFonts w:ascii="Cambria Math" w:hAnsi="Cambria Math"/>
                  <w:sz w:val="16"/>
                  <w:szCs w:val="16"/>
                </w:rPr>
                <m:t>PQC</m:t>
              </m:r>
            </m:sup>
          </m:sSubSup>
          <m:r>
            <w:rPr>
              <w:rFonts w:ascii="Cambria Math" w:hAnsi="Cambria Math"/>
              <w:sz w:val="16"/>
              <w:szCs w:val="16"/>
            </w:rPr>
            <m:t xml:space="preserve">= </m:t>
          </m:r>
          <m:f>
            <m:fPr>
              <m:ctrlPr>
                <w:rPr>
                  <w:rFonts w:ascii="Cambria Math" w:hAnsi="Cambria Math"/>
                  <w:sz w:val="16"/>
                  <w:szCs w:val="16"/>
                </w:rPr>
              </m:ctrlPr>
            </m:fPr>
            <m:num>
              <m:sSup>
                <m:sSupPr>
                  <m:ctrlPr>
                    <w:rPr>
                      <w:rFonts w:ascii="Cambria Math" w:hAnsi="Cambria Math"/>
                      <w:sz w:val="16"/>
                      <w:szCs w:val="16"/>
                    </w:rPr>
                  </m:ctrlPr>
                </m:sSupPr>
                <m:e>
                  <m:r>
                    <w:rPr>
                      <w:rFonts w:ascii="Cambria Math" w:hAnsi="Cambria Math"/>
                      <w:sz w:val="16"/>
                      <w:szCs w:val="16"/>
                    </w:rPr>
                    <m:t>A</m:t>
                  </m:r>
                </m:e>
                <m:sup>
                  <m:r>
                    <w:rPr>
                      <w:rFonts w:ascii="Cambria Math" w:hAnsi="Cambria Math"/>
                      <w:sz w:val="16"/>
                      <w:szCs w:val="16"/>
                    </w:rPr>
                    <m:t>2</m:t>
                  </m:r>
                </m:sup>
              </m:sSup>
              <m:r>
                <w:rPr>
                  <w:rFonts w:ascii="Cambria Math" w:hAnsi="Cambria Math"/>
                  <w:sz w:val="16"/>
                  <w:szCs w:val="16"/>
                </w:rPr>
                <m:t>(-2+α-γ)</m:t>
              </m:r>
              <m:sSup>
                <m:sSupPr>
                  <m:ctrlPr>
                    <w:rPr>
                      <w:rFonts w:ascii="Cambria Math" w:hAnsi="Cambria Math"/>
                      <w:sz w:val="16"/>
                      <w:szCs w:val="16"/>
                    </w:rPr>
                  </m:ctrlPr>
                </m:sSupPr>
                <m:e>
                  <m:r>
                    <w:rPr>
                      <w:rFonts w:ascii="Cambria Math" w:hAnsi="Cambria Math"/>
                      <w:sz w:val="16"/>
                      <w:szCs w:val="16"/>
                    </w:rPr>
                    <m:t>(-1+γ)</m:t>
                  </m:r>
                </m:e>
                <m:sup>
                  <m:r>
                    <w:rPr>
                      <w:rFonts w:ascii="Cambria Math" w:hAnsi="Cambria Math"/>
                      <w:sz w:val="16"/>
                      <w:szCs w:val="16"/>
                    </w:rPr>
                    <m:t>2</m:t>
                  </m:r>
                </m:sup>
              </m:sSup>
              <m:r>
                <w:rPr>
                  <w:rFonts w:ascii="Cambria Math" w:hAnsi="Cambria Math"/>
                  <w:sz w:val="16"/>
                  <w:szCs w:val="16"/>
                </w:rPr>
                <m:t>(2+α+γ)(4+(-3+γ)</m:t>
              </m:r>
              <m:sSup>
                <m:sSupPr>
                  <m:ctrlPr>
                    <w:rPr>
                      <w:rFonts w:ascii="Cambria Math" w:hAnsi="Cambria Math"/>
                      <w:sz w:val="16"/>
                      <w:szCs w:val="16"/>
                    </w:rPr>
                  </m:ctrlPr>
                </m:sSupPr>
                <m:e>
                  <m:r>
                    <w:rPr>
                      <w:rFonts w:ascii="Cambria Math" w:hAnsi="Cambria Math"/>
                      <w:sz w:val="16"/>
                      <w:szCs w:val="16"/>
                    </w:rPr>
                    <m:t>γ</m:t>
                  </m:r>
                </m:e>
                <m:sup>
                  <m:r>
                    <w:rPr>
                      <w:rFonts w:ascii="Cambria Math" w:hAnsi="Cambria Math"/>
                      <w:sz w:val="16"/>
                      <w:szCs w:val="16"/>
                    </w:rPr>
                    <m:t>2</m:t>
                  </m:r>
                </m:sup>
              </m:sSup>
              <m:r>
                <w:rPr>
                  <w:rFonts w:ascii="Cambria Math" w:hAnsi="Cambria Math"/>
                  <w:sz w:val="16"/>
                  <w:szCs w:val="16"/>
                </w:rPr>
                <m:t>+α(-2+γ+</m:t>
              </m:r>
              <m:sSup>
                <m:sSupPr>
                  <m:ctrlPr>
                    <w:rPr>
                      <w:rFonts w:ascii="Cambria Math" w:hAnsi="Cambria Math"/>
                      <w:sz w:val="16"/>
                      <w:szCs w:val="16"/>
                    </w:rPr>
                  </m:ctrlPr>
                </m:sSupPr>
                <m:e>
                  <m:r>
                    <w:rPr>
                      <w:rFonts w:ascii="Cambria Math" w:hAnsi="Cambria Math"/>
                      <w:sz w:val="16"/>
                      <w:szCs w:val="16"/>
                    </w:rPr>
                    <m:t>γ</m:t>
                  </m:r>
                </m:e>
                <m:sup>
                  <m:r>
                    <w:rPr>
                      <w:rFonts w:ascii="Cambria Math" w:hAnsi="Cambria Math"/>
                      <w:sz w:val="16"/>
                      <w:szCs w:val="16"/>
                    </w:rPr>
                    <m:t>2</m:t>
                  </m:r>
                </m:sup>
              </m:sSup>
              <m:r>
                <w:rPr>
                  <w:rFonts w:ascii="Cambria Math" w:hAnsi="Cambria Math"/>
                  <w:sz w:val="16"/>
                  <w:szCs w:val="16"/>
                </w:rPr>
                <m:t>))(-</m:t>
              </m:r>
              <m:sSup>
                <m:sSupPr>
                  <m:ctrlPr>
                    <w:rPr>
                      <w:rFonts w:ascii="Cambria Math" w:hAnsi="Cambria Math"/>
                      <w:sz w:val="16"/>
                      <w:szCs w:val="16"/>
                    </w:rPr>
                  </m:ctrlPr>
                </m:sSupPr>
                <m:e>
                  <m:r>
                    <w:rPr>
                      <w:rFonts w:ascii="Cambria Math" w:hAnsi="Cambria Math"/>
                      <w:sz w:val="16"/>
                      <w:szCs w:val="16"/>
                    </w:rPr>
                    <m:t>(-2+γ)</m:t>
                  </m:r>
                </m:e>
                <m:sup>
                  <m:r>
                    <w:rPr>
                      <w:rFonts w:ascii="Cambria Math" w:hAnsi="Cambria Math"/>
                      <w:sz w:val="16"/>
                      <w:szCs w:val="16"/>
                    </w:rPr>
                    <m:t>2</m:t>
                  </m:r>
                </m:sup>
              </m:sSup>
              <m:r>
                <w:rPr>
                  <w:rFonts w:ascii="Cambria Math" w:hAnsi="Cambria Math"/>
                  <w:sz w:val="16"/>
                  <w:szCs w:val="16"/>
                </w:rPr>
                <m:t>(1+γ)+α(-2+γ+</m:t>
              </m:r>
              <m:sSup>
                <m:sSupPr>
                  <m:ctrlPr>
                    <w:rPr>
                      <w:rFonts w:ascii="Cambria Math" w:hAnsi="Cambria Math"/>
                      <w:sz w:val="16"/>
                      <w:szCs w:val="16"/>
                    </w:rPr>
                  </m:ctrlPr>
                </m:sSupPr>
                <m:e>
                  <m:r>
                    <w:rPr>
                      <w:rFonts w:ascii="Cambria Math" w:hAnsi="Cambria Math"/>
                      <w:sz w:val="16"/>
                      <w:szCs w:val="16"/>
                    </w:rPr>
                    <m:t>γ</m:t>
                  </m:r>
                </m:e>
                <m:sup>
                  <m:r>
                    <w:rPr>
                      <w:rFonts w:ascii="Cambria Math" w:hAnsi="Cambria Math"/>
                      <w:sz w:val="16"/>
                      <w:szCs w:val="16"/>
                    </w:rPr>
                    <m:t>2</m:t>
                  </m:r>
                </m:sup>
              </m:sSup>
              <m:r>
                <w:rPr>
                  <w:rFonts w:ascii="Cambria Math" w:hAnsi="Cambria Math"/>
                  <w:sz w:val="16"/>
                  <w:szCs w:val="16"/>
                </w:rPr>
                <m:t>))</m:t>
              </m:r>
            </m:num>
            <m:den>
              <m:sSup>
                <m:sSupPr>
                  <m:ctrlPr>
                    <w:rPr>
                      <w:rFonts w:ascii="Cambria Math" w:hAnsi="Cambria Math"/>
                      <w:sz w:val="16"/>
                      <w:szCs w:val="16"/>
                    </w:rPr>
                  </m:ctrlPr>
                </m:sSupPr>
                <m:e>
                  <m:r>
                    <w:rPr>
                      <w:rFonts w:ascii="Cambria Math" w:hAnsi="Cambria Math"/>
                      <w:sz w:val="16"/>
                      <w:szCs w:val="16"/>
                    </w:rPr>
                    <m:t>(4-3</m:t>
                  </m:r>
                  <m:sSup>
                    <m:sSupPr>
                      <m:ctrlPr>
                        <w:rPr>
                          <w:rFonts w:ascii="Cambria Math" w:hAnsi="Cambria Math"/>
                          <w:sz w:val="16"/>
                          <w:szCs w:val="16"/>
                        </w:rPr>
                      </m:ctrlPr>
                    </m:sSupPr>
                    <m:e>
                      <m:r>
                        <w:rPr>
                          <w:rFonts w:ascii="Cambria Math" w:hAnsi="Cambria Math"/>
                          <w:sz w:val="16"/>
                          <w:szCs w:val="16"/>
                        </w:rPr>
                        <m:t>γ</m:t>
                      </m:r>
                    </m:e>
                    <m:sup>
                      <m:r>
                        <w:rPr>
                          <w:rFonts w:ascii="Cambria Math" w:hAnsi="Cambria Math"/>
                          <w:sz w:val="16"/>
                          <w:szCs w:val="16"/>
                        </w:rPr>
                        <m:t>2</m:t>
                      </m:r>
                    </m:sup>
                  </m:sSup>
                  <m:r>
                    <w:rPr>
                      <w:rFonts w:ascii="Cambria Math" w:hAnsi="Cambria Math"/>
                      <w:sz w:val="16"/>
                      <w:szCs w:val="16"/>
                    </w:rPr>
                    <m:t>)</m:t>
                  </m:r>
                </m:e>
                <m:sup>
                  <m:r>
                    <w:rPr>
                      <w:rFonts w:ascii="Cambria Math" w:hAnsi="Cambria Math"/>
                      <w:sz w:val="16"/>
                      <w:szCs w:val="16"/>
                    </w:rPr>
                    <m:t>2</m:t>
                  </m:r>
                </m:sup>
              </m:sSup>
              <m:sSup>
                <m:sSupPr>
                  <m:ctrlPr>
                    <w:rPr>
                      <w:rFonts w:ascii="Cambria Math" w:hAnsi="Cambria Math"/>
                      <w:sz w:val="16"/>
                      <w:szCs w:val="16"/>
                    </w:rPr>
                  </m:ctrlPr>
                </m:sSupPr>
                <m:e>
                  <m:r>
                    <w:rPr>
                      <w:rFonts w:ascii="Cambria Math" w:hAnsi="Cambria Math"/>
                      <w:sz w:val="16"/>
                      <w:szCs w:val="16"/>
                    </w:rPr>
                    <m:t>(4+</m:t>
                  </m:r>
                  <m:sSup>
                    <m:sSupPr>
                      <m:ctrlPr>
                        <w:rPr>
                          <w:rFonts w:ascii="Cambria Math" w:hAnsi="Cambria Math"/>
                          <w:sz w:val="16"/>
                          <w:szCs w:val="16"/>
                        </w:rPr>
                      </m:ctrlPr>
                    </m:sSupPr>
                    <m:e>
                      <m:r>
                        <w:rPr>
                          <w:rFonts w:ascii="Cambria Math" w:hAnsi="Cambria Math"/>
                          <w:sz w:val="16"/>
                          <w:szCs w:val="16"/>
                        </w:rPr>
                        <m:t>α</m:t>
                      </m:r>
                    </m:e>
                    <m:sup>
                      <m:r>
                        <w:rPr>
                          <w:rFonts w:ascii="Cambria Math" w:hAnsi="Cambria Math"/>
                          <w:sz w:val="16"/>
                          <w:szCs w:val="16"/>
                        </w:rPr>
                        <m:t>2</m:t>
                      </m:r>
                    </m:sup>
                  </m:sSup>
                  <m:r>
                    <w:rPr>
                      <w:rFonts w:ascii="Cambria Math" w:hAnsi="Cambria Math"/>
                      <w:sz w:val="16"/>
                      <w:szCs w:val="16"/>
                    </w:rPr>
                    <m:t>(-1+γ)+(-3+γ)</m:t>
                  </m:r>
                  <m:sSup>
                    <m:sSupPr>
                      <m:ctrlPr>
                        <w:rPr>
                          <w:rFonts w:ascii="Cambria Math" w:hAnsi="Cambria Math"/>
                          <w:sz w:val="16"/>
                          <w:szCs w:val="16"/>
                        </w:rPr>
                      </m:ctrlPr>
                    </m:sSupPr>
                    <m:e>
                      <m:r>
                        <w:rPr>
                          <w:rFonts w:ascii="Cambria Math" w:hAnsi="Cambria Math"/>
                          <w:sz w:val="16"/>
                          <w:szCs w:val="16"/>
                        </w:rPr>
                        <m:t>γ</m:t>
                      </m:r>
                    </m:e>
                    <m:sup>
                      <m:r>
                        <w:rPr>
                          <w:rFonts w:ascii="Cambria Math" w:hAnsi="Cambria Math"/>
                          <w:sz w:val="16"/>
                          <w:szCs w:val="16"/>
                        </w:rPr>
                        <m:t>2</m:t>
                      </m:r>
                    </m:sup>
                  </m:sSup>
                  <m:r>
                    <w:rPr>
                      <w:rFonts w:ascii="Cambria Math" w:hAnsi="Cambria Math"/>
                      <w:sz w:val="16"/>
                      <w:szCs w:val="16"/>
                    </w:rPr>
                    <m:t>)</m:t>
                  </m:r>
                </m:e>
                <m:sup>
                  <m:r>
                    <w:rPr>
                      <w:rFonts w:ascii="Cambria Math" w:hAnsi="Cambria Math"/>
                      <w:sz w:val="16"/>
                      <w:szCs w:val="16"/>
                    </w:rPr>
                    <m:t>2</m:t>
                  </m:r>
                </m:sup>
              </m:sSup>
            </m:den>
          </m:f>
        </m:oMath>
      </m:oMathPara>
    </w:p>
    <w:p w14:paraId="49C5C11F" w14:textId="56478D19" w:rsidR="00837295" w:rsidRPr="00837295" w:rsidRDefault="00000000" w:rsidP="00837295">
      <w:pPr>
        <w:jc w:val="both"/>
        <w:rPr>
          <w:sz w:val="16"/>
          <w:szCs w:val="16"/>
        </w:rPr>
      </w:pPr>
      <m:oMathPara>
        <m:oMathParaPr>
          <m:jc m:val="left"/>
        </m:oMathParaPr>
        <m:oMath>
          <m:sSubSup>
            <m:sSubSupPr>
              <m:ctrlPr>
                <w:rPr>
                  <w:rFonts w:ascii="Cambria Math" w:hAnsi="Cambria Math"/>
                  <w:i/>
                  <w:sz w:val="16"/>
                  <w:szCs w:val="16"/>
                </w:rPr>
              </m:ctrlPr>
            </m:sSubSupPr>
            <m:e>
              <m:r>
                <w:rPr>
                  <w:rFonts w:ascii="Cambria Math" w:hAnsi="Cambria Math"/>
                  <w:sz w:val="16"/>
                  <w:szCs w:val="16"/>
                </w:rPr>
                <m:t>π</m:t>
              </m:r>
            </m:e>
            <m:sub>
              <m:r>
                <w:rPr>
                  <w:rFonts w:ascii="Cambria Math" w:hAnsi="Cambria Math"/>
                  <w:sz w:val="16"/>
                  <w:szCs w:val="16"/>
                </w:rPr>
                <m:t>2</m:t>
              </m:r>
            </m:sub>
            <m:sup>
              <m:r>
                <w:rPr>
                  <w:rFonts w:ascii="Cambria Math" w:hAnsi="Cambria Math"/>
                  <w:sz w:val="16"/>
                  <w:szCs w:val="16"/>
                </w:rPr>
                <m:t>PQC</m:t>
              </m:r>
            </m:sup>
          </m:sSubSup>
          <m:r>
            <w:rPr>
              <w:rFonts w:ascii="Cambria Math" w:hAnsi="Cambria Math"/>
              <w:sz w:val="16"/>
              <w:szCs w:val="16"/>
            </w:rPr>
            <m:t>= -</m:t>
          </m:r>
          <m:f>
            <m:fPr>
              <m:ctrlPr>
                <w:rPr>
                  <w:rFonts w:ascii="Cambria Math" w:hAnsi="Cambria Math"/>
                  <w:i/>
                  <w:sz w:val="16"/>
                  <w:szCs w:val="16"/>
                </w:rPr>
              </m:ctrlPr>
            </m:fPr>
            <m:num>
              <m:sSup>
                <m:sSupPr>
                  <m:ctrlPr>
                    <w:rPr>
                      <w:rFonts w:ascii="Cambria Math" w:hAnsi="Cambria Math"/>
                      <w:i/>
                      <w:sz w:val="16"/>
                      <w:szCs w:val="16"/>
                    </w:rPr>
                  </m:ctrlPr>
                </m:sSupPr>
                <m:e>
                  <m:r>
                    <w:rPr>
                      <w:rFonts w:ascii="Cambria Math" w:hAnsi="Cambria Math"/>
                      <w:sz w:val="16"/>
                      <w:szCs w:val="16"/>
                    </w:rPr>
                    <m:t>A</m:t>
                  </m:r>
                </m:e>
                <m:sup>
                  <m:r>
                    <w:rPr>
                      <w:rFonts w:ascii="Cambria Math" w:hAnsi="Cambria Math"/>
                      <w:sz w:val="16"/>
                      <w:szCs w:val="16"/>
                    </w:rPr>
                    <m:t>2</m:t>
                  </m:r>
                </m:sup>
              </m:sSup>
              <m:r>
                <w:rPr>
                  <w:rFonts w:ascii="Cambria Math" w:hAnsi="Cambria Math"/>
                  <w:sz w:val="16"/>
                  <w:szCs w:val="16"/>
                </w:rPr>
                <m:t>(4+</m:t>
              </m:r>
              <m:sSup>
                <m:sSupPr>
                  <m:ctrlPr>
                    <w:rPr>
                      <w:rFonts w:ascii="Cambria Math" w:hAnsi="Cambria Math"/>
                      <w:i/>
                      <w:sz w:val="16"/>
                      <w:szCs w:val="16"/>
                    </w:rPr>
                  </m:ctrlPr>
                </m:sSupPr>
                <m:e>
                  <m:r>
                    <w:rPr>
                      <w:rFonts w:ascii="Cambria Math" w:hAnsi="Cambria Math"/>
                      <w:sz w:val="16"/>
                      <w:szCs w:val="16"/>
                    </w:rPr>
                    <m:t>α</m:t>
                  </m:r>
                </m:e>
                <m:sup>
                  <m:r>
                    <w:rPr>
                      <w:rFonts w:ascii="Cambria Math" w:hAnsi="Cambria Math"/>
                      <w:sz w:val="16"/>
                      <w:szCs w:val="16"/>
                    </w:rPr>
                    <m:t>2</m:t>
                  </m:r>
                </m:sup>
              </m:sSup>
              <m:r>
                <w:rPr>
                  <w:rFonts w:ascii="Cambria Math" w:hAnsi="Cambria Math"/>
                  <w:sz w:val="16"/>
                  <w:szCs w:val="16"/>
                </w:rPr>
                <m:t>(-1+γ)+(-3+γ)</m:t>
              </m:r>
              <m:sSup>
                <m:sSupPr>
                  <m:ctrlPr>
                    <w:rPr>
                      <w:rFonts w:ascii="Cambria Math" w:hAnsi="Cambria Math"/>
                      <w:i/>
                      <w:sz w:val="16"/>
                      <w:szCs w:val="16"/>
                    </w:rPr>
                  </m:ctrlPr>
                </m:sSupPr>
                <m:e>
                  <m:r>
                    <w:rPr>
                      <w:rFonts w:ascii="Cambria Math" w:hAnsi="Cambria Math"/>
                      <w:sz w:val="16"/>
                      <w:szCs w:val="16"/>
                    </w:rPr>
                    <m:t>γ</m:t>
                  </m:r>
                </m:e>
                <m:sup>
                  <m:r>
                    <w:rPr>
                      <w:rFonts w:ascii="Cambria Math" w:hAnsi="Cambria Math"/>
                      <w:sz w:val="16"/>
                      <w:szCs w:val="16"/>
                    </w:rPr>
                    <m:t>2</m:t>
                  </m:r>
                </m:sup>
              </m:sSup>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α</m:t>
                  </m:r>
                </m:e>
                <m:sup>
                  <m:r>
                    <w:rPr>
                      <w:rFonts w:ascii="Cambria Math" w:hAnsi="Cambria Math"/>
                      <w:sz w:val="16"/>
                      <w:szCs w:val="16"/>
                    </w:rPr>
                    <m:t>2</m:t>
                  </m:r>
                </m:sup>
              </m:sSup>
              <m:sSup>
                <m:sSupPr>
                  <m:ctrlPr>
                    <w:rPr>
                      <w:rFonts w:ascii="Cambria Math" w:hAnsi="Cambria Math"/>
                      <w:i/>
                      <w:sz w:val="16"/>
                      <w:szCs w:val="16"/>
                    </w:rPr>
                  </m:ctrlPr>
                </m:sSupPr>
                <m:e>
                  <m:r>
                    <w:rPr>
                      <w:rFonts w:ascii="Cambria Math" w:hAnsi="Cambria Math"/>
                      <w:sz w:val="16"/>
                      <w:szCs w:val="16"/>
                    </w:rPr>
                    <m:t>(-2+γ)</m:t>
                  </m:r>
                </m:e>
                <m:sup>
                  <m:r>
                    <w:rPr>
                      <w:rFonts w:ascii="Cambria Math" w:hAnsi="Cambria Math"/>
                      <w:sz w:val="16"/>
                      <w:szCs w:val="16"/>
                    </w:rPr>
                    <m:t>2</m:t>
                  </m:r>
                </m:sup>
              </m:sSup>
              <m:r>
                <w:rPr>
                  <w:rFonts w:ascii="Cambria Math" w:hAnsi="Cambria Math"/>
                  <w:sz w:val="16"/>
                  <w:szCs w:val="16"/>
                </w:rPr>
                <m:t>(1+γ)+(-1+γ)</m:t>
              </m:r>
              <m:sSup>
                <m:sSupPr>
                  <m:ctrlPr>
                    <w:rPr>
                      <w:rFonts w:ascii="Cambria Math" w:hAnsi="Cambria Math"/>
                      <w:i/>
                      <w:sz w:val="16"/>
                      <w:szCs w:val="16"/>
                    </w:rPr>
                  </m:ctrlPr>
                </m:sSupPr>
                <m:e>
                  <m:r>
                    <w:rPr>
                      <w:rFonts w:ascii="Cambria Math" w:hAnsi="Cambria Math"/>
                      <w:sz w:val="16"/>
                      <w:szCs w:val="16"/>
                    </w:rPr>
                    <m:t>(2+γ)</m:t>
                  </m:r>
                </m:e>
                <m:sup>
                  <m:r>
                    <w:rPr>
                      <w:rFonts w:ascii="Cambria Math" w:hAnsi="Cambria Math"/>
                      <w:sz w:val="16"/>
                      <w:szCs w:val="16"/>
                    </w:rPr>
                    <m:t>4</m:t>
                  </m:r>
                </m:sup>
              </m:sSup>
              <m:r>
                <w:rPr>
                  <w:rFonts w:ascii="Cambria Math" w:hAnsi="Cambria Math"/>
                  <w:sz w:val="16"/>
                  <w:szCs w:val="16"/>
                </w:rPr>
                <m:t>)</m:t>
              </m:r>
            </m:num>
            <m:den>
              <m:sSup>
                <m:sSupPr>
                  <m:ctrlPr>
                    <w:rPr>
                      <w:rFonts w:ascii="Cambria Math" w:hAnsi="Cambria Math"/>
                      <w:i/>
                      <w:sz w:val="16"/>
                      <w:szCs w:val="16"/>
                    </w:rPr>
                  </m:ctrlPr>
                </m:sSupPr>
                <m:e>
                  <m:r>
                    <w:rPr>
                      <w:rFonts w:ascii="Cambria Math" w:hAnsi="Cambria Math"/>
                      <w:sz w:val="16"/>
                      <w:szCs w:val="16"/>
                    </w:rPr>
                    <m:t>(4-3</m:t>
                  </m:r>
                  <m:sSup>
                    <m:sSupPr>
                      <m:ctrlPr>
                        <w:rPr>
                          <w:rFonts w:ascii="Cambria Math" w:hAnsi="Cambria Math"/>
                          <w:i/>
                          <w:sz w:val="16"/>
                          <w:szCs w:val="16"/>
                        </w:rPr>
                      </m:ctrlPr>
                    </m:sSupPr>
                    <m:e>
                      <m:r>
                        <w:rPr>
                          <w:rFonts w:ascii="Cambria Math" w:hAnsi="Cambria Math"/>
                          <w:sz w:val="16"/>
                          <w:szCs w:val="16"/>
                        </w:rPr>
                        <m:t>γ</m:t>
                      </m:r>
                    </m:e>
                    <m:sup>
                      <m:r>
                        <w:rPr>
                          <w:rFonts w:ascii="Cambria Math" w:hAnsi="Cambria Math"/>
                          <w:sz w:val="16"/>
                          <w:szCs w:val="16"/>
                        </w:rPr>
                        <m:t>2</m:t>
                      </m:r>
                    </m:sup>
                  </m:sSup>
                  <m:r>
                    <w:rPr>
                      <w:rFonts w:ascii="Cambria Math" w:hAnsi="Cambria Math"/>
                      <w:sz w:val="16"/>
                      <w:szCs w:val="16"/>
                    </w:rPr>
                    <m:t>)</m:t>
                  </m:r>
                </m:e>
                <m:sup>
                  <m:r>
                    <w:rPr>
                      <w:rFonts w:ascii="Cambria Math" w:hAnsi="Cambria Math"/>
                      <w:sz w:val="16"/>
                      <w:szCs w:val="16"/>
                    </w:rPr>
                    <m:t>2</m:t>
                  </m:r>
                </m:sup>
              </m:sSup>
              <m:sSup>
                <m:sSupPr>
                  <m:ctrlPr>
                    <w:rPr>
                      <w:rFonts w:ascii="Cambria Math" w:hAnsi="Cambria Math"/>
                      <w:i/>
                      <w:sz w:val="16"/>
                      <w:szCs w:val="16"/>
                    </w:rPr>
                  </m:ctrlPr>
                </m:sSupPr>
                <m:e>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α</m:t>
                      </m:r>
                    </m:e>
                    <m:sup>
                      <m:r>
                        <w:rPr>
                          <w:rFonts w:ascii="Cambria Math" w:hAnsi="Cambria Math"/>
                          <w:sz w:val="16"/>
                          <w:szCs w:val="16"/>
                        </w:rPr>
                        <m:t>2</m:t>
                      </m:r>
                    </m:sup>
                  </m:sSup>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(2+γ)</m:t>
                      </m:r>
                    </m:e>
                    <m:sup>
                      <m:r>
                        <w:rPr>
                          <w:rFonts w:ascii="Cambria Math" w:hAnsi="Cambria Math"/>
                          <w:sz w:val="16"/>
                          <w:szCs w:val="16"/>
                        </w:rPr>
                        <m:t>2</m:t>
                      </m:r>
                    </m:sup>
                  </m:sSup>
                  <m:r>
                    <w:rPr>
                      <w:rFonts w:ascii="Cambria Math" w:hAnsi="Cambria Math"/>
                      <w:sz w:val="16"/>
                      <w:szCs w:val="16"/>
                    </w:rPr>
                    <m:t>)</m:t>
                  </m:r>
                </m:e>
                <m:sup>
                  <m:r>
                    <w:rPr>
                      <w:rFonts w:ascii="Cambria Math" w:hAnsi="Cambria Math"/>
                      <w:sz w:val="16"/>
                      <w:szCs w:val="16"/>
                    </w:rPr>
                    <m:t>2</m:t>
                  </m:r>
                </m:sup>
              </m:sSup>
            </m:den>
          </m:f>
        </m:oMath>
      </m:oMathPara>
    </w:p>
    <w:p w14:paraId="79CA024F" w14:textId="3AC57979" w:rsidR="00B45184" w:rsidRPr="00B45184" w:rsidRDefault="00000000" w:rsidP="00837295">
      <w:pPr>
        <w:jc w:val="both"/>
        <w:rPr>
          <w:sz w:val="16"/>
          <w:szCs w:val="16"/>
        </w:rPr>
      </w:pPr>
      <m:oMathPara>
        <m:oMathParaPr>
          <m:jc m:val="left"/>
        </m:oMathParaPr>
        <m:oMath>
          <m:sSubSup>
            <m:sSubSupPr>
              <m:ctrlPr>
                <w:rPr>
                  <w:rFonts w:ascii="Cambria Math" w:hAnsi="Cambria Math"/>
                  <w:i/>
                  <w:sz w:val="16"/>
                  <w:szCs w:val="16"/>
                </w:rPr>
              </m:ctrlPr>
            </m:sSubSupPr>
            <m:e>
              <m:r>
                <w:rPr>
                  <w:rFonts w:ascii="Cambria Math" w:hAnsi="Cambria Math"/>
                  <w:sz w:val="16"/>
                  <w:szCs w:val="16"/>
                </w:rPr>
                <m:t>π</m:t>
              </m:r>
            </m:e>
            <m:sub>
              <m:r>
                <w:rPr>
                  <w:rFonts w:ascii="Cambria Math" w:hAnsi="Cambria Math"/>
                  <w:sz w:val="16"/>
                  <w:szCs w:val="16"/>
                </w:rPr>
                <m:t>1</m:t>
              </m:r>
            </m:sub>
            <m:sup>
              <m:r>
                <w:rPr>
                  <w:rFonts w:ascii="Cambria Math" w:hAnsi="Cambria Math"/>
                  <w:sz w:val="16"/>
                  <w:szCs w:val="16"/>
                </w:rPr>
                <m:t>QPC</m:t>
              </m:r>
            </m:sup>
          </m:sSubSup>
          <m:r>
            <w:rPr>
              <w:rFonts w:ascii="Cambria Math" w:hAnsi="Cambria Math"/>
              <w:sz w:val="16"/>
              <w:szCs w:val="16"/>
            </w:rPr>
            <m:t>=-</m:t>
          </m:r>
          <m:f>
            <m:fPr>
              <m:ctrlPr>
                <w:rPr>
                  <w:rFonts w:ascii="Cambria Math" w:hAnsi="Cambria Math"/>
                  <w:i/>
                  <w:sz w:val="16"/>
                  <w:szCs w:val="16"/>
                </w:rPr>
              </m:ctrlPr>
            </m:fPr>
            <m:num>
              <m:sSup>
                <m:sSupPr>
                  <m:ctrlPr>
                    <w:rPr>
                      <w:rFonts w:ascii="Cambria Math" w:hAnsi="Cambria Math"/>
                      <w:i/>
                      <w:sz w:val="16"/>
                      <w:szCs w:val="16"/>
                    </w:rPr>
                  </m:ctrlPr>
                </m:sSupPr>
                <m:e>
                  <m:r>
                    <w:rPr>
                      <w:rFonts w:ascii="Cambria Math" w:hAnsi="Cambria Math"/>
                      <w:sz w:val="16"/>
                      <w:szCs w:val="16"/>
                    </w:rPr>
                    <m:t>A</m:t>
                  </m:r>
                </m:e>
                <m:sup>
                  <m:r>
                    <w:rPr>
                      <w:rFonts w:ascii="Cambria Math" w:hAnsi="Cambria Math"/>
                      <w:sz w:val="16"/>
                      <w:szCs w:val="16"/>
                    </w:rPr>
                    <m:t>2</m:t>
                  </m:r>
                </m:sup>
              </m:sSup>
              <m:r>
                <w:rPr>
                  <w:rFonts w:ascii="Cambria Math" w:hAnsi="Cambria Math"/>
                  <w:sz w:val="16"/>
                  <w:szCs w:val="16"/>
                </w:rPr>
                <m:t>(4+</m:t>
              </m:r>
              <m:sSup>
                <m:sSupPr>
                  <m:ctrlPr>
                    <w:rPr>
                      <w:rFonts w:ascii="Cambria Math" w:hAnsi="Cambria Math"/>
                      <w:i/>
                      <w:sz w:val="16"/>
                      <w:szCs w:val="16"/>
                    </w:rPr>
                  </m:ctrlPr>
                </m:sSupPr>
                <m:e>
                  <m:r>
                    <w:rPr>
                      <w:rFonts w:ascii="Cambria Math" w:hAnsi="Cambria Math"/>
                      <w:sz w:val="16"/>
                      <w:szCs w:val="16"/>
                    </w:rPr>
                    <m:t>α</m:t>
                  </m:r>
                </m:e>
                <m:sup>
                  <m:r>
                    <w:rPr>
                      <w:rFonts w:ascii="Cambria Math" w:hAnsi="Cambria Math"/>
                      <w:sz w:val="16"/>
                      <w:szCs w:val="16"/>
                    </w:rPr>
                    <m:t>2</m:t>
                  </m:r>
                </m:sup>
              </m:sSup>
              <m:r>
                <w:rPr>
                  <w:rFonts w:ascii="Cambria Math" w:hAnsi="Cambria Math"/>
                  <w:sz w:val="16"/>
                  <w:szCs w:val="16"/>
                </w:rPr>
                <m:t>(-1+γ)+(-3+γ)</m:t>
              </m:r>
              <m:sSup>
                <m:sSupPr>
                  <m:ctrlPr>
                    <w:rPr>
                      <w:rFonts w:ascii="Cambria Math" w:hAnsi="Cambria Math"/>
                      <w:i/>
                      <w:sz w:val="16"/>
                      <w:szCs w:val="16"/>
                    </w:rPr>
                  </m:ctrlPr>
                </m:sSupPr>
                <m:e>
                  <m:r>
                    <w:rPr>
                      <w:rFonts w:ascii="Cambria Math" w:hAnsi="Cambria Math"/>
                      <w:sz w:val="16"/>
                      <w:szCs w:val="16"/>
                    </w:rPr>
                    <m:t>γ</m:t>
                  </m:r>
                </m:e>
                <m:sup>
                  <m:r>
                    <w:rPr>
                      <w:rFonts w:ascii="Cambria Math" w:hAnsi="Cambria Math"/>
                      <w:sz w:val="16"/>
                      <w:szCs w:val="16"/>
                    </w:rPr>
                    <m:t>2</m:t>
                  </m:r>
                </m:sup>
              </m:sSup>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α</m:t>
                  </m:r>
                </m:e>
                <m:sup>
                  <m:r>
                    <w:rPr>
                      <w:rFonts w:ascii="Cambria Math" w:hAnsi="Cambria Math"/>
                      <w:sz w:val="16"/>
                      <w:szCs w:val="16"/>
                    </w:rPr>
                    <m:t>2</m:t>
                  </m:r>
                </m:sup>
              </m:sSup>
              <m:sSup>
                <m:sSupPr>
                  <m:ctrlPr>
                    <w:rPr>
                      <w:rFonts w:ascii="Cambria Math" w:hAnsi="Cambria Math"/>
                      <w:i/>
                      <w:sz w:val="16"/>
                      <w:szCs w:val="16"/>
                    </w:rPr>
                  </m:ctrlPr>
                </m:sSupPr>
                <m:e>
                  <m:r>
                    <w:rPr>
                      <w:rFonts w:ascii="Cambria Math" w:hAnsi="Cambria Math"/>
                      <w:sz w:val="16"/>
                      <w:szCs w:val="16"/>
                    </w:rPr>
                    <m:t>(-2+γ)</m:t>
                  </m:r>
                </m:e>
                <m:sup>
                  <m:r>
                    <w:rPr>
                      <w:rFonts w:ascii="Cambria Math" w:hAnsi="Cambria Math"/>
                      <w:sz w:val="16"/>
                      <w:szCs w:val="16"/>
                    </w:rPr>
                    <m:t>2</m:t>
                  </m:r>
                </m:sup>
              </m:sSup>
              <m:r>
                <w:rPr>
                  <w:rFonts w:ascii="Cambria Math" w:hAnsi="Cambria Math"/>
                  <w:sz w:val="16"/>
                  <w:szCs w:val="16"/>
                </w:rPr>
                <m:t>(1+γ)+(-1+γ)</m:t>
              </m:r>
              <m:sSup>
                <m:sSupPr>
                  <m:ctrlPr>
                    <w:rPr>
                      <w:rFonts w:ascii="Cambria Math" w:hAnsi="Cambria Math"/>
                      <w:i/>
                      <w:sz w:val="16"/>
                      <w:szCs w:val="16"/>
                    </w:rPr>
                  </m:ctrlPr>
                </m:sSupPr>
                <m:e>
                  <m:r>
                    <w:rPr>
                      <w:rFonts w:ascii="Cambria Math" w:hAnsi="Cambria Math"/>
                      <w:sz w:val="16"/>
                      <w:szCs w:val="16"/>
                    </w:rPr>
                    <m:t>(2+γ)</m:t>
                  </m:r>
                </m:e>
                <m:sup>
                  <m:r>
                    <w:rPr>
                      <w:rFonts w:ascii="Cambria Math" w:hAnsi="Cambria Math"/>
                      <w:sz w:val="16"/>
                      <w:szCs w:val="16"/>
                    </w:rPr>
                    <m:t>4</m:t>
                  </m:r>
                </m:sup>
              </m:sSup>
              <m:r>
                <w:rPr>
                  <w:rFonts w:ascii="Cambria Math" w:hAnsi="Cambria Math"/>
                  <w:sz w:val="16"/>
                  <w:szCs w:val="16"/>
                </w:rPr>
                <m:t>)</m:t>
              </m:r>
            </m:num>
            <m:den>
              <m:sSup>
                <m:sSupPr>
                  <m:ctrlPr>
                    <w:rPr>
                      <w:rFonts w:ascii="Cambria Math" w:hAnsi="Cambria Math"/>
                      <w:i/>
                      <w:sz w:val="16"/>
                      <w:szCs w:val="16"/>
                    </w:rPr>
                  </m:ctrlPr>
                </m:sSupPr>
                <m:e>
                  <m:r>
                    <w:rPr>
                      <w:rFonts w:ascii="Cambria Math" w:hAnsi="Cambria Math"/>
                      <w:sz w:val="16"/>
                      <w:szCs w:val="16"/>
                    </w:rPr>
                    <m:t>(4-3</m:t>
                  </m:r>
                  <m:sSup>
                    <m:sSupPr>
                      <m:ctrlPr>
                        <w:rPr>
                          <w:rFonts w:ascii="Cambria Math" w:hAnsi="Cambria Math"/>
                          <w:i/>
                          <w:sz w:val="16"/>
                          <w:szCs w:val="16"/>
                        </w:rPr>
                      </m:ctrlPr>
                    </m:sSupPr>
                    <m:e>
                      <m:r>
                        <w:rPr>
                          <w:rFonts w:ascii="Cambria Math" w:hAnsi="Cambria Math"/>
                          <w:sz w:val="16"/>
                          <w:szCs w:val="16"/>
                        </w:rPr>
                        <m:t>γ</m:t>
                      </m:r>
                    </m:e>
                    <m:sup>
                      <m:r>
                        <w:rPr>
                          <w:rFonts w:ascii="Cambria Math" w:hAnsi="Cambria Math"/>
                          <w:sz w:val="16"/>
                          <w:szCs w:val="16"/>
                        </w:rPr>
                        <m:t>2</m:t>
                      </m:r>
                    </m:sup>
                  </m:sSup>
                  <m:r>
                    <w:rPr>
                      <w:rFonts w:ascii="Cambria Math" w:hAnsi="Cambria Math"/>
                      <w:sz w:val="16"/>
                      <w:szCs w:val="16"/>
                    </w:rPr>
                    <m:t>)</m:t>
                  </m:r>
                </m:e>
                <m:sup>
                  <m:r>
                    <w:rPr>
                      <w:rFonts w:ascii="Cambria Math" w:hAnsi="Cambria Math"/>
                      <w:sz w:val="16"/>
                      <w:szCs w:val="16"/>
                    </w:rPr>
                    <m:t>2</m:t>
                  </m:r>
                </m:sup>
              </m:sSup>
              <m:sSup>
                <m:sSupPr>
                  <m:ctrlPr>
                    <w:rPr>
                      <w:rFonts w:ascii="Cambria Math" w:hAnsi="Cambria Math"/>
                      <w:i/>
                      <w:sz w:val="16"/>
                      <w:szCs w:val="16"/>
                    </w:rPr>
                  </m:ctrlPr>
                </m:sSupPr>
                <m:e>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α</m:t>
                      </m:r>
                    </m:e>
                    <m:sup>
                      <m:r>
                        <w:rPr>
                          <w:rFonts w:ascii="Cambria Math" w:hAnsi="Cambria Math"/>
                          <w:sz w:val="16"/>
                          <w:szCs w:val="16"/>
                        </w:rPr>
                        <m:t>2</m:t>
                      </m:r>
                    </m:sup>
                  </m:sSup>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(2+γ)</m:t>
                      </m:r>
                    </m:e>
                    <m:sup>
                      <m:r>
                        <w:rPr>
                          <w:rFonts w:ascii="Cambria Math" w:hAnsi="Cambria Math"/>
                          <w:sz w:val="16"/>
                          <w:szCs w:val="16"/>
                        </w:rPr>
                        <m:t>2</m:t>
                      </m:r>
                    </m:sup>
                  </m:sSup>
                  <m:r>
                    <w:rPr>
                      <w:rFonts w:ascii="Cambria Math" w:hAnsi="Cambria Math"/>
                      <w:sz w:val="16"/>
                      <w:szCs w:val="16"/>
                    </w:rPr>
                    <m:t>)</m:t>
                  </m:r>
                </m:e>
                <m:sup>
                  <m:r>
                    <w:rPr>
                      <w:rFonts w:ascii="Cambria Math" w:hAnsi="Cambria Math"/>
                      <w:sz w:val="16"/>
                      <w:szCs w:val="16"/>
                    </w:rPr>
                    <m:t>2</m:t>
                  </m:r>
                </m:sup>
              </m:sSup>
            </m:den>
          </m:f>
        </m:oMath>
      </m:oMathPara>
    </w:p>
    <w:p w14:paraId="428E913D" w14:textId="03AF5E87" w:rsidR="00837295" w:rsidRPr="00837295" w:rsidRDefault="00000000" w:rsidP="00837295">
      <w:pPr>
        <w:jc w:val="both"/>
        <w:rPr>
          <w:sz w:val="16"/>
          <w:szCs w:val="16"/>
          <w:lang w:val="en-IN"/>
        </w:rPr>
      </w:pPr>
      <m:oMathPara>
        <m:oMathParaPr>
          <m:jc m:val="left"/>
        </m:oMathParaPr>
        <m:oMath>
          <m:sSubSup>
            <m:sSubSupPr>
              <m:ctrlPr>
                <w:rPr>
                  <w:rFonts w:ascii="Cambria Math" w:hAnsi="Cambria Math"/>
                  <w:i/>
                  <w:sz w:val="16"/>
                  <w:szCs w:val="16"/>
                </w:rPr>
              </m:ctrlPr>
            </m:sSubSupPr>
            <m:e>
              <m:r>
                <w:rPr>
                  <w:rFonts w:ascii="Cambria Math" w:hAnsi="Cambria Math"/>
                  <w:sz w:val="16"/>
                  <w:szCs w:val="16"/>
                </w:rPr>
                <m:t>π</m:t>
              </m:r>
            </m:e>
            <m:sub>
              <m:r>
                <w:rPr>
                  <w:rFonts w:ascii="Cambria Math" w:hAnsi="Cambria Math"/>
                  <w:sz w:val="16"/>
                  <w:szCs w:val="16"/>
                </w:rPr>
                <m:t>2</m:t>
              </m:r>
            </m:sub>
            <m:sup>
              <m:r>
                <w:rPr>
                  <w:rFonts w:ascii="Cambria Math" w:hAnsi="Cambria Math"/>
                  <w:sz w:val="16"/>
                  <w:szCs w:val="16"/>
                </w:rPr>
                <m:t>QPC</m:t>
              </m:r>
            </m:sup>
          </m:sSubSup>
          <m:r>
            <w:rPr>
              <w:rFonts w:ascii="Cambria Math" w:hAnsi="Cambria Math"/>
              <w:sz w:val="16"/>
              <w:szCs w:val="16"/>
            </w:rPr>
            <m:t>=</m:t>
          </m:r>
          <m:f>
            <m:fPr>
              <m:ctrlPr>
                <w:rPr>
                  <w:rFonts w:ascii="Cambria Math" w:hAnsi="Cambria Math"/>
                  <w:i/>
                  <w:sz w:val="16"/>
                  <w:szCs w:val="16"/>
                </w:rPr>
              </m:ctrlPr>
            </m:fPr>
            <m:num>
              <m:sSup>
                <m:sSupPr>
                  <m:ctrlPr>
                    <w:rPr>
                      <w:rFonts w:ascii="Cambria Math" w:hAnsi="Cambria Math"/>
                      <w:i/>
                      <w:sz w:val="16"/>
                      <w:szCs w:val="16"/>
                    </w:rPr>
                  </m:ctrlPr>
                </m:sSupPr>
                <m:e>
                  <m:r>
                    <w:rPr>
                      <w:rFonts w:ascii="Cambria Math" w:hAnsi="Cambria Math"/>
                      <w:sz w:val="16"/>
                      <w:szCs w:val="16"/>
                    </w:rPr>
                    <m:t>A</m:t>
                  </m:r>
                </m:e>
                <m:sup>
                  <m:r>
                    <w:rPr>
                      <w:rFonts w:ascii="Cambria Math" w:hAnsi="Cambria Math"/>
                      <w:sz w:val="16"/>
                      <w:szCs w:val="16"/>
                    </w:rPr>
                    <m:t>2</m:t>
                  </m:r>
                </m:sup>
              </m:sSup>
              <m:r>
                <w:rPr>
                  <w:rFonts w:ascii="Cambria Math" w:hAnsi="Cambria Math"/>
                  <w:sz w:val="16"/>
                  <w:szCs w:val="16"/>
                </w:rPr>
                <m:t>(-2+α-γ)</m:t>
              </m:r>
              <m:sSup>
                <m:sSupPr>
                  <m:ctrlPr>
                    <w:rPr>
                      <w:rFonts w:ascii="Cambria Math" w:hAnsi="Cambria Math"/>
                      <w:i/>
                      <w:sz w:val="16"/>
                      <w:szCs w:val="16"/>
                    </w:rPr>
                  </m:ctrlPr>
                </m:sSupPr>
                <m:e>
                  <m:r>
                    <w:rPr>
                      <w:rFonts w:ascii="Cambria Math" w:hAnsi="Cambria Math"/>
                      <w:sz w:val="16"/>
                      <w:szCs w:val="16"/>
                    </w:rPr>
                    <m:t>(-1+γ)</m:t>
                  </m:r>
                </m:e>
                <m:sup>
                  <m:r>
                    <w:rPr>
                      <w:rFonts w:ascii="Cambria Math" w:hAnsi="Cambria Math"/>
                      <w:sz w:val="16"/>
                      <w:szCs w:val="16"/>
                    </w:rPr>
                    <m:t>2</m:t>
                  </m:r>
                </m:sup>
              </m:sSup>
              <m:r>
                <w:rPr>
                  <w:rFonts w:ascii="Cambria Math" w:hAnsi="Cambria Math"/>
                  <w:sz w:val="16"/>
                  <w:szCs w:val="16"/>
                </w:rPr>
                <m:t>(2+α+γ)(4+(-3+γ)</m:t>
              </m:r>
              <m:sSup>
                <m:sSupPr>
                  <m:ctrlPr>
                    <w:rPr>
                      <w:rFonts w:ascii="Cambria Math" w:hAnsi="Cambria Math"/>
                      <w:i/>
                      <w:sz w:val="16"/>
                      <w:szCs w:val="16"/>
                    </w:rPr>
                  </m:ctrlPr>
                </m:sSupPr>
                <m:e>
                  <m:r>
                    <w:rPr>
                      <w:rFonts w:ascii="Cambria Math" w:hAnsi="Cambria Math"/>
                      <w:sz w:val="16"/>
                      <w:szCs w:val="16"/>
                    </w:rPr>
                    <m:t>γ</m:t>
                  </m:r>
                </m:e>
                <m:sup>
                  <m:r>
                    <w:rPr>
                      <w:rFonts w:ascii="Cambria Math" w:hAnsi="Cambria Math"/>
                      <w:sz w:val="16"/>
                      <w:szCs w:val="16"/>
                    </w:rPr>
                    <m:t>2</m:t>
                  </m:r>
                </m:sup>
              </m:sSup>
              <m:r>
                <w:rPr>
                  <w:rFonts w:ascii="Cambria Math" w:hAnsi="Cambria Math"/>
                  <w:sz w:val="16"/>
                  <w:szCs w:val="16"/>
                </w:rPr>
                <m:t>+α(-2+γ+</m:t>
              </m:r>
              <m:sSup>
                <m:sSupPr>
                  <m:ctrlPr>
                    <w:rPr>
                      <w:rFonts w:ascii="Cambria Math" w:hAnsi="Cambria Math"/>
                      <w:i/>
                      <w:sz w:val="16"/>
                      <w:szCs w:val="16"/>
                    </w:rPr>
                  </m:ctrlPr>
                </m:sSupPr>
                <m:e>
                  <m:r>
                    <w:rPr>
                      <w:rFonts w:ascii="Cambria Math" w:hAnsi="Cambria Math"/>
                      <w:sz w:val="16"/>
                      <w:szCs w:val="16"/>
                    </w:rPr>
                    <m:t>γ</m:t>
                  </m:r>
                </m:e>
                <m:sup>
                  <m:r>
                    <w:rPr>
                      <w:rFonts w:ascii="Cambria Math" w:hAnsi="Cambria Math"/>
                      <w:sz w:val="16"/>
                      <w:szCs w:val="16"/>
                    </w:rPr>
                    <m:t>2</m:t>
                  </m:r>
                </m:sup>
              </m:sSup>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(-2+γ)</m:t>
                  </m:r>
                </m:e>
                <m:sup>
                  <m:r>
                    <w:rPr>
                      <w:rFonts w:ascii="Cambria Math" w:hAnsi="Cambria Math"/>
                      <w:sz w:val="16"/>
                      <w:szCs w:val="16"/>
                    </w:rPr>
                    <m:t>2</m:t>
                  </m:r>
                </m:sup>
              </m:sSup>
              <m:r>
                <w:rPr>
                  <w:rFonts w:ascii="Cambria Math" w:hAnsi="Cambria Math"/>
                  <w:sz w:val="16"/>
                  <w:szCs w:val="16"/>
                </w:rPr>
                <m:t>(1+γ)+α(-2+γ+</m:t>
              </m:r>
              <m:sSup>
                <m:sSupPr>
                  <m:ctrlPr>
                    <w:rPr>
                      <w:rFonts w:ascii="Cambria Math" w:hAnsi="Cambria Math"/>
                      <w:i/>
                      <w:sz w:val="16"/>
                      <w:szCs w:val="16"/>
                    </w:rPr>
                  </m:ctrlPr>
                </m:sSupPr>
                <m:e>
                  <m:r>
                    <w:rPr>
                      <w:rFonts w:ascii="Cambria Math" w:hAnsi="Cambria Math"/>
                      <w:sz w:val="16"/>
                      <w:szCs w:val="16"/>
                    </w:rPr>
                    <m:t>γ</m:t>
                  </m:r>
                </m:e>
                <m:sup>
                  <m:r>
                    <w:rPr>
                      <w:rFonts w:ascii="Cambria Math" w:hAnsi="Cambria Math"/>
                      <w:sz w:val="16"/>
                      <w:szCs w:val="16"/>
                    </w:rPr>
                    <m:t>2</m:t>
                  </m:r>
                </m:sup>
              </m:sSup>
              <m:r>
                <w:rPr>
                  <w:rFonts w:ascii="Cambria Math" w:hAnsi="Cambria Math"/>
                  <w:sz w:val="16"/>
                  <w:szCs w:val="16"/>
                </w:rPr>
                <m:t>))</m:t>
              </m:r>
            </m:num>
            <m:den>
              <m:sSup>
                <m:sSupPr>
                  <m:ctrlPr>
                    <w:rPr>
                      <w:rFonts w:ascii="Cambria Math" w:hAnsi="Cambria Math"/>
                      <w:i/>
                      <w:sz w:val="16"/>
                      <w:szCs w:val="16"/>
                    </w:rPr>
                  </m:ctrlPr>
                </m:sSupPr>
                <m:e>
                  <m:r>
                    <w:rPr>
                      <w:rFonts w:ascii="Cambria Math" w:hAnsi="Cambria Math"/>
                      <w:sz w:val="16"/>
                      <w:szCs w:val="16"/>
                    </w:rPr>
                    <m:t>(4-3</m:t>
                  </m:r>
                  <m:sSup>
                    <m:sSupPr>
                      <m:ctrlPr>
                        <w:rPr>
                          <w:rFonts w:ascii="Cambria Math" w:hAnsi="Cambria Math"/>
                          <w:i/>
                          <w:sz w:val="16"/>
                          <w:szCs w:val="16"/>
                        </w:rPr>
                      </m:ctrlPr>
                    </m:sSupPr>
                    <m:e>
                      <m:r>
                        <w:rPr>
                          <w:rFonts w:ascii="Cambria Math" w:hAnsi="Cambria Math"/>
                          <w:sz w:val="16"/>
                          <w:szCs w:val="16"/>
                        </w:rPr>
                        <m:t>γ</m:t>
                      </m:r>
                    </m:e>
                    <m:sup>
                      <m:r>
                        <w:rPr>
                          <w:rFonts w:ascii="Cambria Math" w:hAnsi="Cambria Math"/>
                          <w:sz w:val="16"/>
                          <w:szCs w:val="16"/>
                        </w:rPr>
                        <m:t>2</m:t>
                      </m:r>
                    </m:sup>
                  </m:sSup>
                  <m:r>
                    <w:rPr>
                      <w:rFonts w:ascii="Cambria Math" w:hAnsi="Cambria Math"/>
                      <w:sz w:val="16"/>
                      <w:szCs w:val="16"/>
                    </w:rPr>
                    <m:t>)</m:t>
                  </m:r>
                </m:e>
                <m:sup>
                  <m:r>
                    <w:rPr>
                      <w:rFonts w:ascii="Cambria Math" w:hAnsi="Cambria Math"/>
                      <w:sz w:val="16"/>
                      <w:szCs w:val="16"/>
                    </w:rPr>
                    <m:t>2</m:t>
                  </m:r>
                </m:sup>
              </m:sSup>
              <m:sSup>
                <m:sSupPr>
                  <m:ctrlPr>
                    <w:rPr>
                      <w:rFonts w:ascii="Cambria Math" w:hAnsi="Cambria Math"/>
                      <w:i/>
                      <w:sz w:val="16"/>
                      <w:szCs w:val="16"/>
                    </w:rPr>
                  </m:ctrlPr>
                </m:sSupPr>
                <m:e>
                  <m:r>
                    <w:rPr>
                      <w:rFonts w:ascii="Cambria Math" w:hAnsi="Cambria Math"/>
                      <w:sz w:val="16"/>
                      <w:szCs w:val="16"/>
                    </w:rPr>
                    <m:t>(4+</m:t>
                  </m:r>
                  <m:sSup>
                    <m:sSupPr>
                      <m:ctrlPr>
                        <w:rPr>
                          <w:rFonts w:ascii="Cambria Math" w:hAnsi="Cambria Math"/>
                          <w:i/>
                          <w:sz w:val="16"/>
                          <w:szCs w:val="16"/>
                        </w:rPr>
                      </m:ctrlPr>
                    </m:sSupPr>
                    <m:e>
                      <m:r>
                        <w:rPr>
                          <w:rFonts w:ascii="Cambria Math" w:hAnsi="Cambria Math"/>
                          <w:sz w:val="16"/>
                          <w:szCs w:val="16"/>
                        </w:rPr>
                        <m:t>α</m:t>
                      </m:r>
                    </m:e>
                    <m:sup>
                      <m:r>
                        <w:rPr>
                          <w:rFonts w:ascii="Cambria Math" w:hAnsi="Cambria Math"/>
                          <w:sz w:val="16"/>
                          <w:szCs w:val="16"/>
                        </w:rPr>
                        <m:t>2</m:t>
                      </m:r>
                    </m:sup>
                  </m:sSup>
                  <m:r>
                    <w:rPr>
                      <w:rFonts w:ascii="Cambria Math" w:hAnsi="Cambria Math"/>
                      <w:sz w:val="16"/>
                      <w:szCs w:val="16"/>
                    </w:rPr>
                    <m:t>(-1+γ)+(-3+γ)</m:t>
                  </m:r>
                  <m:sSup>
                    <m:sSupPr>
                      <m:ctrlPr>
                        <w:rPr>
                          <w:rFonts w:ascii="Cambria Math" w:hAnsi="Cambria Math"/>
                          <w:i/>
                          <w:sz w:val="16"/>
                          <w:szCs w:val="16"/>
                        </w:rPr>
                      </m:ctrlPr>
                    </m:sSupPr>
                    <m:e>
                      <m:r>
                        <w:rPr>
                          <w:rFonts w:ascii="Cambria Math" w:hAnsi="Cambria Math"/>
                          <w:sz w:val="16"/>
                          <w:szCs w:val="16"/>
                        </w:rPr>
                        <m:t>γ</m:t>
                      </m:r>
                    </m:e>
                    <m:sup>
                      <m:r>
                        <w:rPr>
                          <w:rFonts w:ascii="Cambria Math" w:hAnsi="Cambria Math"/>
                          <w:sz w:val="16"/>
                          <w:szCs w:val="16"/>
                        </w:rPr>
                        <m:t>2</m:t>
                      </m:r>
                    </m:sup>
                  </m:sSup>
                  <m:r>
                    <w:rPr>
                      <w:rFonts w:ascii="Cambria Math" w:hAnsi="Cambria Math"/>
                      <w:sz w:val="16"/>
                      <w:szCs w:val="16"/>
                    </w:rPr>
                    <m:t>)</m:t>
                  </m:r>
                </m:e>
                <m:sup>
                  <m:r>
                    <w:rPr>
                      <w:rFonts w:ascii="Cambria Math" w:hAnsi="Cambria Math"/>
                      <w:sz w:val="16"/>
                      <w:szCs w:val="16"/>
                    </w:rPr>
                    <m:t>2</m:t>
                  </m:r>
                </m:sup>
              </m:sSup>
            </m:den>
          </m:f>
        </m:oMath>
      </m:oMathPara>
    </w:p>
    <w:p w14:paraId="0593C89D" w14:textId="55BBDEC0" w:rsidR="008F0E96" w:rsidRDefault="008F0E96" w:rsidP="008F0E96">
      <w:pPr>
        <w:jc w:val="both"/>
        <w:rPr>
          <w:lang w:val="en-IN"/>
        </w:rPr>
      </w:pPr>
      <w:r>
        <w:rPr>
          <w:lang w:val="en-IN"/>
        </w:rPr>
        <w:t>All values of the profits are non-negative</w:t>
      </w:r>
      <w:r w:rsidR="00E97077">
        <w:rPr>
          <w:lang w:val="en-IN"/>
        </w:rPr>
        <w:t xml:space="preserve">, with </w:t>
      </w:r>
      <m:oMath>
        <m:r>
          <w:rPr>
            <w:rFonts w:ascii="Cambria Math" w:hAnsi="Cambria Math"/>
            <w:lang w:val="en-IN"/>
          </w:rPr>
          <m:t>1≥</m:t>
        </m:r>
        <m:r>
          <w:rPr>
            <w:rFonts w:ascii="Cambria Math" w:hAnsi="Cambria Math"/>
          </w:rPr>
          <m:t>α≥0</m:t>
        </m:r>
      </m:oMath>
      <w:r>
        <w:rPr>
          <w:lang w:val="en-IN"/>
        </w:rPr>
        <w:t>.</w:t>
      </w:r>
    </w:p>
    <w:p w14:paraId="790509C8" w14:textId="2F799714" w:rsidR="00722F68" w:rsidRDefault="00276AA0" w:rsidP="00CA1543">
      <w:pPr>
        <w:jc w:val="both"/>
        <w:rPr>
          <w:rFonts w:eastAsiaTheme="minorEastAsia"/>
          <w:lang w:val="en-IN"/>
        </w:rPr>
      </w:pPr>
      <w:r>
        <w:rPr>
          <w:lang w:val="en-IN"/>
        </w:rPr>
        <w:t xml:space="preserve">In these settings, </w:t>
      </w:r>
      <w:r w:rsidR="00D61D38">
        <w:rPr>
          <w:lang w:val="en-IN"/>
        </w:rPr>
        <w:t xml:space="preserve">for </w:t>
      </w:r>
      <m:oMath>
        <m:sSub>
          <m:sSubPr>
            <m:ctrlPr>
              <w:rPr>
                <w:rFonts w:ascii="Cambria Math" w:hAnsi="Cambria Math"/>
                <w:i/>
              </w:rPr>
            </m:ctrlPr>
          </m:sSubPr>
          <m:e>
            <m:r>
              <w:rPr>
                <w:rFonts w:ascii="Cambria Math" w:hAnsi="Cambria Math"/>
              </w:rPr>
              <m:t>γ</m:t>
            </m:r>
          </m:e>
          <m:sub>
            <m:r>
              <w:rPr>
                <w:rFonts w:ascii="Cambria Math" w:hAnsi="Cambria Math"/>
              </w:rPr>
              <m:t>1</m:t>
            </m:r>
          </m:sub>
        </m:sSub>
        <m:r>
          <m:rPr>
            <m:sty m:val="p"/>
          </m:rPr>
          <w:rPr>
            <w:rFonts w:ascii="Cambria Math" w:hAnsi="Cambria Math"/>
            <w:lang w:val="en-IN"/>
          </w:rPr>
          <m:t>= Root</m:t>
        </m:r>
        <m:r>
          <w:rPr>
            <w:rFonts w:ascii="Cambria Math" w:hAnsi="Cambria Math"/>
            <w:lang w:val="en-IN"/>
          </w:rPr>
          <m:t>[-128+64</m:t>
        </m:r>
        <m:sSup>
          <m:sSupPr>
            <m:ctrlPr>
              <w:rPr>
                <w:rFonts w:ascii="Cambria Math" w:hAnsi="Cambria Math"/>
                <w:lang w:val="en-IN"/>
              </w:rPr>
            </m:ctrlPr>
          </m:sSupPr>
          <m:e>
            <m:r>
              <w:rPr>
                <w:rFonts w:ascii="Cambria Math" w:hAnsi="Cambria Math"/>
                <w:lang w:val="en-IN"/>
              </w:rPr>
              <m:t>α</m:t>
            </m:r>
          </m:e>
          <m:sup>
            <m:r>
              <w:rPr>
                <w:rFonts w:ascii="Cambria Math" w:hAnsi="Cambria Math"/>
                <w:lang w:val="en-IN"/>
              </w:rPr>
              <m:t>2</m:t>
            </m:r>
          </m:sup>
        </m:sSup>
        <m:r>
          <w:rPr>
            <w:rFonts w:ascii="Cambria Math" w:hAnsi="Cambria Math"/>
            <w:lang w:val="en-IN"/>
          </w:rPr>
          <m:t>-8</m:t>
        </m:r>
        <m:sSup>
          <m:sSupPr>
            <m:ctrlPr>
              <w:rPr>
                <w:rFonts w:ascii="Cambria Math" w:hAnsi="Cambria Math"/>
                <w:lang w:val="en-IN"/>
              </w:rPr>
            </m:ctrlPr>
          </m:sSupPr>
          <m:e>
            <m:r>
              <w:rPr>
                <w:rFonts w:ascii="Cambria Math" w:hAnsi="Cambria Math"/>
                <w:lang w:val="en-IN"/>
              </w:rPr>
              <m:t>α</m:t>
            </m:r>
          </m:e>
          <m:sup>
            <m:r>
              <w:rPr>
                <w:rFonts w:ascii="Cambria Math" w:hAnsi="Cambria Math"/>
                <w:lang w:val="en-IN"/>
              </w:rPr>
              <m:t>4</m:t>
            </m:r>
          </m:sup>
        </m:sSup>
        <m:r>
          <w:rPr>
            <w:rFonts w:ascii="Cambria Math" w:hAnsi="Cambria Math"/>
            <w:lang w:val="en-IN"/>
          </w:rPr>
          <m:t>+(-128+8</m:t>
        </m:r>
        <m:sSup>
          <m:sSupPr>
            <m:ctrlPr>
              <w:rPr>
                <w:rFonts w:ascii="Cambria Math" w:hAnsi="Cambria Math"/>
                <w:lang w:val="en-IN"/>
              </w:rPr>
            </m:ctrlPr>
          </m:sSupPr>
          <m:e>
            <m:r>
              <w:rPr>
                <w:rFonts w:ascii="Cambria Math" w:hAnsi="Cambria Math"/>
                <w:lang w:val="en-IN"/>
              </w:rPr>
              <m:t>α</m:t>
            </m:r>
          </m:e>
          <m:sup>
            <m:r>
              <w:rPr>
                <w:rFonts w:ascii="Cambria Math" w:hAnsi="Cambria Math"/>
                <w:lang w:val="en-IN"/>
              </w:rPr>
              <m:t>4</m:t>
            </m:r>
          </m:sup>
        </m:sSup>
        <m:r>
          <w:rPr>
            <w:rFonts w:ascii="Cambria Math" w:hAnsi="Cambria Math"/>
            <w:lang w:val="en-IN"/>
          </w:rPr>
          <m:t>)</m:t>
        </m:r>
        <m:r>
          <m:rPr>
            <m:sty m:val="p"/>
          </m:rPr>
          <w:rPr>
            <w:rFonts w:ascii="Cambria Math" w:hAnsi="Cambria Math"/>
            <w:lang w:val="en-IN"/>
          </w:rPr>
          <m:t>#1</m:t>
        </m:r>
        <m:r>
          <w:rPr>
            <w:rFonts w:ascii="Cambria Math" w:hAnsi="Cambria Math"/>
            <w:lang w:val="en-IN"/>
          </w:rPr>
          <m:t>+(160-96</m:t>
        </m:r>
        <m:sSup>
          <m:sSupPr>
            <m:ctrlPr>
              <w:rPr>
                <w:rFonts w:ascii="Cambria Math" w:hAnsi="Cambria Math"/>
                <w:lang w:val="en-IN"/>
              </w:rPr>
            </m:ctrlPr>
          </m:sSupPr>
          <m:e>
            <m:r>
              <w:rPr>
                <w:rFonts w:ascii="Cambria Math" w:hAnsi="Cambria Math"/>
                <w:lang w:val="en-IN"/>
              </w:rPr>
              <m:t>α</m:t>
            </m:r>
          </m:e>
          <m:sup>
            <m:r>
              <w:rPr>
                <w:rFonts w:ascii="Cambria Math" w:hAnsi="Cambria Math"/>
                <w:lang w:val="en-IN"/>
              </w:rPr>
              <m:t>2</m:t>
            </m:r>
          </m:sup>
        </m:sSup>
        <m:r>
          <w:rPr>
            <w:rFonts w:ascii="Cambria Math" w:hAnsi="Cambria Math"/>
            <w:lang w:val="en-IN"/>
          </w:rPr>
          <m:t>+6</m:t>
        </m:r>
        <m:sSup>
          <m:sSupPr>
            <m:ctrlPr>
              <w:rPr>
                <w:rFonts w:ascii="Cambria Math" w:hAnsi="Cambria Math"/>
                <w:lang w:val="en-IN"/>
              </w:rPr>
            </m:ctrlPr>
          </m:sSupPr>
          <m:e>
            <m:r>
              <w:rPr>
                <w:rFonts w:ascii="Cambria Math" w:hAnsi="Cambria Math"/>
                <w:lang w:val="en-IN"/>
              </w:rPr>
              <m:t>α</m:t>
            </m:r>
          </m:e>
          <m:sup>
            <m:r>
              <w:rPr>
                <w:rFonts w:ascii="Cambria Math" w:hAnsi="Cambria Math"/>
                <w:lang w:val="en-IN"/>
              </w:rPr>
              <m:t>4</m:t>
            </m:r>
          </m:sup>
        </m:sSup>
        <m:r>
          <w:rPr>
            <w:rFonts w:ascii="Cambria Math" w:hAnsi="Cambria Math"/>
            <w:lang w:val="en-IN"/>
          </w:rPr>
          <m:t>)</m:t>
        </m:r>
        <m:sSup>
          <m:sSupPr>
            <m:ctrlPr>
              <w:rPr>
                <w:rFonts w:ascii="Cambria Math" w:hAnsi="Cambria Math"/>
                <w:lang w:val="en-IN"/>
              </w:rPr>
            </m:ctrlPr>
          </m:sSupPr>
          <m:e>
            <m:r>
              <m:rPr>
                <m:sty m:val="p"/>
              </m:rPr>
              <w:rPr>
                <w:rFonts w:ascii="Cambria Math" w:hAnsi="Cambria Math"/>
                <w:lang w:val="en-IN"/>
              </w:rPr>
              <m:t>#1</m:t>
            </m:r>
          </m:e>
          <m:sup>
            <m:r>
              <w:rPr>
                <w:rFonts w:ascii="Cambria Math" w:hAnsi="Cambria Math"/>
                <w:lang w:val="en-IN"/>
              </w:rPr>
              <m:t>2</m:t>
            </m:r>
          </m:sup>
        </m:sSup>
        <m:r>
          <w:rPr>
            <w:rFonts w:ascii="Cambria Math" w:hAnsi="Cambria Math"/>
            <w:lang w:val="en-IN"/>
          </w:rPr>
          <m:t>+(208+8</m:t>
        </m:r>
        <m:sSup>
          <m:sSupPr>
            <m:ctrlPr>
              <w:rPr>
                <w:rFonts w:ascii="Cambria Math" w:hAnsi="Cambria Math"/>
                <w:lang w:val="en-IN"/>
              </w:rPr>
            </m:ctrlPr>
          </m:sSupPr>
          <m:e>
            <m:r>
              <w:rPr>
                <w:rFonts w:ascii="Cambria Math" w:hAnsi="Cambria Math"/>
                <w:lang w:val="en-IN"/>
              </w:rPr>
              <m:t>α</m:t>
            </m:r>
          </m:e>
          <m:sup>
            <m:r>
              <w:rPr>
                <w:rFonts w:ascii="Cambria Math" w:hAnsi="Cambria Math"/>
                <w:lang w:val="en-IN"/>
              </w:rPr>
              <m:t>2</m:t>
            </m:r>
          </m:sup>
        </m:sSup>
        <m:r>
          <w:rPr>
            <w:rFonts w:ascii="Cambria Math" w:hAnsi="Cambria Math"/>
            <w:lang w:val="en-IN"/>
          </w:rPr>
          <m:t>-7</m:t>
        </m:r>
        <m:sSup>
          <m:sSupPr>
            <m:ctrlPr>
              <w:rPr>
                <w:rFonts w:ascii="Cambria Math" w:hAnsi="Cambria Math"/>
                <w:lang w:val="en-IN"/>
              </w:rPr>
            </m:ctrlPr>
          </m:sSupPr>
          <m:e>
            <m:r>
              <w:rPr>
                <w:rFonts w:ascii="Cambria Math" w:hAnsi="Cambria Math"/>
                <w:lang w:val="en-IN"/>
              </w:rPr>
              <m:t>α</m:t>
            </m:r>
          </m:e>
          <m:sup>
            <m:r>
              <w:rPr>
                <w:rFonts w:ascii="Cambria Math" w:hAnsi="Cambria Math"/>
                <w:lang w:val="en-IN"/>
              </w:rPr>
              <m:t>4</m:t>
            </m:r>
          </m:sup>
        </m:sSup>
        <m:r>
          <w:rPr>
            <w:rFonts w:ascii="Cambria Math" w:hAnsi="Cambria Math"/>
            <w:lang w:val="en-IN"/>
          </w:rPr>
          <m:t>)</m:t>
        </m:r>
        <m:sSup>
          <m:sSupPr>
            <m:ctrlPr>
              <w:rPr>
                <w:rFonts w:ascii="Cambria Math" w:hAnsi="Cambria Math"/>
                <w:lang w:val="en-IN"/>
              </w:rPr>
            </m:ctrlPr>
          </m:sSupPr>
          <m:e>
            <m:r>
              <m:rPr>
                <m:sty m:val="p"/>
              </m:rPr>
              <w:rPr>
                <w:rFonts w:ascii="Cambria Math" w:hAnsi="Cambria Math"/>
                <w:lang w:val="en-IN"/>
              </w:rPr>
              <m:t>#1</m:t>
            </m:r>
          </m:e>
          <m:sup>
            <m:r>
              <w:rPr>
                <w:rFonts w:ascii="Cambria Math" w:hAnsi="Cambria Math"/>
                <w:lang w:val="en-IN"/>
              </w:rPr>
              <m:t>3</m:t>
            </m:r>
          </m:sup>
        </m:sSup>
        <m:r>
          <w:rPr>
            <w:rFonts w:ascii="Cambria Math" w:hAnsi="Cambria Math"/>
            <w:lang w:val="en-IN"/>
          </w:rPr>
          <m:t>+(-8+36</m:t>
        </m:r>
        <m:sSup>
          <m:sSupPr>
            <m:ctrlPr>
              <w:rPr>
                <w:rFonts w:ascii="Cambria Math" w:hAnsi="Cambria Math"/>
                <w:lang w:val="en-IN"/>
              </w:rPr>
            </m:ctrlPr>
          </m:sSupPr>
          <m:e>
            <m:r>
              <w:rPr>
                <w:rFonts w:ascii="Cambria Math" w:hAnsi="Cambria Math"/>
                <w:lang w:val="en-IN"/>
              </w:rPr>
              <m:t>α</m:t>
            </m:r>
          </m:e>
          <m:sup>
            <m:r>
              <w:rPr>
                <w:rFonts w:ascii="Cambria Math" w:hAnsi="Cambria Math"/>
                <w:lang w:val="en-IN"/>
              </w:rPr>
              <m:t>2</m:t>
            </m:r>
          </m:sup>
        </m:sSup>
        <m:r>
          <w:rPr>
            <w:rFonts w:ascii="Cambria Math" w:hAnsi="Cambria Math"/>
            <w:lang w:val="en-IN"/>
          </w:rPr>
          <m:t>+</m:t>
        </m:r>
        <m:sSup>
          <m:sSupPr>
            <m:ctrlPr>
              <w:rPr>
                <w:rFonts w:ascii="Cambria Math" w:hAnsi="Cambria Math"/>
                <w:lang w:val="en-IN"/>
              </w:rPr>
            </m:ctrlPr>
          </m:sSupPr>
          <m:e>
            <m:r>
              <w:rPr>
                <w:rFonts w:ascii="Cambria Math" w:hAnsi="Cambria Math"/>
                <w:lang w:val="en-IN"/>
              </w:rPr>
              <m:t>α</m:t>
            </m:r>
          </m:e>
          <m:sup>
            <m:r>
              <w:rPr>
                <w:rFonts w:ascii="Cambria Math" w:hAnsi="Cambria Math"/>
                <w:lang w:val="en-IN"/>
              </w:rPr>
              <m:t>4</m:t>
            </m:r>
          </m:sup>
        </m:sSup>
        <m:r>
          <w:rPr>
            <w:rFonts w:ascii="Cambria Math" w:hAnsi="Cambria Math"/>
            <w:lang w:val="en-IN"/>
          </w:rPr>
          <m:t>)</m:t>
        </m:r>
        <m:sSup>
          <m:sSupPr>
            <m:ctrlPr>
              <w:rPr>
                <w:rFonts w:ascii="Cambria Math" w:hAnsi="Cambria Math"/>
                <w:lang w:val="en-IN"/>
              </w:rPr>
            </m:ctrlPr>
          </m:sSupPr>
          <m:e>
            <m:r>
              <m:rPr>
                <m:sty m:val="p"/>
              </m:rPr>
              <w:rPr>
                <w:rFonts w:ascii="Cambria Math" w:hAnsi="Cambria Math"/>
                <w:lang w:val="en-IN"/>
              </w:rPr>
              <m:t>#1</m:t>
            </m:r>
          </m:e>
          <m:sup>
            <m:r>
              <w:rPr>
                <w:rFonts w:ascii="Cambria Math" w:hAnsi="Cambria Math"/>
                <w:lang w:val="en-IN"/>
              </w:rPr>
              <m:t>4</m:t>
            </m:r>
          </m:sup>
        </m:sSup>
        <m:r>
          <w:rPr>
            <w:rFonts w:ascii="Cambria Math" w:hAnsi="Cambria Math"/>
            <w:lang w:val="en-IN"/>
          </w:rPr>
          <m:t>+(-80-6</m:t>
        </m:r>
        <m:sSup>
          <m:sSupPr>
            <m:ctrlPr>
              <w:rPr>
                <w:rFonts w:ascii="Cambria Math" w:hAnsi="Cambria Math"/>
                <w:lang w:val="en-IN"/>
              </w:rPr>
            </m:ctrlPr>
          </m:sSupPr>
          <m:e>
            <m:r>
              <w:rPr>
                <w:rFonts w:ascii="Cambria Math" w:hAnsi="Cambria Math"/>
                <w:lang w:val="en-IN"/>
              </w:rPr>
              <m:t>α</m:t>
            </m:r>
          </m:e>
          <m:sup>
            <m:r>
              <w:rPr>
                <w:rFonts w:ascii="Cambria Math" w:hAnsi="Cambria Math"/>
                <w:lang w:val="en-IN"/>
              </w:rPr>
              <m:t>2</m:t>
            </m:r>
          </m:sup>
        </m:sSup>
        <m:r>
          <w:rPr>
            <w:rFonts w:ascii="Cambria Math" w:hAnsi="Cambria Math"/>
            <w:lang w:val="en-IN"/>
          </w:rPr>
          <m:t>)</m:t>
        </m:r>
        <m:sSup>
          <m:sSupPr>
            <m:ctrlPr>
              <w:rPr>
                <w:rFonts w:ascii="Cambria Math" w:hAnsi="Cambria Math"/>
                <w:lang w:val="en-IN"/>
              </w:rPr>
            </m:ctrlPr>
          </m:sSupPr>
          <m:e>
            <m:r>
              <m:rPr>
                <m:sty m:val="p"/>
              </m:rPr>
              <w:rPr>
                <w:rFonts w:ascii="Cambria Math" w:hAnsi="Cambria Math"/>
                <w:lang w:val="en-IN"/>
              </w:rPr>
              <m:t>#1</m:t>
            </m:r>
          </m:e>
          <m:sup>
            <m:r>
              <w:rPr>
                <w:rFonts w:ascii="Cambria Math" w:hAnsi="Cambria Math"/>
                <w:lang w:val="en-IN"/>
              </w:rPr>
              <m:t>5</m:t>
            </m:r>
          </m:sup>
        </m:sSup>
        <m:r>
          <w:rPr>
            <w:rFonts w:ascii="Cambria Math" w:hAnsi="Cambria Math"/>
            <w:lang w:val="en-IN"/>
          </w:rPr>
          <m:t>+(-26+2</m:t>
        </m:r>
        <m:sSup>
          <m:sSupPr>
            <m:ctrlPr>
              <w:rPr>
                <w:rFonts w:ascii="Cambria Math" w:hAnsi="Cambria Math"/>
                <w:lang w:val="en-IN"/>
              </w:rPr>
            </m:ctrlPr>
          </m:sSupPr>
          <m:e>
            <m:r>
              <w:rPr>
                <w:rFonts w:ascii="Cambria Math" w:hAnsi="Cambria Math"/>
                <w:lang w:val="en-IN"/>
              </w:rPr>
              <m:t>α</m:t>
            </m:r>
          </m:e>
          <m:sup>
            <m:r>
              <w:rPr>
                <w:rFonts w:ascii="Cambria Math" w:hAnsi="Cambria Math"/>
                <w:lang w:val="en-IN"/>
              </w:rPr>
              <m:t>2</m:t>
            </m:r>
          </m:sup>
        </m:sSup>
        <m:r>
          <w:rPr>
            <w:rFonts w:ascii="Cambria Math" w:hAnsi="Cambria Math"/>
            <w:lang w:val="en-IN"/>
          </w:rPr>
          <m:t>)</m:t>
        </m:r>
        <m:sSup>
          <m:sSupPr>
            <m:ctrlPr>
              <w:rPr>
                <w:rFonts w:ascii="Cambria Math" w:hAnsi="Cambria Math"/>
                <w:lang w:val="en-IN"/>
              </w:rPr>
            </m:ctrlPr>
          </m:sSupPr>
          <m:e>
            <m:r>
              <m:rPr>
                <m:sty m:val="p"/>
              </m:rPr>
              <w:rPr>
                <w:rFonts w:ascii="Cambria Math" w:hAnsi="Cambria Math"/>
                <w:lang w:val="en-IN"/>
              </w:rPr>
              <m:t>#1</m:t>
            </m:r>
          </m:e>
          <m:sup>
            <m:r>
              <w:rPr>
                <w:rFonts w:ascii="Cambria Math" w:hAnsi="Cambria Math"/>
                <w:lang w:val="en-IN"/>
              </w:rPr>
              <m:t>6</m:t>
            </m:r>
          </m:sup>
        </m:sSup>
        <m:r>
          <w:rPr>
            <w:rFonts w:ascii="Cambria Math" w:hAnsi="Cambria Math"/>
            <w:lang w:val="en-IN"/>
          </w:rPr>
          <m:t>+</m:t>
        </m:r>
        <m:sSup>
          <m:sSupPr>
            <m:ctrlPr>
              <w:rPr>
                <w:rFonts w:ascii="Cambria Math" w:hAnsi="Cambria Math"/>
                <w:lang w:val="en-IN"/>
              </w:rPr>
            </m:ctrlPr>
          </m:sSupPr>
          <m:e>
            <m:r>
              <m:rPr>
                <m:sty m:val="p"/>
              </m:rPr>
              <w:rPr>
                <w:rFonts w:ascii="Cambria Math" w:hAnsi="Cambria Math"/>
                <w:lang w:val="en-IN"/>
              </w:rPr>
              <m:t>#1</m:t>
            </m:r>
          </m:e>
          <m:sup>
            <m:r>
              <w:rPr>
                <w:rFonts w:ascii="Cambria Math" w:hAnsi="Cambria Math"/>
                <w:lang w:val="en-IN"/>
              </w:rPr>
              <m:t>7</m:t>
            </m:r>
          </m:sup>
        </m:sSup>
        <m:r>
          <w:rPr>
            <w:rFonts w:ascii="Cambria Math" w:hAnsi="Cambria Math"/>
            <w:lang w:val="en-IN"/>
          </w:rPr>
          <m:t>+</m:t>
        </m:r>
        <m:sSup>
          <m:sSupPr>
            <m:ctrlPr>
              <w:rPr>
                <w:rFonts w:ascii="Cambria Math" w:hAnsi="Cambria Math"/>
                <w:lang w:val="en-IN"/>
              </w:rPr>
            </m:ctrlPr>
          </m:sSupPr>
          <m:e>
            <m:r>
              <m:rPr>
                <m:sty m:val="p"/>
              </m:rPr>
              <w:rPr>
                <w:rFonts w:ascii="Cambria Math" w:hAnsi="Cambria Math"/>
                <w:lang w:val="en-IN"/>
              </w:rPr>
              <m:t>#1</m:t>
            </m:r>
          </m:e>
          <m:sup>
            <m:r>
              <w:rPr>
                <w:rFonts w:ascii="Cambria Math" w:hAnsi="Cambria Math"/>
                <w:lang w:val="en-IN"/>
              </w:rPr>
              <m:t>8</m:t>
            </m:r>
          </m:sup>
        </m:sSup>
        <m:r>
          <w:rPr>
            <w:rFonts w:ascii="Cambria Math" w:hAnsi="Cambria Math"/>
            <w:lang w:val="en-IN"/>
          </w:rPr>
          <m:t>&amp;,2]</m:t>
        </m:r>
      </m:oMath>
      <w:r w:rsidR="00D61D38">
        <w:rPr>
          <w:rFonts w:eastAsiaTheme="minorEastAsia"/>
          <w:lang w:val="en-IN"/>
        </w:rPr>
        <w:t>, we find that,</w:t>
      </w:r>
      <w:r w:rsidR="00394EF3">
        <w:rPr>
          <w:rFonts w:eastAsiaTheme="minorEastAsia"/>
          <w:lang w:val="en-IN"/>
        </w:rPr>
        <w:tab/>
      </w:r>
    </w:p>
    <w:p w14:paraId="11629951" w14:textId="6484619B" w:rsidR="00D61D38" w:rsidRPr="007E2F0E" w:rsidRDefault="007E2F0E" w:rsidP="007E2F0E">
      <w:pPr>
        <w:pStyle w:val="ListParagraph"/>
        <w:numPr>
          <w:ilvl w:val="0"/>
          <w:numId w:val="10"/>
        </w:numPr>
        <w:jc w:val="both"/>
        <w:rPr>
          <w:lang w:val="en-IN"/>
        </w:rPr>
      </w:pPr>
      <w:r>
        <w:t xml:space="preserve">If </w:t>
      </w:r>
      <m:oMath>
        <m:r>
          <w:rPr>
            <w:rFonts w:ascii="Cambria Math" w:hAnsi="Cambria Math"/>
          </w:rPr>
          <m:t>0≤γ≤</m:t>
        </m:r>
        <m:sSub>
          <m:sSubPr>
            <m:ctrlPr>
              <w:rPr>
                <w:rFonts w:ascii="Cambria Math" w:hAnsi="Cambria Math"/>
                <w:i/>
                <w:iCs/>
              </w:rPr>
            </m:ctrlPr>
          </m:sSubPr>
          <m:e>
            <m:r>
              <w:rPr>
                <w:rFonts w:ascii="Cambria Math" w:hAnsi="Cambria Math"/>
              </w:rPr>
              <m:t>γ</m:t>
            </m:r>
          </m:e>
          <m:sub>
            <m:r>
              <w:rPr>
                <w:rFonts w:ascii="Cambria Math" w:hAnsi="Cambria Math"/>
              </w:rPr>
              <m:t>1</m:t>
            </m:r>
          </m:sub>
        </m:sSub>
        <m:r>
          <w:rPr>
            <w:rFonts w:ascii="Cambria Math"/>
          </w:rPr>
          <m:t xml:space="preserve">, </m:t>
        </m:r>
      </m:oMath>
      <w:r>
        <w:rPr>
          <w:iCs/>
        </w:rPr>
        <w:t>then</w:t>
      </w:r>
      <w:r>
        <w:t xml:space="preserve"> </w:t>
      </w:r>
      <m:oMath>
        <m:r>
          <w:rPr>
            <w:rFonts w:ascii="Cambria Math"/>
          </w:rPr>
          <m:t xml:space="preserve"> </m:t>
        </m:r>
        <m:sSubSup>
          <m:sSubSupPr>
            <m:ctrlPr>
              <w:rPr>
                <w:rFonts w:ascii="Cambria Math" w:hAnsi="Cambria Math"/>
                <w:i/>
              </w:rPr>
            </m:ctrlPr>
          </m:sSubSupPr>
          <m:e>
            <m:r>
              <w:rPr>
                <w:rFonts w:ascii="Cambria Math" w:hAnsi="Cambria Math"/>
              </w:rPr>
              <m:t>π</m:t>
            </m:r>
          </m:e>
          <m:sub>
            <m:r>
              <w:rPr>
                <w:rFonts w:ascii="Cambria Math" w:hAnsi="Cambria Math"/>
              </w:rPr>
              <m:t>1</m:t>
            </m:r>
          </m:sub>
          <m:sup>
            <m:r>
              <w:rPr>
                <w:rFonts w:ascii="Cambria Math" w:hAnsi="Cambria Math"/>
              </w:rPr>
              <m:t>QPC</m:t>
            </m:r>
          </m:sup>
        </m:sSubSup>
        <m:r>
          <w:rPr>
            <w:rFonts w:ascii="Cambria Math" w:hAnsi="Cambria Math"/>
          </w:rPr>
          <m:t>&gt;</m:t>
        </m:r>
        <m:sSubSup>
          <m:sSubSupPr>
            <m:ctrlPr>
              <w:rPr>
                <w:rFonts w:ascii="Cambria Math" w:hAnsi="Cambria Math"/>
                <w:i/>
              </w:rPr>
            </m:ctrlPr>
          </m:sSubSupPr>
          <m:e>
            <m:r>
              <w:rPr>
                <w:rFonts w:ascii="Cambria Math" w:hAnsi="Cambria Math"/>
              </w:rPr>
              <m:t>π</m:t>
            </m:r>
          </m:e>
          <m:sub>
            <m:r>
              <w:rPr>
                <w:rFonts w:ascii="Cambria Math" w:hAnsi="Cambria Math"/>
              </w:rPr>
              <m:t>1</m:t>
            </m:r>
          </m:sub>
          <m:sup>
            <m:r>
              <w:rPr>
                <w:rFonts w:ascii="Cambria Math" w:hAnsi="Cambria Math"/>
              </w:rPr>
              <m:t>PPC</m:t>
            </m:r>
          </m:sup>
        </m:sSubSup>
      </m:oMath>
      <w:r w:rsidRPr="007E2F0E">
        <w:t xml:space="preserve"> and </w:t>
      </w:r>
      <m:oMath>
        <m:sSubSup>
          <m:sSubSupPr>
            <m:ctrlPr>
              <w:rPr>
                <w:rFonts w:ascii="Cambria Math" w:hAnsi="Cambria Math"/>
                <w:i/>
              </w:rPr>
            </m:ctrlPr>
          </m:sSubSupPr>
          <m:e>
            <m:r>
              <w:rPr>
                <w:rFonts w:ascii="Cambria Math" w:hAnsi="Cambria Math"/>
              </w:rPr>
              <m:t>π</m:t>
            </m:r>
          </m:e>
          <m:sub>
            <m:r>
              <w:rPr>
                <w:rFonts w:ascii="Cambria Math" w:hAnsi="Cambria Math"/>
              </w:rPr>
              <m:t>1</m:t>
            </m:r>
          </m:sub>
          <m:sup>
            <m:r>
              <w:rPr>
                <w:rFonts w:ascii="Cambria Math" w:hAnsi="Cambria Math"/>
              </w:rPr>
              <m:t>QQC</m:t>
            </m:r>
          </m:sup>
        </m:sSubSup>
        <m:r>
          <w:rPr>
            <w:rFonts w:ascii="Cambria Math" w:hAnsi="Cambria Math"/>
          </w:rPr>
          <m:t>&gt;</m:t>
        </m:r>
        <m:sSubSup>
          <m:sSubSupPr>
            <m:ctrlPr>
              <w:rPr>
                <w:rFonts w:ascii="Cambria Math" w:hAnsi="Cambria Math"/>
                <w:i/>
              </w:rPr>
            </m:ctrlPr>
          </m:sSubSupPr>
          <m:e>
            <m:r>
              <w:rPr>
                <w:rFonts w:ascii="Cambria Math" w:hAnsi="Cambria Math"/>
              </w:rPr>
              <m:t>π</m:t>
            </m:r>
          </m:e>
          <m:sub>
            <m:r>
              <w:rPr>
                <w:rFonts w:ascii="Cambria Math" w:hAnsi="Cambria Math"/>
              </w:rPr>
              <m:t>1</m:t>
            </m:r>
          </m:sub>
          <m:sup>
            <m:r>
              <w:rPr>
                <w:rFonts w:ascii="Cambria Math" w:hAnsi="Cambria Math"/>
              </w:rPr>
              <m:t>PQC</m:t>
            </m:r>
          </m:sup>
        </m:sSubSup>
      </m:oMath>
      <w:r w:rsidRPr="007E2F0E">
        <w:t xml:space="preserve"> for firm 1; and </w:t>
      </w:r>
      <m:oMath>
        <m:sSubSup>
          <m:sSubSupPr>
            <m:ctrlPr>
              <w:rPr>
                <w:rFonts w:ascii="Cambria Math" w:hAnsi="Cambria Math"/>
                <w:i/>
              </w:rPr>
            </m:ctrlPr>
          </m:sSubSupPr>
          <m:e>
            <m:r>
              <w:rPr>
                <w:rFonts w:ascii="Cambria Math" w:hAnsi="Cambria Math"/>
              </w:rPr>
              <m:t>π</m:t>
            </m:r>
          </m:e>
          <m:sub>
            <m:r>
              <w:rPr>
                <w:rFonts w:ascii="Cambria Math" w:hAnsi="Cambria Math"/>
              </w:rPr>
              <m:t>2</m:t>
            </m:r>
          </m:sub>
          <m:sup>
            <m:r>
              <w:rPr>
                <w:rFonts w:ascii="Cambria Math" w:hAnsi="Cambria Math"/>
              </w:rPr>
              <m:t>PQC</m:t>
            </m:r>
          </m:sup>
        </m:sSubSup>
        <m:r>
          <w:rPr>
            <w:rFonts w:ascii="Cambria Math" w:hAnsi="Cambria Math"/>
          </w:rPr>
          <m:t>&gt;</m:t>
        </m:r>
        <m:sSubSup>
          <m:sSubSupPr>
            <m:ctrlPr>
              <w:rPr>
                <w:rFonts w:ascii="Cambria Math" w:hAnsi="Cambria Math"/>
                <w:i/>
              </w:rPr>
            </m:ctrlPr>
          </m:sSubSupPr>
          <m:e>
            <m:r>
              <w:rPr>
                <w:rFonts w:ascii="Cambria Math" w:hAnsi="Cambria Math"/>
              </w:rPr>
              <m:t>π</m:t>
            </m:r>
          </m:e>
          <m:sub>
            <m:r>
              <w:rPr>
                <w:rFonts w:ascii="Cambria Math" w:hAnsi="Cambria Math"/>
              </w:rPr>
              <m:t>2</m:t>
            </m:r>
          </m:sub>
          <m:sup>
            <m:r>
              <w:rPr>
                <w:rFonts w:ascii="Cambria Math" w:hAnsi="Cambria Math"/>
              </w:rPr>
              <m:t>PPC</m:t>
            </m:r>
          </m:sup>
        </m:sSubSup>
      </m:oMath>
      <w:r w:rsidRPr="007E2F0E">
        <w:t xml:space="preserve"> and </w:t>
      </w:r>
      <m:oMath>
        <m:sSubSup>
          <m:sSubSupPr>
            <m:ctrlPr>
              <w:rPr>
                <w:rFonts w:ascii="Cambria Math" w:hAnsi="Cambria Math"/>
                <w:i/>
              </w:rPr>
            </m:ctrlPr>
          </m:sSubSupPr>
          <m:e>
            <m:r>
              <w:rPr>
                <w:rFonts w:ascii="Cambria Math" w:hAnsi="Cambria Math"/>
              </w:rPr>
              <m:t>π</m:t>
            </m:r>
          </m:e>
          <m:sub>
            <m:r>
              <w:rPr>
                <w:rFonts w:ascii="Cambria Math" w:hAnsi="Cambria Math"/>
              </w:rPr>
              <m:t>2</m:t>
            </m:r>
          </m:sub>
          <m:sup>
            <m:r>
              <w:rPr>
                <w:rFonts w:ascii="Cambria Math" w:hAnsi="Cambria Math"/>
              </w:rPr>
              <m:t>QQC</m:t>
            </m:r>
          </m:sup>
        </m:sSubSup>
        <m:r>
          <w:rPr>
            <w:rFonts w:ascii="Cambria Math" w:hAnsi="Cambria Math"/>
          </w:rPr>
          <m:t>&gt;</m:t>
        </m:r>
        <m:sSubSup>
          <m:sSubSupPr>
            <m:ctrlPr>
              <w:rPr>
                <w:rFonts w:ascii="Cambria Math" w:hAnsi="Cambria Math"/>
                <w:i/>
              </w:rPr>
            </m:ctrlPr>
          </m:sSubSupPr>
          <m:e>
            <m:r>
              <w:rPr>
                <w:rFonts w:ascii="Cambria Math" w:hAnsi="Cambria Math"/>
              </w:rPr>
              <m:t>π</m:t>
            </m:r>
          </m:e>
          <m:sub>
            <m:r>
              <w:rPr>
                <w:rFonts w:ascii="Cambria Math" w:hAnsi="Cambria Math"/>
              </w:rPr>
              <m:t>2</m:t>
            </m:r>
          </m:sub>
          <m:sup>
            <m:r>
              <w:rPr>
                <w:rFonts w:ascii="Cambria Math" w:hAnsi="Cambria Math"/>
              </w:rPr>
              <m:t>QPC</m:t>
            </m:r>
          </m:sup>
        </m:sSubSup>
      </m:oMath>
      <w:r w:rsidRPr="007E2F0E">
        <w:t xml:space="preserve"> for firm 2.</w:t>
      </w:r>
    </w:p>
    <w:p w14:paraId="3CEF9FAF" w14:textId="50774C99" w:rsidR="007E2F0E" w:rsidRPr="00270F58" w:rsidRDefault="007E2F0E" w:rsidP="007E2F0E">
      <w:pPr>
        <w:pStyle w:val="ListParagraph"/>
        <w:numPr>
          <w:ilvl w:val="0"/>
          <w:numId w:val="10"/>
        </w:numPr>
        <w:jc w:val="both"/>
        <w:rPr>
          <w:lang w:val="en-IN"/>
        </w:rPr>
      </w:pPr>
      <w:r>
        <w:rPr>
          <w:lang w:val="en-IN"/>
        </w:rPr>
        <w:t xml:space="preserve">If </w:t>
      </w:r>
      <w:r w:rsidRPr="007E2F0E">
        <w:rPr>
          <w:i/>
          <w:iCs/>
        </w:rPr>
        <w:t xml:space="preserve"> </w:t>
      </w:r>
      <m:oMath>
        <m:sSub>
          <m:sSubPr>
            <m:ctrlPr>
              <w:rPr>
                <w:rFonts w:ascii="Cambria Math" w:hAnsi="Cambria Math"/>
                <w:i/>
                <w:iCs/>
              </w:rPr>
            </m:ctrlPr>
          </m:sSubPr>
          <m:e>
            <m:r>
              <w:rPr>
                <w:rFonts w:ascii="Cambria Math" w:hAnsi="Cambria Math"/>
              </w:rPr>
              <m:t>γ</m:t>
            </m:r>
          </m:e>
          <m:sub>
            <m:r>
              <w:rPr>
                <w:rFonts w:ascii="Cambria Math" w:hAnsi="Cambria Math"/>
              </w:rPr>
              <m:t>1</m:t>
            </m:r>
          </m:sub>
        </m:sSub>
        <m:r>
          <w:rPr>
            <w:rFonts w:ascii="Cambria Math" w:hAnsi="Cambria Math"/>
          </w:rPr>
          <m:t>&lt;γ≤1</m:t>
        </m:r>
      </m:oMath>
      <w:r>
        <w:rPr>
          <w:i/>
          <w:iCs/>
        </w:rPr>
        <w:t xml:space="preserve">, </w:t>
      </w:r>
      <w:r>
        <w:t xml:space="preserve">then, </w:t>
      </w:r>
      <m:oMath>
        <m:sSubSup>
          <m:sSubSupPr>
            <m:ctrlPr>
              <w:rPr>
                <w:rFonts w:ascii="Cambria Math" w:hAnsi="Cambria Math"/>
                <w:i/>
              </w:rPr>
            </m:ctrlPr>
          </m:sSubSupPr>
          <m:e>
            <m:r>
              <w:rPr>
                <w:rFonts w:ascii="Cambria Math" w:hAnsi="Cambria Math"/>
              </w:rPr>
              <m:t>π</m:t>
            </m:r>
          </m:e>
          <m:sub>
            <m:r>
              <w:rPr>
                <w:rFonts w:ascii="Cambria Math" w:hAnsi="Cambria Math"/>
              </w:rPr>
              <m:t>1</m:t>
            </m:r>
          </m:sub>
          <m:sup>
            <m:r>
              <w:rPr>
                <w:rFonts w:ascii="Cambria Math" w:hAnsi="Cambria Math"/>
              </w:rPr>
              <m:t>QPC</m:t>
            </m:r>
          </m:sup>
        </m:sSubSup>
        <m:r>
          <w:rPr>
            <w:rFonts w:ascii="Cambria Math" w:hAnsi="Cambria Math"/>
          </w:rPr>
          <m:t>&lt;</m:t>
        </m:r>
        <m:sSubSup>
          <m:sSubSupPr>
            <m:ctrlPr>
              <w:rPr>
                <w:rFonts w:ascii="Cambria Math" w:hAnsi="Cambria Math"/>
                <w:i/>
              </w:rPr>
            </m:ctrlPr>
          </m:sSubSupPr>
          <m:e>
            <m:r>
              <w:rPr>
                <w:rFonts w:ascii="Cambria Math" w:hAnsi="Cambria Math"/>
              </w:rPr>
              <m:t>π</m:t>
            </m:r>
          </m:e>
          <m:sub>
            <m:r>
              <w:rPr>
                <w:rFonts w:ascii="Cambria Math" w:hAnsi="Cambria Math"/>
              </w:rPr>
              <m:t>1</m:t>
            </m:r>
          </m:sub>
          <m:sup>
            <m:r>
              <w:rPr>
                <w:rFonts w:ascii="Cambria Math" w:hAnsi="Cambria Math"/>
              </w:rPr>
              <m:t>PPC</m:t>
            </m:r>
          </m:sup>
        </m:sSubSup>
        <m:r>
          <w:rPr>
            <w:rFonts w:ascii="Cambria Math" w:hAnsi="Cambria Math"/>
          </w:rPr>
          <m:t xml:space="preserve">and </m:t>
        </m:r>
        <m:sSubSup>
          <m:sSubSupPr>
            <m:ctrlPr>
              <w:rPr>
                <w:rFonts w:ascii="Cambria Math" w:hAnsi="Cambria Math"/>
                <w:i/>
              </w:rPr>
            </m:ctrlPr>
          </m:sSubSupPr>
          <m:e>
            <m:r>
              <w:rPr>
                <w:rFonts w:ascii="Cambria Math" w:hAnsi="Cambria Math"/>
              </w:rPr>
              <m:t>π</m:t>
            </m:r>
          </m:e>
          <m:sub>
            <m:r>
              <w:rPr>
                <w:rFonts w:ascii="Cambria Math" w:hAnsi="Cambria Math"/>
              </w:rPr>
              <m:t>1</m:t>
            </m:r>
          </m:sub>
          <m:sup>
            <m:r>
              <w:rPr>
                <w:rFonts w:ascii="Cambria Math" w:hAnsi="Cambria Math"/>
              </w:rPr>
              <m:t>QQC</m:t>
            </m:r>
          </m:sup>
        </m:sSubSup>
        <m:r>
          <w:rPr>
            <w:rFonts w:ascii="Cambria Math" w:hAnsi="Cambria Math"/>
          </w:rPr>
          <m:t>&gt;</m:t>
        </m:r>
        <m:sSubSup>
          <m:sSubSupPr>
            <m:ctrlPr>
              <w:rPr>
                <w:rFonts w:ascii="Cambria Math" w:hAnsi="Cambria Math"/>
                <w:i/>
              </w:rPr>
            </m:ctrlPr>
          </m:sSubSupPr>
          <m:e>
            <m:r>
              <w:rPr>
                <w:rFonts w:ascii="Cambria Math" w:hAnsi="Cambria Math"/>
              </w:rPr>
              <m:t>π</m:t>
            </m:r>
          </m:e>
          <m:sub>
            <m:r>
              <w:rPr>
                <w:rFonts w:ascii="Cambria Math" w:hAnsi="Cambria Math"/>
              </w:rPr>
              <m:t>1</m:t>
            </m:r>
          </m:sub>
          <m:sup>
            <m:r>
              <w:rPr>
                <w:rFonts w:ascii="Cambria Math" w:hAnsi="Cambria Math"/>
              </w:rPr>
              <m:t>PQC</m:t>
            </m:r>
          </m:sup>
        </m:sSubSup>
      </m:oMath>
      <w:r w:rsidRPr="007E2F0E">
        <w:t xml:space="preserve"> for firm 1; and </w:t>
      </w:r>
      <m:oMath>
        <m:sSubSup>
          <m:sSubSupPr>
            <m:ctrlPr>
              <w:rPr>
                <w:rFonts w:ascii="Cambria Math" w:hAnsi="Cambria Math"/>
                <w:i/>
              </w:rPr>
            </m:ctrlPr>
          </m:sSubSupPr>
          <m:e>
            <m:r>
              <w:rPr>
                <w:rFonts w:ascii="Cambria Math" w:hAnsi="Cambria Math"/>
              </w:rPr>
              <m:t>π</m:t>
            </m:r>
          </m:e>
          <m:sub>
            <m:r>
              <w:rPr>
                <w:rFonts w:ascii="Cambria Math" w:hAnsi="Cambria Math"/>
              </w:rPr>
              <m:t>2</m:t>
            </m:r>
          </m:sub>
          <m:sup>
            <m:r>
              <w:rPr>
                <w:rFonts w:ascii="Cambria Math" w:hAnsi="Cambria Math"/>
              </w:rPr>
              <m:t>PQC</m:t>
            </m:r>
          </m:sup>
        </m:sSubSup>
        <m:r>
          <w:rPr>
            <w:rFonts w:ascii="Cambria Math" w:hAnsi="Cambria Math"/>
          </w:rPr>
          <m:t>&lt;</m:t>
        </m:r>
        <m:sSubSup>
          <m:sSubSupPr>
            <m:ctrlPr>
              <w:rPr>
                <w:rFonts w:ascii="Cambria Math" w:hAnsi="Cambria Math"/>
                <w:i/>
              </w:rPr>
            </m:ctrlPr>
          </m:sSubSupPr>
          <m:e>
            <m:r>
              <w:rPr>
                <w:rFonts w:ascii="Cambria Math" w:hAnsi="Cambria Math"/>
              </w:rPr>
              <m:t>π</m:t>
            </m:r>
          </m:e>
          <m:sub>
            <m:r>
              <w:rPr>
                <w:rFonts w:ascii="Cambria Math" w:hAnsi="Cambria Math"/>
              </w:rPr>
              <m:t>2</m:t>
            </m:r>
          </m:sub>
          <m:sup>
            <m:r>
              <w:rPr>
                <w:rFonts w:ascii="Cambria Math" w:hAnsi="Cambria Math"/>
              </w:rPr>
              <m:t>PPC</m:t>
            </m:r>
          </m:sup>
        </m:sSubSup>
      </m:oMath>
      <w:r w:rsidRPr="007E2F0E">
        <w:t xml:space="preserve"> and </w:t>
      </w:r>
      <m:oMath>
        <m:sSubSup>
          <m:sSubSupPr>
            <m:ctrlPr>
              <w:rPr>
                <w:rFonts w:ascii="Cambria Math" w:hAnsi="Cambria Math"/>
                <w:i/>
              </w:rPr>
            </m:ctrlPr>
          </m:sSubSupPr>
          <m:e>
            <m:r>
              <w:rPr>
                <w:rFonts w:ascii="Cambria Math" w:hAnsi="Cambria Math"/>
              </w:rPr>
              <m:t>π</m:t>
            </m:r>
          </m:e>
          <m:sub>
            <m:r>
              <w:rPr>
                <w:rFonts w:ascii="Cambria Math" w:hAnsi="Cambria Math"/>
              </w:rPr>
              <m:t>2</m:t>
            </m:r>
          </m:sub>
          <m:sup>
            <m:r>
              <w:rPr>
                <w:rFonts w:ascii="Cambria Math" w:hAnsi="Cambria Math"/>
              </w:rPr>
              <m:t>QQC</m:t>
            </m:r>
          </m:sup>
        </m:sSubSup>
        <m:r>
          <w:rPr>
            <w:rFonts w:ascii="Cambria Math" w:hAnsi="Cambria Math"/>
          </w:rPr>
          <m:t>&gt;</m:t>
        </m:r>
        <m:sSubSup>
          <m:sSubSupPr>
            <m:ctrlPr>
              <w:rPr>
                <w:rFonts w:ascii="Cambria Math" w:hAnsi="Cambria Math"/>
                <w:i/>
              </w:rPr>
            </m:ctrlPr>
          </m:sSubSupPr>
          <m:e>
            <m:r>
              <w:rPr>
                <w:rFonts w:ascii="Cambria Math" w:hAnsi="Cambria Math"/>
              </w:rPr>
              <m:t>π</m:t>
            </m:r>
          </m:e>
          <m:sub>
            <m:r>
              <w:rPr>
                <w:rFonts w:ascii="Cambria Math" w:hAnsi="Cambria Math"/>
              </w:rPr>
              <m:t>2</m:t>
            </m:r>
          </m:sub>
          <m:sup>
            <m:r>
              <w:rPr>
                <w:rFonts w:ascii="Cambria Math" w:hAnsi="Cambria Math"/>
              </w:rPr>
              <m:t>QPC</m:t>
            </m:r>
          </m:sup>
        </m:sSubSup>
      </m:oMath>
      <w:r w:rsidRPr="007E2F0E">
        <w:t xml:space="preserve"> for firm 2.</w:t>
      </w:r>
    </w:p>
    <w:p w14:paraId="0BC26287" w14:textId="555FEC24" w:rsidR="00CE288F" w:rsidRDefault="006C5040" w:rsidP="00CE288F">
      <w:pPr>
        <w:jc w:val="both"/>
        <w:rPr>
          <w:lang w:val="en-IN"/>
        </w:rPr>
      </w:pPr>
      <w:r>
        <w:rPr>
          <w:lang w:val="en-IN"/>
        </w:rPr>
        <w:t>G</w:t>
      </w:r>
      <w:r w:rsidR="00CE288F">
        <w:rPr>
          <w:lang w:val="en-IN"/>
        </w:rPr>
        <w:t xml:space="preserve">iven these sets of strategies, we observe that for condition (a) subgame perfect Nash equilibrium is </w:t>
      </w:r>
      <w:r w:rsidR="00CE288F" w:rsidRPr="00D55A0D">
        <w:rPr>
          <w:i/>
          <w:iCs/>
          <w:lang w:val="en-IN"/>
        </w:rPr>
        <w:t>{Quantity, Quantity}</w:t>
      </w:r>
      <w:r w:rsidR="00CE288F">
        <w:rPr>
          <w:lang w:val="en-IN"/>
        </w:rPr>
        <w:t xml:space="preserve"> and for condition (b), two subgame perfect Nash equilibria are </w:t>
      </w:r>
      <w:r w:rsidR="00CE288F" w:rsidRPr="00D55A0D">
        <w:rPr>
          <w:i/>
          <w:iCs/>
          <w:lang w:val="en-IN"/>
        </w:rPr>
        <w:t>{Price, Price}</w:t>
      </w:r>
      <w:r w:rsidR="00CE288F">
        <w:rPr>
          <w:lang w:val="en-IN"/>
        </w:rPr>
        <w:t xml:space="preserve"> and </w:t>
      </w:r>
      <w:r w:rsidR="00CE288F" w:rsidRPr="00D55A0D">
        <w:rPr>
          <w:i/>
          <w:iCs/>
          <w:lang w:val="en-IN"/>
        </w:rPr>
        <w:t>{Quantity, Quantity}</w:t>
      </w:r>
      <w:r w:rsidR="00CE288F">
        <w:rPr>
          <w:lang w:val="en-IN"/>
        </w:rPr>
        <w:t>.</w:t>
      </w:r>
    </w:p>
    <w:p w14:paraId="0BB76707" w14:textId="78373ED5" w:rsidR="004D301F" w:rsidRDefault="00AD7947" w:rsidP="00CE288F">
      <w:pPr>
        <w:jc w:val="both"/>
        <w:rPr>
          <w:lang w:val="en-IN"/>
        </w:rPr>
      </w:pPr>
      <w:r>
        <w:rPr>
          <w:noProof/>
        </w:rPr>
        <w:lastRenderedPageBreak/>
        <w:drawing>
          <wp:inline distT="0" distB="0" distL="0" distR="0" wp14:anchorId="7A727B52" wp14:editId="14F1E211">
            <wp:extent cx="5257800" cy="3267075"/>
            <wp:effectExtent l="0" t="0" r="0" b="9525"/>
            <wp:docPr id="49774260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742604" name=""/>
                    <pic:cNvPicPr/>
                  </pic:nvPicPr>
                  <pic:blipFill>
                    <a:blip r:embed="rId7">
                      <a:extLst>
                        <a:ext uri="{96DAC541-7B7A-43D3-8B79-37D633B846F1}">
                          <asvg:svgBlip xmlns:asvg="http://schemas.microsoft.com/office/drawing/2016/SVG/main" r:embed="rId8"/>
                        </a:ext>
                      </a:extLst>
                    </a:blip>
                    <a:stretch>
                      <a:fillRect/>
                    </a:stretch>
                  </pic:blipFill>
                  <pic:spPr>
                    <a:xfrm>
                      <a:off x="0" y="0"/>
                      <a:ext cx="5257800" cy="3267075"/>
                    </a:xfrm>
                    <a:prstGeom prst="rect">
                      <a:avLst/>
                    </a:prstGeom>
                  </pic:spPr>
                </pic:pic>
              </a:graphicData>
            </a:graphic>
          </wp:inline>
        </w:drawing>
      </w:r>
    </w:p>
    <w:p w14:paraId="6AC8654F" w14:textId="2975A010" w:rsidR="004D301F" w:rsidRDefault="006C5040" w:rsidP="006C5040">
      <w:pPr>
        <w:jc w:val="center"/>
        <w:rPr>
          <w:lang w:val="en-IN"/>
        </w:rPr>
      </w:pPr>
      <w:r>
        <w:rPr>
          <w:lang w:val="en-IN"/>
        </w:rPr>
        <w:t xml:space="preserve">Figure 1: A graphical representation of </w:t>
      </w:r>
      <w:r w:rsidR="00AD7947">
        <w:rPr>
          <w:lang w:val="en-IN"/>
        </w:rPr>
        <w:t xml:space="preserve">threshold condition </w:t>
      </w:r>
      <m:oMath>
        <m:sSub>
          <m:sSubPr>
            <m:ctrlPr>
              <w:rPr>
                <w:rFonts w:ascii="Cambria Math" w:hAnsi="Cambria Math"/>
                <w:lang w:val="en-IN"/>
              </w:rPr>
            </m:ctrlPr>
          </m:sSubPr>
          <m:e>
            <m:r>
              <w:rPr>
                <w:rFonts w:ascii="Cambria Math" w:hAnsi="Cambria Math"/>
                <w:lang w:val="en-IN"/>
              </w:rPr>
              <m:t>γ</m:t>
            </m:r>
          </m:e>
          <m:sub>
            <m:r>
              <w:rPr>
                <w:rFonts w:ascii="Cambria Math" w:hAnsi="Cambria Math"/>
                <w:lang w:val="en-IN"/>
              </w:rPr>
              <m:t>1</m:t>
            </m:r>
          </m:sub>
        </m:sSub>
        <m:r>
          <w:rPr>
            <w:rFonts w:ascii="Cambria Math"/>
            <w:lang w:val="en-IN"/>
          </w:rPr>
          <m:t xml:space="preserve"> </m:t>
        </m:r>
      </m:oMath>
    </w:p>
    <w:p w14:paraId="43C28A0D" w14:textId="1936FE60" w:rsidR="004D301F" w:rsidRDefault="004D301F" w:rsidP="006C5040">
      <w:pPr>
        <w:jc w:val="center"/>
        <w:rPr>
          <w:lang w:val="en-IN"/>
        </w:rPr>
      </w:pPr>
    </w:p>
    <w:p w14:paraId="6DC960B2" w14:textId="618F72DD" w:rsidR="004D301F" w:rsidRDefault="004D301F" w:rsidP="00CE288F">
      <w:pPr>
        <w:jc w:val="both"/>
        <w:rPr>
          <w:lang w:val="en-IN"/>
        </w:rPr>
      </w:pPr>
    </w:p>
    <w:p w14:paraId="66EFB4E5" w14:textId="2F06E8B0" w:rsidR="004D301F" w:rsidRPr="00837295" w:rsidRDefault="004D301F" w:rsidP="004D301F">
      <w:pPr>
        <w:jc w:val="both"/>
        <w:rPr>
          <w:b/>
          <w:bCs/>
          <w:lang w:val="en-IN"/>
        </w:rPr>
      </w:pPr>
      <w:r w:rsidRPr="00837295">
        <w:rPr>
          <w:b/>
          <w:bCs/>
          <w:lang w:val="en-IN"/>
        </w:rPr>
        <w:t>A</w:t>
      </w:r>
      <w:r>
        <w:rPr>
          <w:b/>
          <w:bCs/>
          <w:lang w:val="en-IN"/>
        </w:rPr>
        <w:t>6</w:t>
      </w:r>
      <w:r w:rsidRPr="00837295">
        <w:rPr>
          <w:b/>
          <w:bCs/>
          <w:lang w:val="en-IN"/>
        </w:rPr>
        <w:t xml:space="preserve">. Proof of Proposition </w:t>
      </w:r>
      <w:r w:rsidR="005F7CD2">
        <w:rPr>
          <w:b/>
          <w:bCs/>
          <w:lang w:val="en-IN"/>
        </w:rPr>
        <w:t>7</w:t>
      </w:r>
    </w:p>
    <w:p w14:paraId="14FBB5FF" w14:textId="61F14B17" w:rsidR="004D301F" w:rsidRPr="00837295" w:rsidRDefault="004D301F" w:rsidP="004D301F">
      <w:pPr>
        <w:jc w:val="both"/>
      </w:pPr>
      <w:r w:rsidRPr="00837295">
        <w:rPr>
          <w:lang w:val="en-IN"/>
        </w:rPr>
        <w:t xml:space="preserve">If the ECSR standards are set at </w:t>
      </w:r>
      <w:r w:rsidRPr="00837295">
        <w:t xml:space="preserve">at  </w:t>
      </w:r>
      <m:oMath>
        <m:sSup>
          <m:sSupPr>
            <m:ctrlPr>
              <w:rPr>
                <w:rFonts w:ascii="Cambria Math" w:hAnsi="Cambria Math"/>
                <w:i/>
              </w:rPr>
            </m:ctrlPr>
          </m:sSupPr>
          <m:e>
            <m:bar>
              <m:barPr>
                <m:ctrlPr>
                  <w:rPr>
                    <w:rFonts w:ascii="Cambria Math" w:hAnsi="Cambria Math"/>
                    <w:i/>
                  </w:rPr>
                </m:ctrlPr>
              </m:barPr>
              <m:e>
                <m:r>
                  <w:rPr>
                    <w:rFonts w:ascii="Cambria Math" w:hAnsi="Cambria Math"/>
                  </w:rPr>
                  <m:t>s</m:t>
                </m:r>
              </m:e>
            </m:bar>
          </m:e>
          <m:sup>
            <m:r>
              <w:rPr>
                <w:rFonts w:ascii="Cambria Math" w:hAnsi="Cambria Math"/>
              </w:rPr>
              <m:t>PPU</m:t>
            </m:r>
          </m:sup>
        </m:sSup>
        <m:r>
          <w:rPr>
            <w:rFonts w:ascii="Cambria Math" w:hAnsi="Cambria Math"/>
          </w:rPr>
          <m:t xml:space="preserve">, </m:t>
        </m:r>
        <m:sSup>
          <m:sSupPr>
            <m:ctrlPr>
              <w:rPr>
                <w:rFonts w:ascii="Cambria Math" w:hAnsi="Cambria Math"/>
                <w:i/>
              </w:rPr>
            </m:ctrlPr>
          </m:sSupPr>
          <m:e>
            <m:bar>
              <m:barPr>
                <m:ctrlPr>
                  <w:rPr>
                    <w:rFonts w:ascii="Cambria Math" w:hAnsi="Cambria Math"/>
                    <w:i/>
                  </w:rPr>
                </m:ctrlPr>
              </m:barPr>
              <m:e>
                <m:r>
                  <w:rPr>
                    <w:rFonts w:ascii="Cambria Math" w:hAnsi="Cambria Math"/>
                  </w:rPr>
                  <m:t>s</m:t>
                </m:r>
              </m:e>
            </m:bar>
          </m:e>
          <m:sup>
            <m:r>
              <w:rPr>
                <w:rFonts w:ascii="Cambria Math" w:hAnsi="Cambria Math"/>
              </w:rPr>
              <m:t>QQU</m:t>
            </m:r>
          </m:sup>
        </m:sSup>
        <m:r>
          <w:rPr>
            <w:rFonts w:ascii="Cambria Math" w:eastAsiaTheme="minorEastAsia" w:hAnsi="Cambria Math"/>
          </w:rPr>
          <m:t xml:space="preserve">, </m:t>
        </m:r>
        <m:sSup>
          <m:sSupPr>
            <m:ctrlPr>
              <w:rPr>
                <w:rFonts w:ascii="Cambria Math" w:eastAsiaTheme="minorEastAsia" w:hAnsi="Cambria Math"/>
                <w:i/>
              </w:rPr>
            </m:ctrlPr>
          </m:sSupPr>
          <m:e>
            <m:bar>
              <m:barPr>
                <m:ctrlPr>
                  <w:rPr>
                    <w:rFonts w:ascii="Cambria Math" w:eastAsiaTheme="minorEastAsia" w:hAnsi="Cambria Math"/>
                    <w:i/>
                  </w:rPr>
                </m:ctrlPr>
              </m:barPr>
              <m:e>
                <m:r>
                  <w:rPr>
                    <w:rFonts w:ascii="Cambria Math" w:eastAsiaTheme="minorEastAsia" w:hAnsi="Cambria Math"/>
                  </w:rPr>
                  <m:t>s</m:t>
                </m:r>
              </m:e>
            </m:bar>
          </m:e>
          <m:sup>
            <m:r>
              <w:rPr>
                <w:rFonts w:ascii="Cambria Math" w:eastAsiaTheme="minorEastAsia" w:hAnsi="Cambria Math"/>
              </w:rPr>
              <m:t>PQU2</m:t>
            </m:r>
          </m:sup>
        </m:sSup>
      </m:oMath>
      <w:r w:rsidRPr="00837295">
        <w:t xml:space="preserve"> respectively for </w:t>
      </w:r>
      <w:r>
        <w:t>Bertrand, Cournot and mixed markets respectively</w:t>
      </w:r>
      <w:r w:rsidRPr="00837295">
        <w:t>, then the profit levels for the various parts of the price-quantity game are as follows.</w:t>
      </w:r>
    </w:p>
    <w:p w14:paraId="1781B455" w14:textId="77777777" w:rsidR="004D301F" w:rsidRPr="00837295" w:rsidRDefault="00000000" w:rsidP="004D301F">
      <w:pPr>
        <w:jc w:val="both"/>
        <w:rPr>
          <w:lang w:val="en-IN"/>
        </w:rPr>
      </w:pPr>
      <m:oMath>
        <m:sSubSup>
          <m:sSubSupPr>
            <m:ctrlPr>
              <w:rPr>
                <w:rFonts w:ascii="Cambria Math" w:hAnsi="Cambria Math"/>
                <w:i/>
              </w:rPr>
            </m:ctrlPr>
          </m:sSubSupPr>
          <m:e>
            <m:r>
              <w:rPr>
                <w:rFonts w:ascii="Cambria Math" w:hAnsi="Cambria Math"/>
              </w:rPr>
              <m:t>π</m:t>
            </m:r>
          </m:e>
          <m:sub>
            <m:r>
              <w:rPr>
                <w:rFonts w:ascii="Cambria Math" w:hAnsi="Cambria Math"/>
              </w:rPr>
              <m:t>1</m:t>
            </m:r>
          </m:sub>
          <m:sup>
            <m:r>
              <w:rPr>
                <w:rFonts w:ascii="Cambria Math" w:hAnsi="Cambria Math"/>
              </w:rPr>
              <m:t>PPC</m:t>
            </m:r>
          </m:sup>
        </m:sSub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(-1+γ)</m:t>
            </m:r>
          </m:num>
          <m:den>
            <m:sSup>
              <m:sSupPr>
                <m:ctrlPr>
                  <w:rPr>
                    <w:rFonts w:ascii="Cambria Math" w:hAnsi="Cambria Math"/>
                    <w:i/>
                  </w:rPr>
                </m:ctrlPr>
              </m:sSupPr>
              <m:e>
                <m:r>
                  <w:rPr>
                    <w:rFonts w:ascii="Cambria Math" w:hAnsi="Cambria Math"/>
                  </w:rPr>
                  <m:t>(-2+γ)</m:t>
                </m:r>
              </m:e>
              <m:sup>
                <m:r>
                  <w:rPr>
                    <w:rFonts w:ascii="Cambria Math" w:hAnsi="Cambria Math"/>
                  </w:rPr>
                  <m:t>2</m:t>
                </m:r>
              </m:sup>
            </m:sSup>
            <m:r>
              <w:rPr>
                <w:rFonts w:ascii="Cambria Math" w:hAnsi="Cambria Math"/>
              </w:rPr>
              <m:t>(1+γ)</m:t>
            </m:r>
          </m:den>
        </m:f>
      </m:oMath>
      <w:r w:rsidR="004D301F" w:rsidRPr="00837295">
        <w:t xml:space="preserve"> , </w:t>
      </w:r>
      <m:oMath>
        <m:sSubSup>
          <m:sSubSupPr>
            <m:ctrlPr>
              <w:rPr>
                <w:rFonts w:ascii="Cambria Math" w:hAnsi="Cambria Math"/>
                <w:i/>
              </w:rPr>
            </m:ctrlPr>
          </m:sSubSupPr>
          <m:e>
            <m:r>
              <w:rPr>
                <w:rFonts w:ascii="Cambria Math" w:hAnsi="Cambria Math"/>
              </w:rPr>
              <m:t>π</m:t>
            </m:r>
          </m:e>
          <m:sub>
            <m:r>
              <w:rPr>
                <w:rFonts w:ascii="Cambria Math" w:hAnsi="Cambria Math"/>
              </w:rPr>
              <m:t>2</m:t>
            </m:r>
          </m:sub>
          <m:sup>
            <m:r>
              <w:rPr>
                <w:rFonts w:ascii="Cambria Math" w:hAnsi="Cambria Math"/>
              </w:rPr>
              <m:t>PPC</m:t>
            </m:r>
          </m:sup>
        </m:sSub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(-1+γ)</m:t>
            </m:r>
          </m:num>
          <m:den>
            <m:sSup>
              <m:sSupPr>
                <m:ctrlPr>
                  <w:rPr>
                    <w:rFonts w:ascii="Cambria Math" w:hAnsi="Cambria Math"/>
                    <w:i/>
                  </w:rPr>
                </m:ctrlPr>
              </m:sSupPr>
              <m:e>
                <m:r>
                  <w:rPr>
                    <w:rFonts w:ascii="Cambria Math" w:hAnsi="Cambria Math"/>
                  </w:rPr>
                  <m:t>(-2+γ)</m:t>
                </m:r>
              </m:e>
              <m:sup>
                <m:r>
                  <w:rPr>
                    <w:rFonts w:ascii="Cambria Math" w:hAnsi="Cambria Math"/>
                  </w:rPr>
                  <m:t>2</m:t>
                </m:r>
              </m:sup>
            </m:sSup>
            <m:r>
              <w:rPr>
                <w:rFonts w:ascii="Cambria Math" w:hAnsi="Cambria Math"/>
              </w:rPr>
              <m:t>(1+γ)</m:t>
            </m:r>
          </m:den>
        </m:f>
      </m:oMath>
      <w:r w:rsidR="004D301F" w:rsidRPr="00837295">
        <w:t xml:space="preserve"> </w:t>
      </w:r>
    </w:p>
    <w:p w14:paraId="65EFD94C" w14:textId="77777777" w:rsidR="004D301F" w:rsidRPr="00837295" w:rsidRDefault="00000000" w:rsidP="004D301F">
      <w:pPr>
        <w:jc w:val="both"/>
        <w:rPr>
          <w:lang w:val="en-IN"/>
        </w:rPr>
      </w:pPr>
      <m:oMath>
        <m:sSubSup>
          <m:sSubSupPr>
            <m:ctrlPr>
              <w:rPr>
                <w:rFonts w:ascii="Cambria Math" w:hAnsi="Cambria Math"/>
                <w:i/>
              </w:rPr>
            </m:ctrlPr>
          </m:sSubSupPr>
          <m:e>
            <m:r>
              <w:rPr>
                <w:rFonts w:ascii="Cambria Math" w:hAnsi="Cambria Math"/>
              </w:rPr>
              <m:t>π</m:t>
            </m:r>
          </m:e>
          <m:sub>
            <m:r>
              <w:rPr>
                <w:rFonts w:ascii="Cambria Math" w:hAnsi="Cambria Math"/>
              </w:rPr>
              <m:t>1</m:t>
            </m:r>
          </m:sub>
          <m:sup>
            <m:r>
              <w:rPr>
                <w:rFonts w:ascii="Cambria Math" w:hAnsi="Cambria Math"/>
              </w:rPr>
              <m:t>QQC</m:t>
            </m:r>
          </m:sup>
        </m:sSubSup>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A</m:t>
                </m:r>
              </m:e>
              <m:sup>
                <m:r>
                  <w:rPr>
                    <w:rFonts w:ascii="Cambria Math" w:hAnsi="Cambria Math"/>
                  </w:rPr>
                  <m:t>2</m:t>
                </m:r>
              </m:sup>
            </m:sSup>
          </m:num>
          <m:den>
            <m:sSup>
              <m:sSupPr>
                <m:ctrlPr>
                  <w:rPr>
                    <w:rFonts w:ascii="Cambria Math" w:hAnsi="Cambria Math"/>
                    <w:i/>
                  </w:rPr>
                </m:ctrlPr>
              </m:sSupPr>
              <m:e>
                <m:r>
                  <w:rPr>
                    <w:rFonts w:ascii="Cambria Math" w:hAnsi="Cambria Math"/>
                  </w:rPr>
                  <m:t>(2+γ)</m:t>
                </m:r>
              </m:e>
              <m:sup>
                <m:r>
                  <w:rPr>
                    <w:rFonts w:ascii="Cambria Math" w:hAnsi="Cambria Math"/>
                  </w:rPr>
                  <m:t>2</m:t>
                </m:r>
              </m:sup>
            </m:sSup>
          </m:den>
        </m:f>
        <m:r>
          <w:rPr>
            <w:rFonts w:ascii="Cambria Math" w:hAnsi="Cambria Math"/>
          </w:rPr>
          <m:t xml:space="preserve"> </m:t>
        </m:r>
      </m:oMath>
      <w:r w:rsidR="004D301F" w:rsidRPr="00837295">
        <w:t xml:space="preserve">,    </w:t>
      </w:r>
      <m:oMath>
        <m:sSubSup>
          <m:sSubSupPr>
            <m:ctrlPr>
              <w:rPr>
                <w:rFonts w:ascii="Cambria Math" w:hAnsi="Cambria Math"/>
                <w:i/>
              </w:rPr>
            </m:ctrlPr>
          </m:sSubSupPr>
          <m:e>
            <m:r>
              <w:rPr>
                <w:rFonts w:ascii="Cambria Math" w:hAnsi="Cambria Math"/>
              </w:rPr>
              <m:t>π</m:t>
            </m:r>
          </m:e>
          <m:sub>
            <m:r>
              <w:rPr>
                <w:rFonts w:ascii="Cambria Math" w:hAnsi="Cambria Math"/>
              </w:rPr>
              <m:t>2</m:t>
            </m:r>
          </m:sub>
          <m:sup>
            <m:r>
              <w:rPr>
                <w:rFonts w:ascii="Cambria Math" w:hAnsi="Cambria Math"/>
              </w:rPr>
              <m:t>QQC</m:t>
            </m:r>
          </m:sup>
        </m:sSubSup>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A</m:t>
                </m:r>
              </m:e>
              <m:sup>
                <m:r>
                  <w:rPr>
                    <w:rFonts w:ascii="Cambria Math" w:hAnsi="Cambria Math"/>
                  </w:rPr>
                  <m:t>2</m:t>
                </m:r>
              </m:sup>
            </m:sSup>
          </m:num>
          <m:den>
            <m:sSup>
              <m:sSupPr>
                <m:ctrlPr>
                  <w:rPr>
                    <w:rFonts w:ascii="Cambria Math" w:hAnsi="Cambria Math"/>
                    <w:i/>
                  </w:rPr>
                </m:ctrlPr>
              </m:sSupPr>
              <m:e>
                <m:r>
                  <w:rPr>
                    <w:rFonts w:ascii="Cambria Math" w:hAnsi="Cambria Math"/>
                  </w:rPr>
                  <m:t>(2+γ)</m:t>
                </m:r>
              </m:e>
              <m:sup>
                <m:r>
                  <w:rPr>
                    <w:rFonts w:ascii="Cambria Math" w:hAnsi="Cambria Math"/>
                  </w:rPr>
                  <m:t>2</m:t>
                </m:r>
              </m:sup>
            </m:sSup>
          </m:den>
        </m:f>
      </m:oMath>
    </w:p>
    <w:p w14:paraId="3D703032" w14:textId="1B0ADD75" w:rsidR="004D301F" w:rsidRPr="00B45184" w:rsidRDefault="00000000" w:rsidP="004D301F">
      <w:pPr>
        <w:rPr>
          <w:sz w:val="16"/>
          <w:szCs w:val="16"/>
        </w:rPr>
      </w:pPr>
      <m:oMathPara>
        <m:oMathParaPr>
          <m:jc m:val="left"/>
        </m:oMathParaPr>
        <m:oMath>
          <m:sSubSup>
            <m:sSubSupPr>
              <m:ctrlPr>
                <w:rPr>
                  <w:rFonts w:ascii="Cambria Math" w:hAnsi="Cambria Math"/>
                  <w:sz w:val="16"/>
                  <w:szCs w:val="16"/>
                </w:rPr>
              </m:ctrlPr>
            </m:sSubSupPr>
            <m:e>
              <m:r>
                <w:rPr>
                  <w:rFonts w:ascii="Cambria Math" w:hAnsi="Cambria Math"/>
                  <w:sz w:val="16"/>
                  <w:szCs w:val="16"/>
                </w:rPr>
                <m:t>π</m:t>
              </m:r>
            </m:e>
            <m:sub>
              <m:r>
                <w:rPr>
                  <w:rFonts w:ascii="Cambria Math" w:hAnsi="Cambria Math"/>
                  <w:sz w:val="16"/>
                  <w:szCs w:val="16"/>
                </w:rPr>
                <m:t>1</m:t>
              </m:r>
            </m:sub>
            <m:sup>
              <m:r>
                <w:rPr>
                  <w:rFonts w:ascii="Cambria Math" w:hAnsi="Cambria Math"/>
                  <w:sz w:val="16"/>
                  <w:szCs w:val="16"/>
                </w:rPr>
                <m:t>PQC</m:t>
              </m:r>
            </m:sup>
          </m:sSubSup>
          <m:r>
            <w:rPr>
              <w:rFonts w:ascii="Cambria Math" w:hAnsi="Cambria Math"/>
              <w:sz w:val="16"/>
              <w:szCs w:val="16"/>
            </w:rPr>
            <m:t>=-</m:t>
          </m:r>
          <m:f>
            <m:fPr>
              <m:ctrlPr>
                <w:rPr>
                  <w:rFonts w:ascii="Cambria Math" w:hAnsi="Cambria Math"/>
                  <w:i/>
                  <w:sz w:val="16"/>
                  <w:szCs w:val="16"/>
                </w:rPr>
              </m:ctrlPr>
            </m:fPr>
            <m:num>
              <m:sSup>
                <m:sSupPr>
                  <m:ctrlPr>
                    <w:rPr>
                      <w:rFonts w:ascii="Cambria Math" w:hAnsi="Cambria Math"/>
                      <w:i/>
                      <w:sz w:val="16"/>
                      <w:szCs w:val="16"/>
                    </w:rPr>
                  </m:ctrlPr>
                </m:sSupPr>
                <m:e>
                  <m:r>
                    <w:rPr>
                      <w:rFonts w:ascii="Cambria Math" w:hAnsi="Cambria Math"/>
                      <w:sz w:val="16"/>
                      <w:szCs w:val="16"/>
                    </w:rPr>
                    <m:t>A</m:t>
                  </m:r>
                </m:e>
                <m:sup>
                  <m:r>
                    <w:rPr>
                      <w:rFonts w:ascii="Cambria Math" w:hAnsi="Cambria Math"/>
                      <w:sz w:val="16"/>
                      <w:szCs w:val="16"/>
                    </w:rPr>
                    <m:t>2</m:t>
                  </m:r>
                </m:sup>
              </m:sSup>
              <m:sSup>
                <m:sSupPr>
                  <m:ctrlPr>
                    <w:rPr>
                      <w:rFonts w:ascii="Cambria Math" w:hAnsi="Cambria Math"/>
                      <w:i/>
                      <w:sz w:val="16"/>
                      <w:szCs w:val="16"/>
                    </w:rPr>
                  </m:ctrlPr>
                </m:sSupPr>
                <m:e>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γ</m:t>
                      </m:r>
                    </m:e>
                    <m:sup>
                      <m:r>
                        <w:rPr>
                          <w:rFonts w:ascii="Cambria Math" w:hAnsi="Cambria Math"/>
                          <w:sz w:val="16"/>
                          <w:szCs w:val="16"/>
                        </w:rPr>
                        <m:t>2</m:t>
                      </m:r>
                    </m:sup>
                  </m:sSup>
                  <m:r>
                    <w:rPr>
                      <w:rFonts w:ascii="Cambria Math" w:hAnsi="Cambria Math"/>
                      <w:sz w:val="16"/>
                      <w:szCs w:val="16"/>
                    </w:rPr>
                    <m:t>+γ-2)</m:t>
                  </m:r>
                </m:e>
                <m:sup>
                  <m:r>
                    <w:rPr>
                      <w:rFonts w:ascii="Cambria Math" w:hAnsi="Cambria Math"/>
                      <w:sz w:val="16"/>
                      <w:szCs w:val="16"/>
                    </w:rPr>
                    <m:t>2</m:t>
                  </m:r>
                </m:sup>
              </m:sSup>
            </m:num>
            <m:den>
              <m:sSup>
                <m:sSupPr>
                  <m:ctrlPr>
                    <w:rPr>
                      <w:rFonts w:ascii="Cambria Math" w:hAnsi="Cambria Math"/>
                      <w:i/>
                      <w:sz w:val="16"/>
                      <w:szCs w:val="16"/>
                    </w:rPr>
                  </m:ctrlPr>
                </m:sSupPr>
                <m:e>
                  <m:r>
                    <w:rPr>
                      <w:rFonts w:ascii="Cambria Math" w:hAnsi="Cambria Math"/>
                      <w:sz w:val="16"/>
                      <w:szCs w:val="16"/>
                    </w:rPr>
                    <m:t>α</m:t>
                  </m:r>
                </m:e>
                <m:sup>
                  <m:r>
                    <w:rPr>
                      <w:rFonts w:ascii="Cambria Math" w:hAnsi="Cambria Math"/>
                      <w:sz w:val="16"/>
                      <w:szCs w:val="16"/>
                    </w:rPr>
                    <m:t>2</m:t>
                  </m:r>
                </m:sup>
              </m:sSup>
              <m:sSup>
                <m:sSupPr>
                  <m:ctrlPr>
                    <w:rPr>
                      <w:rFonts w:ascii="Cambria Math" w:hAnsi="Cambria Math"/>
                      <w:i/>
                      <w:sz w:val="16"/>
                      <w:szCs w:val="16"/>
                    </w:rPr>
                  </m:ctrlPr>
                </m:sSupPr>
                <m:e>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γ</m:t>
                      </m:r>
                    </m:e>
                    <m:sup>
                      <m:r>
                        <w:rPr>
                          <w:rFonts w:ascii="Cambria Math" w:hAnsi="Cambria Math"/>
                          <w:sz w:val="16"/>
                          <w:szCs w:val="16"/>
                        </w:rPr>
                        <m:t>2</m:t>
                      </m:r>
                    </m:sup>
                  </m:sSup>
                  <m:r>
                    <w:rPr>
                      <w:rFonts w:ascii="Cambria Math" w:hAnsi="Cambria Math"/>
                      <w:sz w:val="16"/>
                      <w:szCs w:val="16"/>
                    </w:rPr>
                    <m:t>+γ-2)</m:t>
                  </m:r>
                </m:e>
                <m:sup>
                  <m:r>
                    <w:rPr>
                      <w:rFonts w:ascii="Cambria Math" w:hAnsi="Cambria Math"/>
                      <w:sz w:val="16"/>
                      <w:szCs w:val="16"/>
                    </w:rPr>
                    <m:t>2</m:t>
                  </m:r>
                </m:sup>
              </m:sSup>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(4-3</m:t>
                  </m:r>
                  <m:sSup>
                    <m:sSupPr>
                      <m:ctrlPr>
                        <w:rPr>
                          <w:rFonts w:ascii="Cambria Math" w:hAnsi="Cambria Math"/>
                          <w:i/>
                          <w:sz w:val="16"/>
                          <w:szCs w:val="16"/>
                        </w:rPr>
                      </m:ctrlPr>
                    </m:sSupPr>
                    <m:e>
                      <m:r>
                        <w:rPr>
                          <w:rFonts w:ascii="Cambria Math" w:hAnsi="Cambria Math"/>
                          <w:sz w:val="16"/>
                          <w:szCs w:val="16"/>
                        </w:rPr>
                        <m:t>γ</m:t>
                      </m:r>
                    </m:e>
                    <m:sup>
                      <m:r>
                        <w:rPr>
                          <w:rFonts w:ascii="Cambria Math" w:hAnsi="Cambria Math"/>
                          <w:sz w:val="16"/>
                          <w:szCs w:val="16"/>
                        </w:rPr>
                        <m:t>2</m:t>
                      </m:r>
                    </m:sup>
                  </m:sSup>
                  <m:r>
                    <w:rPr>
                      <w:rFonts w:ascii="Cambria Math" w:hAnsi="Cambria Math"/>
                      <w:sz w:val="16"/>
                      <w:szCs w:val="16"/>
                    </w:rPr>
                    <m:t>)</m:t>
                  </m:r>
                </m:e>
                <m:sup>
                  <m:r>
                    <w:rPr>
                      <w:rFonts w:ascii="Cambria Math" w:hAnsi="Cambria Math"/>
                      <w:sz w:val="16"/>
                      <w:szCs w:val="16"/>
                    </w:rPr>
                    <m:t>2</m:t>
                  </m:r>
                </m:sup>
              </m:sSup>
            </m:den>
          </m:f>
        </m:oMath>
      </m:oMathPara>
    </w:p>
    <w:p w14:paraId="13F5C41C" w14:textId="0452FD50" w:rsidR="004D301F" w:rsidRPr="00837295" w:rsidRDefault="00000000" w:rsidP="004D301F">
      <w:pPr>
        <w:jc w:val="both"/>
        <w:rPr>
          <w:sz w:val="16"/>
          <w:szCs w:val="16"/>
        </w:rPr>
      </w:pPr>
      <m:oMathPara>
        <m:oMathParaPr>
          <m:jc m:val="left"/>
        </m:oMathParaPr>
        <m:oMath>
          <m:sSubSup>
            <m:sSubSupPr>
              <m:ctrlPr>
                <w:rPr>
                  <w:rFonts w:ascii="Cambria Math" w:hAnsi="Cambria Math"/>
                  <w:i/>
                  <w:sz w:val="16"/>
                  <w:szCs w:val="16"/>
                </w:rPr>
              </m:ctrlPr>
            </m:sSubSupPr>
            <m:e>
              <m:r>
                <w:rPr>
                  <w:rFonts w:ascii="Cambria Math" w:hAnsi="Cambria Math"/>
                  <w:sz w:val="16"/>
                  <w:szCs w:val="16"/>
                </w:rPr>
                <m:t>π</m:t>
              </m:r>
            </m:e>
            <m:sub>
              <m:r>
                <w:rPr>
                  <w:rFonts w:ascii="Cambria Math" w:hAnsi="Cambria Math"/>
                  <w:sz w:val="16"/>
                  <w:szCs w:val="16"/>
                </w:rPr>
                <m:t>2</m:t>
              </m:r>
            </m:sub>
            <m:sup>
              <m:r>
                <w:rPr>
                  <w:rFonts w:ascii="Cambria Math" w:hAnsi="Cambria Math"/>
                  <w:sz w:val="16"/>
                  <w:szCs w:val="16"/>
                </w:rPr>
                <m:t>PQC</m:t>
              </m:r>
            </m:sup>
          </m:sSubSup>
          <m:r>
            <w:rPr>
              <w:rFonts w:ascii="Cambria Math" w:hAnsi="Cambria Math"/>
              <w:sz w:val="16"/>
              <w:szCs w:val="16"/>
            </w:rPr>
            <m:t>= -</m:t>
          </m:r>
          <m:f>
            <m:fPr>
              <m:ctrlPr>
                <w:rPr>
                  <w:rFonts w:ascii="Cambria Math" w:hAnsi="Cambria Math"/>
                  <w:i/>
                  <w:sz w:val="16"/>
                  <w:szCs w:val="16"/>
                </w:rPr>
              </m:ctrlPr>
            </m:fPr>
            <m:num>
              <m:sSup>
                <m:sSupPr>
                  <m:ctrlPr>
                    <w:rPr>
                      <w:rFonts w:ascii="Cambria Math" w:hAnsi="Cambria Math"/>
                      <w:i/>
                      <w:sz w:val="16"/>
                      <w:szCs w:val="16"/>
                    </w:rPr>
                  </m:ctrlPr>
                </m:sSupPr>
                <m:e>
                  <m:r>
                    <w:rPr>
                      <w:rFonts w:ascii="Cambria Math" w:hAnsi="Cambria Math"/>
                      <w:sz w:val="16"/>
                      <w:szCs w:val="16"/>
                    </w:rPr>
                    <m:t>A</m:t>
                  </m:r>
                </m:e>
                <m:sup>
                  <m:r>
                    <w:rPr>
                      <w:rFonts w:ascii="Cambria Math" w:hAnsi="Cambria Math"/>
                      <w:sz w:val="16"/>
                      <w:szCs w:val="16"/>
                    </w:rPr>
                    <m:t>2</m:t>
                  </m:r>
                </m:sup>
              </m:sSup>
              <m:r>
                <w:rPr>
                  <w:rFonts w:ascii="Cambria Math" w:hAnsi="Cambria Math"/>
                  <w:sz w:val="16"/>
                  <w:szCs w:val="16"/>
                </w:rPr>
                <m:t>(γ-1)(</m:t>
              </m:r>
              <m:sSup>
                <m:sSupPr>
                  <m:ctrlPr>
                    <w:rPr>
                      <w:rFonts w:ascii="Cambria Math" w:hAnsi="Cambria Math"/>
                      <w:i/>
                      <w:sz w:val="16"/>
                      <w:szCs w:val="16"/>
                    </w:rPr>
                  </m:ctrlPr>
                </m:sSupPr>
                <m:e>
                  <m:r>
                    <w:rPr>
                      <w:rFonts w:ascii="Cambria Math" w:hAnsi="Cambria Math"/>
                      <w:sz w:val="16"/>
                      <w:szCs w:val="16"/>
                    </w:rPr>
                    <m:t>α</m:t>
                  </m:r>
                </m:e>
                <m:sup>
                  <m:r>
                    <w:rPr>
                      <w:rFonts w:ascii="Cambria Math" w:hAnsi="Cambria Math"/>
                      <w:sz w:val="16"/>
                      <w:szCs w:val="16"/>
                    </w:rPr>
                    <m:t>2</m:t>
                  </m:r>
                </m:sup>
              </m:sSup>
              <m:sSup>
                <m:sSupPr>
                  <m:ctrlPr>
                    <w:rPr>
                      <w:rFonts w:ascii="Cambria Math" w:hAnsi="Cambria Math"/>
                      <w:i/>
                      <w:sz w:val="16"/>
                      <w:szCs w:val="16"/>
                    </w:rPr>
                  </m:ctrlPr>
                </m:sSupPr>
                <m:e>
                  <m:r>
                    <w:rPr>
                      <w:rFonts w:ascii="Cambria Math" w:hAnsi="Cambria Math"/>
                      <w:sz w:val="16"/>
                      <w:szCs w:val="16"/>
                    </w:rPr>
                    <m:t>(γ-1)</m:t>
                  </m:r>
                </m:e>
                <m:sup>
                  <m:r>
                    <w:rPr>
                      <w:rFonts w:ascii="Cambria Math" w:hAnsi="Cambria Math"/>
                      <w:sz w:val="16"/>
                      <w:szCs w:val="16"/>
                    </w:rPr>
                    <m:t>3</m:t>
                  </m:r>
                </m:sup>
              </m:sSup>
              <m:sSup>
                <m:sSupPr>
                  <m:ctrlPr>
                    <w:rPr>
                      <w:rFonts w:ascii="Cambria Math" w:hAnsi="Cambria Math"/>
                      <w:i/>
                      <w:sz w:val="16"/>
                      <w:szCs w:val="16"/>
                    </w:rPr>
                  </m:ctrlPr>
                </m:sSupPr>
                <m:e>
                  <m:r>
                    <w:rPr>
                      <w:rFonts w:ascii="Cambria Math" w:hAnsi="Cambria Math"/>
                      <w:sz w:val="16"/>
                      <w:szCs w:val="16"/>
                    </w:rPr>
                    <m:t>(γ+2)</m:t>
                  </m:r>
                </m:e>
                <m:sup>
                  <m:r>
                    <w:rPr>
                      <w:rFonts w:ascii="Cambria Math" w:hAnsi="Cambria Math"/>
                      <w:sz w:val="16"/>
                      <w:szCs w:val="16"/>
                    </w:rPr>
                    <m:t>4</m:t>
                  </m:r>
                </m:sup>
              </m:sSup>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(γ-2)</m:t>
                  </m:r>
                </m:e>
                <m:sup>
                  <m:r>
                    <w:rPr>
                      <w:rFonts w:ascii="Cambria Math" w:hAnsi="Cambria Math"/>
                      <w:sz w:val="16"/>
                      <w:szCs w:val="16"/>
                    </w:rPr>
                    <m:t>2</m:t>
                  </m:r>
                </m:sup>
              </m:sSup>
              <m:r>
                <w:rPr>
                  <w:rFonts w:ascii="Cambria Math" w:hAnsi="Cambria Math"/>
                  <w:sz w:val="16"/>
                  <w:szCs w:val="16"/>
                </w:rPr>
                <m:t>(γ+1)</m:t>
              </m:r>
              <m:sSup>
                <m:sSupPr>
                  <m:ctrlPr>
                    <w:rPr>
                      <w:rFonts w:ascii="Cambria Math" w:hAnsi="Cambria Math"/>
                      <w:i/>
                      <w:sz w:val="16"/>
                      <w:szCs w:val="16"/>
                    </w:rPr>
                  </m:ctrlPr>
                </m:sSupPr>
                <m:e>
                  <m:r>
                    <w:rPr>
                      <w:rFonts w:ascii="Cambria Math" w:hAnsi="Cambria Math"/>
                      <w:sz w:val="16"/>
                      <w:szCs w:val="16"/>
                    </w:rPr>
                    <m:t>(4-3</m:t>
                  </m:r>
                  <m:sSup>
                    <m:sSupPr>
                      <m:ctrlPr>
                        <w:rPr>
                          <w:rFonts w:ascii="Cambria Math" w:hAnsi="Cambria Math"/>
                          <w:i/>
                          <w:sz w:val="16"/>
                          <w:szCs w:val="16"/>
                        </w:rPr>
                      </m:ctrlPr>
                    </m:sSupPr>
                    <m:e>
                      <m:r>
                        <w:rPr>
                          <w:rFonts w:ascii="Cambria Math" w:hAnsi="Cambria Math"/>
                          <w:sz w:val="16"/>
                          <w:szCs w:val="16"/>
                        </w:rPr>
                        <m:t>γ</m:t>
                      </m:r>
                    </m:e>
                    <m:sup>
                      <m:r>
                        <w:rPr>
                          <w:rFonts w:ascii="Cambria Math" w:hAnsi="Cambria Math"/>
                          <w:sz w:val="16"/>
                          <w:szCs w:val="16"/>
                        </w:rPr>
                        <m:t>2</m:t>
                      </m:r>
                    </m:sup>
                  </m:sSup>
                  <m:r>
                    <w:rPr>
                      <w:rFonts w:ascii="Cambria Math" w:hAnsi="Cambria Math"/>
                      <w:sz w:val="16"/>
                      <w:szCs w:val="16"/>
                    </w:rPr>
                    <m:t>)</m:t>
                  </m:r>
                </m:e>
                <m:sup>
                  <m:r>
                    <w:rPr>
                      <w:rFonts w:ascii="Cambria Math" w:hAnsi="Cambria Math"/>
                      <w:sz w:val="16"/>
                      <w:szCs w:val="16"/>
                    </w:rPr>
                    <m:t>2</m:t>
                  </m:r>
                </m:sup>
              </m:sSup>
              <m:r>
                <w:rPr>
                  <w:rFonts w:ascii="Cambria Math" w:hAnsi="Cambria Math"/>
                  <w:sz w:val="16"/>
                  <w:szCs w:val="16"/>
                </w:rPr>
                <m:t>)</m:t>
              </m:r>
            </m:num>
            <m:den>
              <m:sSup>
                <m:sSupPr>
                  <m:ctrlPr>
                    <w:rPr>
                      <w:rFonts w:ascii="Cambria Math" w:hAnsi="Cambria Math"/>
                      <w:i/>
                      <w:sz w:val="16"/>
                      <w:szCs w:val="16"/>
                    </w:rPr>
                  </m:ctrlPr>
                </m:sSupPr>
                <m:e>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(4-3</m:t>
                      </m:r>
                      <m:sSup>
                        <m:sSupPr>
                          <m:ctrlPr>
                            <w:rPr>
                              <w:rFonts w:ascii="Cambria Math" w:hAnsi="Cambria Math"/>
                              <w:i/>
                              <w:sz w:val="16"/>
                              <w:szCs w:val="16"/>
                            </w:rPr>
                          </m:ctrlPr>
                        </m:sSupPr>
                        <m:e>
                          <m:r>
                            <w:rPr>
                              <w:rFonts w:ascii="Cambria Math" w:hAnsi="Cambria Math"/>
                              <w:sz w:val="16"/>
                              <w:szCs w:val="16"/>
                            </w:rPr>
                            <m:t>γ</m:t>
                          </m:r>
                        </m:e>
                        <m:sup>
                          <m:r>
                            <w:rPr>
                              <w:rFonts w:ascii="Cambria Math" w:hAnsi="Cambria Math"/>
                              <w:sz w:val="16"/>
                              <w:szCs w:val="16"/>
                            </w:rPr>
                            <m:t>2</m:t>
                          </m:r>
                        </m:sup>
                      </m:sSup>
                      <m:r>
                        <w:rPr>
                          <w:rFonts w:ascii="Cambria Math" w:hAnsi="Cambria Math"/>
                          <w:sz w:val="16"/>
                          <w:szCs w:val="16"/>
                        </w:rPr>
                        <m:t>)</m:t>
                      </m:r>
                    </m:e>
                    <m:sup>
                      <m:r>
                        <w:rPr>
                          <w:rFonts w:ascii="Cambria Math" w:hAnsi="Cambria Math"/>
                          <w:sz w:val="16"/>
                          <w:szCs w:val="16"/>
                        </w:rPr>
                        <m:t>2</m:t>
                      </m:r>
                    </m:sup>
                  </m:sSup>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α</m:t>
                      </m:r>
                    </m:e>
                    <m:sup>
                      <m:r>
                        <w:rPr>
                          <w:rFonts w:ascii="Cambria Math" w:hAnsi="Cambria Math"/>
                          <w:sz w:val="16"/>
                          <w:szCs w:val="16"/>
                        </w:rPr>
                        <m:t>2</m:t>
                      </m:r>
                    </m:sup>
                  </m:sSup>
                  <m:sSup>
                    <m:sSupPr>
                      <m:ctrlPr>
                        <w:rPr>
                          <w:rFonts w:ascii="Cambria Math" w:hAnsi="Cambria Math"/>
                          <w:i/>
                          <w:sz w:val="16"/>
                          <w:szCs w:val="16"/>
                        </w:rPr>
                      </m:ctrlPr>
                    </m:sSupPr>
                    <m:e>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γ</m:t>
                          </m:r>
                        </m:e>
                        <m:sup>
                          <m:r>
                            <w:rPr>
                              <w:rFonts w:ascii="Cambria Math" w:hAnsi="Cambria Math"/>
                              <w:sz w:val="16"/>
                              <w:szCs w:val="16"/>
                            </w:rPr>
                            <m:t>2</m:t>
                          </m:r>
                        </m:sup>
                      </m:sSup>
                      <m:r>
                        <w:rPr>
                          <w:rFonts w:ascii="Cambria Math" w:hAnsi="Cambria Math"/>
                          <w:sz w:val="16"/>
                          <w:szCs w:val="16"/>
                        </w:rPr>
                        <m:t>+γ-2)</m:t>
                      </m:r>
                    </m:e>
                    <m:sup>
                      <m:r>
                        <w:rPr>
                          <w:rFonts w:ascii="Cambria Math" w:hAnsi="Cambria Math"/>
                          <w:sz w:val="16"/>
                          <w:szCs w:val="16"/>
                        </w:rPr>
                        <m:t>2</m:t>
                      </m:r>
                    </m:sup>
                  </m:sSup>
                  <m:r>
                    <w:rPr>
                      <w:rFonts w:ascii="Cambria Math" w:hAnsi="Cambria Math"/>
                      <w:sz w:val="16"/>
                      <w:szCs w:val="16"/>
                    </w:rPr>
                    <m:t>)</m:t>
                  </m:r>
                </m:e>
                <m:sup>
                  <m:r>
                    <w:rPr>
                      <w:rFonts w:ascii="Cambria Math" w:hAnsi="Cambria Math"/>
                      <w:sz w:val="16"/>
                      <w:szCs w:val="16"/>
                    </w:rPr>
                    <m:t>2</m:t>
                  </m:r>
                </m:sup>
              </m:sSup>
            </m:den>
          </m:f>
        </m:oMath>
      </m:oMathPara>
    </w:p>
    <w:p w14:paraId="567126C2" w14:textId="6A085B92" w:rsidR="004D301F" w:rsidRPr="00B45184" w:rsidRDefault="00000000" w:rsidP="004D301F">
      <w:pPr>
        <w:jc w:val="both"/>
        <w:rPr>
          <w:sz w:val="16"/>
          <w:szCs w:val="16"/>
        </w:rPr>
      </w:pPr>
      <m:oMathPara>
        <m:oMathParaPr>
          <m:jc m:val="left"/>
        </m:oMathParaPr>
        <m:oMath>
          <m:sSubSup>
            <m:sSubSupPr>
              <m:ctrlPr>
                <w:rPr>
                  <w:rFonts w:ascii="Cambria Math" w:hAnsi="Cambria Math"/>
                  <w:i/>
                  <w:sz w:val="16"/>
                  <w:szCs w:val="16"/>
                </w:rPr>
              </m:ctrlPr>
            </m:sSubSupPr>
            <m:e>
              <m:r>
                <w:rPr>
                  <w:rFonts w:ascii="Cambria Math" w:hAnsi="Cambria Math"/>
                  <w:sz w:val="16"/>
                  <w:szCs w:val="16"/>
                </w:rPr>
                <m:t>π</m:t>
              </m:r>
            </m:e>
            <m:sub>
              <m:r>
                <w:rPr>
                  <w:rFonts w:ascii="Cambria Math" w:hAnsi="Cambria Math"/>
                  <w:sz w:val="16"/>
                  <w:szCs w:val="16"/>
                </w:rPr>
                <m:t>1</m:t>
              </m:r>
            </m:sub>
            <m:sup>
              <m:r>
                <w:rPr>
                  <w:rFonts w:ascii="Cambria Math" w:hAnsi="Cambria Math"/>
                  <w:sz w:val="16"/>
                  <w:szCs w:val="16"/>
                </w:rPr>
                <m:t>QPC</m:t>
              </m:r>
            </m:sup>
          </m:sSubSup>
          <m:r>
            <w:rPr>
              <w:rFonts w:ascii="Cambria Math" w:hAnsi="Cambria Math"/>
              <w:sz w:val="16"/>
              <w:szCs w:val="16"/>
            </w:rPr>
            <m:t>= -</m:t>
          </m:r>
          <m:f>
            <m:fPr>
              <m:ctrlPr>
                <w:rPr>
                  <w:rFonts w:ascii="Cambria Math" w:hAnsi="Cambria Math"/>
                  <w:i/>
                  <w:sz w:val="16"/>
                  <w:szCs w:val="16"/>
                </w:rPr>
              </m:ctrlPr>
            </m:fPr>
            <m:num>
              <m:sSup>
                <m:sSupPr>
                  <m:ctrlPr>
                    <w:rPr>
                      <w:rFonts w:ascii="Cambria Math" w:hAnsi="Cambria Math"/>
                      <w:i/>
                      <w:sz w:val="16"/>
                      <w:szCs w:val="16"/>
                    </w:rPr>
                  </m:ctrlPr>
                </m:sSupPr>
                <m:e>
                  <m:r>
                    <w:rPr>
                      <w:rFonts w:ascii="Cambria Math" w:hAnsi="Cambria Math"/>
                      <w:sz w:val="16"/>
                      <w:szCs w:val="16"/>
                    </w:rPr>
                    <m:t>A</m:t>
                  </m:r>
                </m:e>
                <m:sup>
                  <m:r>
                    <w:rPr>
                      <w:rFonts w:ascii="Cambria Math" w:hAnsi="Cambria Math"/>
                      <w:sz w:val="16"/>
                      <w:szCs w:val="16"/>
                    </w:rPr>
                    <m:t>2</m:t>
                  </m:r>
                </m:sup>
              </m:sSup>
              <m:r>
                <w:rPr>
                  <w:rFonts w:ascii="Cambria Math" w:hAnsi="Cambria Math"/>
                  <w:sz w:val="16"/>
                  <w:szCs w:val="16"/>
                </w:rPr>
                <m:t>(γ-1)(</m:t>
              </m:r>
              <m:sSup>
                <m:sSupPr>
                  <m:ctrlPr>
                    <w:rPr>
                      <w:rFonts w:ascii="Cambria Math" w:hAnsi="Cambria Math"/>
                      <w:i/>
                      <w:sz w:val="16"/>
                      <w:szCs w:val="16"/>
                    </w:rPr>
                  </m:ctrlPr>
                </m:sSupPr>
                <m:e>
                  <m:r>
                    <w:rPr>
                      <w:rFonts w:ascii="Cambria Math" w:hAnsi="Cambria Math"/>
                      <w:sz w:val="16"/>
                      <w:szCs w:val="16"/>
                    </w:rPr>
                    <m:t>α</m:t>
                  </m:r>
                </m:e>
                <m:sup>
                  <m:r>
                    <w:rPr>
                      <w:rFonts w:ascii="Cambria Math" w:hAnsi="Cambria Math"/>
                      <w:sz w:val="16"/>
                      <w:szCs w:val="16"/>
                    </w:rPr>
                    <m:t>2</m:t>
                  </m:r>
                </m:sup>
              </m:sSup>
              <m:sSup>
                <m:sSupPr>
                  <m:ctrlPr>
                    <w:rPr>
                      <w:rFonts w:ascii="Cambria Math" w:hAnsi="Cambria Math"/>
                      <w:i/>
                      <w:sz w:val="16"/>
                      <w:szCs w:val="16"/>
                    </w:rPr>
                  </m:ctrlPr>
                </m:sSupPr>
                <m:e>
                  <m:r>
                    <w:rPr>
                      <w:rFonts w:ascii="Cambria Math" w:hAnsi="Cambria Math"/>
                      <w:sz w:val="16"/>
                      <w:szCs w:val="16"/>
                    </w:rPr>
                    <m:t>(γ-1)</m:t>
                  </m:r>
                </m:e>
                <m:sup>
                  <m:r>
                    <w:rPr>
                      <w:rFonts w:ascii="Cambria Math" w:hAnsi="Cambria Math"/>
                      <w:sz w:val="16"/>
                      <w:szCs w:val="16"/>
                    </w:rPr>
                    <m:t>3</m:t>
                  </m:r>
                </m:sup>
              </m:sSup>
              <m:sSup>
                <m:sSupPr>
                  <m:ctrlPr>
                    <w:rPr>
                      <w:rFonts w:ascii="Cambria Math" w:hAnsi="Cambria Math"/>
                      <w:i/>
                      <w:sz w:val="16"/>
                      <w:szCs w:val="16"/>
                    </w:rPr>
                  </m:ctrlPr>
                </m:sSupPr>
                <m:e>
                  <m:r>
                    <w:rPr>
                      <w:rFonts w:ascii="Cambria Math" w:hAnsi="Cambria Math"/>
                      <w:sz w:val="16"/>
                      <w:szCs w:val="16"/>
                    </w:rPr>
                    <m:t>(γ+2)</m:t>
                  </m:r>
                </m:e>
                <m:sup>
                  <m:r>
                    <w:rPr>
                      <w:rFonts w:ascii="Cambria Math" w:hAnsi="Cambria Math"/>
                      <w:sz w:val="16"/>
                      <w:szCs w:val="16"/>
                    </w:rPr>
                    <m:t>4</m:t>
                  </m:r>
                </m:sup>
              </m:sSup>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(γ-2)</m:t>
                  </m:r>
                </m:e>
                <m:sup>
                  <m:r>
                    <w:rPr>
                      <w:rFonts w:ascii="Cambria Math" w:hAnsi="Cambria Math"/>
                      <w:sz w:val="16"/>
                      <w:szCs w:val="16"/>
                    </w:rPr>
                    <m:t>2</m:t>
                  </m:r>
                </m:sup>
              </m:sSup>
              <m:r>
                <w:rPr>
                  <w:rFonts w:ascii="Cambria Math" w:hAnsi="Cambria Math"/>
                  <w:sz w:val="16"/>
                  <w:szCs w:val="16"/>
                </w:rPr>
                <m:t>(γ+1)</m:t>
              </m:r>
              <m:sSup>
                <m:sSupPr>
                  <m:ctrlPr>
                    <w:rPr>
                      <w:rFonts w:ascii="Cambria Math" w:hAnsi="Cambria Math"/>
                      <w:i/>
                      <w:sz w:val="16"/>
                      <w:szCs w:val="16"/>
                    </w:rPr>
                  </m:ctrlPr>
                </m:sSupPr>
                <m:e>
                  <m:r>
                    <w:rPr>
                      <w:rFonts w:ascii="Cambria Math" w:hAnsi="Cambria Math"/>
                      <w:sz w:val="16"/>
                      <w:szCs w:val="16"/>
                    </w:rPr>
                    <m:t>(4-3</m:t>
                  </m:r>
                  <m:sSup>
                    <m:sSupPr>
                      <m:ctrlPr>
                        <w:rPr>
                          <w:rFonts w:ascii="Cambria Math" w:hAnsi="Cambria Math"/>
                          <w:i/>
                          <w:sz w:val="16"/>
                          <w:szCs w:val="16"/>
                        </w:rPr>
                      </m:ctrlPr>
                    </m:sSupPr>
                    <m:e>
                      <m:r>
                        <w:rPr>
                          <w:rFonts w:ascii="Cambria Math" w:hAnsi="Cambria Math"/>
                          <w:sz w:val="16"/>
                          <w:szCs w:val="16"/>
                        </w:rPr>
                        <m:t>γ</m:t>
                      </m:r>
                    </m:e>
                    <m:sup>
                      <m:r>
                        <w:rPr>
                          <w:rFonts w:ascii="Cambria Math" w:hAnsi="Cambria Math"/>
                          <w:sz w:val="16"/>
                          <w:szCs w:val="16"/>
                        </w:rPr>
                        <m:t>2</m:t>
                      </m:r>
                    </m:sup>
                  </m:sSup>
                  <m:r>
                    <w:rPr>
                      <w:rFonts w:ascii="Cambria Math" w:hAnsi="Cambria Math"/>
                      <w:sz w:val="16"/>
                      <w:szCs w:val="16"/>
                    </w:rPr>
                    <m:t>)</m:t>
                  </m:r>
                </m:e>
                <m:sup>
                  <m:r>
                    <w:rPr>
                      <w:rFonts w:ascii="Cambria Math" w:hAnsi="Cambria Math"/>
                      <w:sz w:val="16"/>
                      <w:szCs w:val="16"/>
                    </w:rPr>
                    <m:t>2</m:t>
                  </m:r>
                </m:sup>
              </m:sSup>
              <m:r>
                <w:rPr>
                  <w:rFonts w:ascii="Cambria Math" w:hAnsi="Cambria Math"/>
                  <w:sz w:val="16"/>
                  <w:szCs w:val="16"/>
                </w:rPr>
                <m:t>)</m:t>
              </m:r>
            </m:num>
            <m:den>
              <m:sSup>
                <m:sSupPr>
                  <m:ctrlPr>
                    <w:rPr>
                      <w:rFonts w:ascii="Cambria Math" w:hAnsi="Cambria Math"/>
                      <w:i/>
                      <w:sz w:val="16"/>
                      <w:szCs w:val="16"/>
                    </w:rPr>
                  </m:ctrlPr>
                </m:sSupPr>
                <m:e>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(4-3</m:t>
                      </m:r>
                      <m:sSup>
                        <m:sSupPr>
                          <m:ctrlPr>
                            <w:rPr>
                              <w:rFonts w:ascii="Cambria Math" w:hAnsi="Cambria Math"/>
                              <w:i/>
                              <w:sz w:val="16"/>
                              <w:szCs w:val="16"/>
                            </w:rPr>
                          </m:ctrlPr>
                        </m:sSupPr>
                        <m:e>
                          <m:r>
                            <w:rPr>
                              <w:rFonts w:ascii="Cambria Math" w:hAnsi="Cambria Math"/>
                              <w:sz w:val="16"/>
                              <w:szCs w:val="16"/>
                            </w:rPr>
                            <m:t>γ</m:t>
                          </m:r>
                        </m:e>
                        <m:sup>
                          <m:r>
                            <w:rPr>
                              <w:rFonts w:ascii="Cambria Math" w:hAnsi="Cambria Math"/>
                              <w:sz w:val="16"/>
                              <w:szCs w:val="16"/>
                            </w:rPr>
                            <m:t>2</m:t>
                          </m:r>
                        </m:sup>
                      </m:sSup>
                      <m:r>
                        <w:rPr>
                          <w:rFonts w:ascii="Cambria Math" w:hAnsi="Cambria Math"/>
                          <w:sz w:val="16"/>
                          <w:szCs w:val="16"/>
                        </w:rPr>
                        <m:t>)</m:t>
                      </m:r>
                    </m:e>
                    <m:sup>
                      <m:r>
                        <w:rPr>
                          <w:rFonts w:ascii="Cambria Math" w:hAnsi="Cambria Math"/>
                          <w:sz w:val="16"/>
                          <w:szCs w:val="16"/>
                        </w:rPr>
                        <m:t>2</m:t>
                      </m:r>
                    </m:sup>
                  </m:sSup>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α</m:t>
                      </m:r>
                    </m:e>
                    <m:sup>
                      <m:r>
                        <w:rPr>
                          <w:rFonts w:ascii="Cambria Math" w:hAnsi="Cambria Math"/>
                          <w:sz w:val="16"/>
                          <w:szCs w:val="16"/>
                        </w:rPr>
                        <m:t>2</m:t>
                      </m:r>
                    </m:sup>
                  </m:sSup>
                  <m:sSup>
                    <m:sSupPr>
                      <m:ctrlPr>
                        <w:rPr>
                          <w:rFonts w:ascii="Cambria Math" w:hAnsi="Cambria Math"/>
                          <w:i/>
                          <w:sz w:val="16"/>
                          <w:szCs w:val="16"/>
                        </w:rPr>
                      </m:ctrlPr>
                    </m:sSupPr>
                    <m:e>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γ</m:t>
                          </m:r>
                        </m:e>
                        <m:sup>
                          <m:r>
                            <w:rPr>
                              <w:rFonts w:ascii="Cambria Math" w:hAnsi="Cambria Math"/>
                              <w:sz w:val="16"/>
                              <w:szCs w:val="16"/>
                            </w:rPr>
                            <m:t>2</m:t>
                          </m:r>
                        </m:sup>
                      </m:sSup>
                      <m:r>
                        <w:rPr>
                          <w:rFonts w:ascii="Cambria Math" w:hAnsi="Cambria Math"/>
                          <w:sz w:val="16"/>
                          <w:szCs w:val="16"/>
                        </w:rPr>
                        <m:t>+γ-2)</m:t>
                      </m:r>
                    </m:e>
                    <m:sup>
                      <m:r>
                        <w:rPr>
                          <w:rFonts w:ascii="Cambria Math" w:hAnsi="Cambria Math"/>
                          <w:sz w:val="16"/>
                          <w:szCs w:val="16"/>
                        </w:rPr>
                        <m:t>2</m:t>
                      </m:r>
                    </m:sup>
                  </m:sSup>
                  <m:r>
                    <w:rPr>
                      <w:rFonts w:ascii="Cambria Math" w:hAnsi="Cambria Math"/>
                      <w:sz w:val="16"/>
                      <w:szCs w:val="16"/>
                    </w:rPr>
                    <m:t>)</m:t>
                  </m:r>
                </m:e>
                <m:sup>
                  <m:r>
                    <w:rPr>
                      <w:rFonts w:ascii="Cambria Math" w:hAnsi="Cambria Math"/>
                      <w:sz w:val="16"/>
                      <w:szCs w:val="16"/>
                    </w:rPr>
                    <m:t>2</m:t>
                  </m:r>
                </m:sup>
              </m:sSup>
            </m:den>
          </m:f>
        </m:oMath>
      </m:oMathPara>
    </w:p>
    <w:p w14:paraId="4DE8D058" w14:textId="090ECA5D" w:rsidR="004D301F" w:rsidRPr="008F0E96" w:rsidRDefault="00000000" w:rsidP="004D301F">
      <w:pPr>
        <w:jc w:val="both"/>
        <w:rPr>
          <w:rFonts w:eastAsiaTheme="minorEastAsia"/>
          <w:sz w:val="16"/>
          <w:szCs w:val="16"/>
        </w:rPr>
      </w:pPr>
      <m:oMathPara>
        <m:oMathParaPr>
          <m:jc m:val="left"/>
        </m:oMathParaPr>
        <m:oMath>
          <m:sSubSup>
            <m:sSubSupPr>
              <m:ctrlPr>
                <w:rPr>
                  <w:rFonts w:ascii="Cambria Math" w:hAnsi="Cambria Math"/>
                  <w:i/>
                  <w:sz w:val="16"/>
                  <w:szCs w:val="16"/>
                </w:rPr>
              </m:ctrlPr>
            </m:sSubSupPr>
            <m:e>
              <m:r>
                <w:rPr>
                  <w:rFonts w:ascii="Cambria Math" w:hAnsi="Cambria Math"/>
                  <w:sz w:val="16"/>
                  <w:szCs w:val="16"/>
                </w:rPr>
                <m:t>π</m:t>
              </m:r>
            </m:e>
            <m:sub>
              <m:r>
                <w:rPr>
                  <w:rFonts w:ascii="Cambria Math" w:hAnsi="Cambria Math"/>
                  <w:sz w:val="16"/>
                  <w:szCs w:val="16"/>
                </w:rPr>
                <m:t>2</m:t>
              </m:r>
            </m:sub>
            <m:sup>
              <m:r>
                <w:rPr>
                  <w:rFonts w:ascii="Cambria Math" w:hAnsi="Cambria Math"/>
                  <w:sz w:val="16"/>
                  <w:szCs w:val="16"/>
                </w:rPr>
                <m:t>QPC</m:t>
              </m:r>
            </m:sup>
          </m:sSubSup>
          <m:r>
            <w:rPr>
              <w:rFonts w:ascii="Cambria Math" w:hAnsi="Cambria Math"/>
              <w:sz w:val="16"/>
              <w:szCs w:val="16"/>
            </w:rPr>
            <m:t>=-</m:t>
          </m:r>
          <m:f>
            <m:fPr>
              <m:ctrlPr>
                <w:rPr>
                  <w:rFonts w:ascii="Cambria Math" w:hAnsi="Cambria Math"/>
                  <w:i/>
                  <w:sz w:val="16"/>
                  <w:szCs w:val="16"/>
                </w:rPr>
              </m:ctrlPr>
            </m:fPr>
            <m:num>
              <m:sSup>
                <m:sSupPr>
                  <m:ctrlPr>
                    <w:rPr>
                      <w:rFonts w:ascii="Cambria Math" w:hAnsi="Cambria Math"/>
                      <w:i/>
                      <w:sz w:val="16"/>
                      <w:szCs w:val="16"/>
                    </w:rPr>
                  </m:ctrlPr>
                </m:sSupPr>
                <m:e>
                  <m:r>
                    <w:rPr>
                      <w:rFonts w:ascii="Cambria Math" w:hAnsi="Cambria Math"/>
                      <w:sz w:val="16"/>
                      <w:szCs w:val="16"/>
                    </w:rPr>
                    <m:t>A</m:t>
                  </m:r>
                </m:e>
                <m:sup>
                  <m:r>
                    <w:rPr>
                      <w:rFonts w:ascii="Cambria Math" w:hAnsi="Cambria Math"/>
                      <w:sz w:val="16"/>
                      <w:szCs w:val="16"/>
                    </w:rPr>
                    <m:t>2</m:t>
                  </m:r>
                </m:sup>
              </m:sSup>
              <m:sSup>
                <m:sSupPr>
                  <m:ctrlPr>
                    <w:rPr>
                      <w:rFonts w:ascii="Cambria Math" w:hAnsi="Cambria Math"/>
                      <w:i/>
                      <w:sz w:val="16"/>
                      <w:szCs w:val="16"/>
                    </w:rPr>
                  </m:ctrlPr>
                </m:sSupPr>
                <m:e>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γ</m:t>
                      </m:r>
                    </m:e>
                    <m:sup>
                      <m:r>
                        <w:rPr>
                          <w:rFonts w:ascii="Cambria Math" w:hAnsi="Cambria Math"/>
                          <w:sz w:val="16"/>
                          <w:szCs w:val="16"/>
                        </w:rPr>
                        <m:t>2</m:t>
                      </m:r>
                    </m:sup>
                  </m:sSup>
                  <m:r>
                    <w:rPr>
                      <w:rFonts w:ascii="Cambria Math" w:hAnsi="Cambria Math"/>
                      <w:sz w:val="16"/>
                      <w:szCs w:val="16"/>
                    </w:rPr>
                    <m:t>+γ-2)</m:t>
                  </m:r>
                </m:e>
                <m:sup>
                  <m:r>
                    <w:rPr>
                      <w:rFonts w:ascii="Cambria Math" w:hAnsi="Cambria Math"/>
                      <w:sz w:val="16"/>
                      <w:szCs w:val="16"/>
                    </w:rPr>
                    <m:t>2</m:t>
                  </m:r>
                </m:sup>
              </m:sSup>
            </m:num>
            <m:den>
              <m:sSup>
                <m:sSupPr>
                  <m:ctrlPr>
                    <w:rPr>
                      <w:rFonts w:ascii="Cambria Math" w:hAnsi="Cambria Math"/>
                      <w:i/>
                      <w:sz w:val="16"/>
                      <w:szCs w:val="16"/>
                    </w:rPr>
                  </m:ctrlPr>
                </m:sSupPr>
                <m:e>
                  <m:r>
                    <w:rPr>
                      <w:rFonts w:ascii="Cambria Math" w:hAnsi="Cambria Math"/>
                      <w:sz w:val="16"/>
                      <w:szCs w:val="16"/>
                    </w:rPr>
                    <m:t>α</m:t>
                  </m:r>
                </m:e>
                <m:sup>
                  <m:r>
                    <w:rPr>
                      <w:rFonts w:ascii="Cambria Math" w:hAnsi="Cambria Math"/>
                      <w:sz w:val="16"/>
                      <w:szCs w:val="16"/>
                    </w:rPr>
                    <m:t>2</m:t>
                  </m:r>
                </m:sup>
              </m:sSup>
              <m:sSup>
                <m:sSupPr>
                  <m:ctrlPr>
                    <w:rPr>
                      <w:rFonts w:ascii="Cambria Math" w:hAnsi="Cambria Math"/>
                      <w:i/>
                      <w:sz w:val="16"/>
                      <w:szCs w:val="16"/>
                    </w:rPr>
                  </m:ctrlPr>
                </m:sSupPr>
                <m:e>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γ</m:t>
                      </m:r>
                    </m:e>
                    <m:sup>
                      <m:r>
                        <w:rPr>
                          <w:rFonts w:ascii="Cambria Math" w:hAnsi="Cambria Math"/>
                          <w:sz w:val="16"/>
                          <w:szCs w:val="16"/>
                        </w:rPr>
                        <m:t>2</m:t>
                      </m:r>
                    </m:sup>
                  </m:sSup>
                  <m:r>
                    <w:rPr>
                      <w:rFonts w:ascii="Cambria Math" w:hAnsi="Cambria Math"/>
                      <w:sz w:val="16"/>
                      <w:szCs w:val="16"/>
                    </w:rPr>
                    <m:t>+γ-2)</m:t>
                  </m:r>
                </m:e>
                <m:sup>
                  <m:r>
                    <w:rPr>
                      <w:rFonts w:ascii="Cambria Math" w:hAnsi="Cambria Math"/>
                      <w:sz w:val="16"/>
                      <w:szCs w:val="16"/>
                    </w:rPr>
                    <m:t>2</m:t>
                  </m:r>
                </m:sup>
              </m:sSup>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(4-3</m:t>
                  </m:r>
                  <m:sSup>
                    <m:sSupPr>
                      <m:ctrlPr>
                        <w:rPr>
                          <w:rFonts w:ascii="Cambria Math" w:hAnsi="Cambria Math"/>
                          <w:i/>
                          <w:sz w:val="16"/>
                          <w:szCs w:val="16"/>
                        </w:rPr>
                      </m:ctrlPr>
                    </m:sSupPr>
                    <m:e>
                      <m:r>
                        <w:rPr>
                          <w:rFonts w:ascii="Cambria Math" w:hAnsi="Cambria Math"/>
                          <w:sz w:val="16"/>
                          <w:szCs w:val="16"/>
                        </w:rPr>
                        <m:t>γ</m:t>
                      </m:r>
                    </m:e>
                    <m:sup>
                      <m:r>
                        <w:rPr>
                          <w:rFonts w:ascii="Cambria Math" w:hAnsi="Cambria Math"/>
                          <w:sz w:val="16"/>
                          <w:szCs w:val="16"/>
                        </w:rPr>
                        <m:t>2</m:t>
                      </m:r>
                    </m:sup>
                  </m:sSup>
                  <m:r>
                    <w:rPr>
                      <w:rFonts w:ascii="Cambria Math" w:hAnsi="Cambria Math"/>
                      <w:sz w:val="16"/>
                      <w:szCs w:val="16"/>
                    </w:rPr>
                    <m:t>)</m:t>
                  </m:r>
                </m:e>
                <m:sup>
                  <m:r>
                    <w:rPr>
                      <w:rFonts w:ascii="Cambria Math" w:hAnsi="Cambria Math"/>
                      <w:sz w:val="16"/>
                      <w:szCs w:val="16"/>
                    </w:rPr>
                    <m:t>2</m:t>
                  </m:r>
                </m:sup>
              </m:sSup>
            </m:den>
          </m:f>
        </m:oMath>
      </m:oMathPara>
    </w:p>
    <w:p w14:paraId="17760B55" w14:textId="77777777" w:rsidR="008F0E96" w:rsidRPr="00837295" w:rsidRDefault="008F0E96" w:rsidP="004D301F">
      <w:pPr>
        <w:jc w:val="both"/>
        <w:rPr>
          <w:sz w:val="16"/>
          <w:szCs w:val="16"/>
          <w:lang w:val="en-IN"/>
        </w:rPr>
      </w:pPr>
    </w:p>
    <w:p w14:paraId="778DA113" w14:textId="3838F4E1" w:rsidR="004D301F" w:rsidRDefault="008F0E96" w:rsidP="004D301F">
      <w:pPr>
        <w:jc w:val="both"/>
        <w:rPr>
          <w:lang w:val="en-IN"/>
        </w:rPr>
      </w:pPr>
      <w:r>
        <w:rPr>
          <w:lang w:val="en-IN"/>
        </w:rPr>
        <w:lastRenderedPageBreak/>
        <w:t>All values of the profits are non-negative</w:t>
      </w:r>
      <w:r w:rsidR="00E97077">
        <w:rPr>
          <w:lang w:val="en-IN"/>
        </w:rPr>
        <w:t xml:space="preserve">, with </w:t>
      </w:r>
      <m:oMath>
        <m:r>
          <w:rPr>
            <w:rFonts w:ascii="Cambria Math" w:hAnsi="Cambria Math"/>
            <w:lang w:val="en-IN"/>
          </w:rPr>
          <m:t>1≥</m:t>
        </m:r>
        <m:r>
          <w:rPr>
            <w:rFonts w:ascii="Cambria Math" w:hAnsi="Cambria Math"/>
          </w:rPr>
          <m:t>α≥0</m:t>
        </m:r>
      </m:oMath>
      <w:r>
        <w:rPr>
          <w:lang w:val="en-IN"/>
        </w:rPr>
        <w:t>.</w:t>
      </w:r>
    </w:p>
    <w:p w14:paraId="0F693F54" w14:textId="694420FC" w:rsidR="004D301F" w:rsidRDefault="004D301F" w:rsidP="004D301F">
      <w:pPr>
        <w:jc w:val="both"/>
        <w:rPr>
          <w:rFonts w:eastAsiaTheme="minorEastAsia"/>
          <w:lang w:val="en-IN"/>
        </w:rPr>
      </w:pPr>
      <w:r>
        <w:rPr>
          <w:lang w:val="en-IN"/>
        </w:rPr>
        <w:t xml:space="preserve">In these settings, for </w:t>
      </w:r>
      <m:oMath>
        <m:sSub>
          <m:sSubPr>
            <m:ctrlPr>
              <w:rPr>
                <w:rFonts w:ascii="Cambria Math" w:hAnsi="Cambria Math"/>
                <w:i/>
              </w:rPr>
            </m:ctrlPr>
          </m:sSubPr>
          <m:e>
            <m:r>
              <w:rPr>
                <w:rFonts w:ascii="Cambria Math" w:hAnsi="Cambria Math"/>
              </w:rPr>
              <m:t>γ</m:t>
            </m:r>
          </m:e>
          <m:sub>
            <m:r>
              <w:rPr>
                <w:rFonts w:ascii="Cambria Math" w:hAnsi="Cambria Math"/>
              </w:rPr>
              <m:t>2</m:t>
            </m:r>
          </m:sub>
        </m:sSub>
        <m:r>
          <m:rPr>
            <m:sty m:val="p"/>
          </m:rPr>
          <w:rPr>
            <w:rFonts w:ascii="Cambria Math" w:hAnsi="Cambria Math"/>
            <w:lang w:val="en-IN"/>
          </w:rPr>
          <m:t>=Root</m:t>
        </m:r>
        <m:r>
          <w:rPr>
            <w:rFonts w:ascii="Cambria Math" w:hAnsi="Cambria Math"/>
            <w:lang w:val="en-IN"/>
          </w:rPr>
          <m:t>[4</m:t>
        </m:r>
        <m:sSup>
          <m:sSupPr>
            <m:ctrlPr>
              <w:rPr>
                <w:rFonts w:ascii="Cambria Math" w:hAnsi="Cambria Math"/>
                <w:lang w:val="en-IN"/>
              </w:rPr>
            </m:ctrlPr>
          </m:sSupPr>
          <m:e>
            <m:r>
              <w:rPr>
                <w:rFonts w:ascii="Cambria Math" w:hAnsi="Cambria Math"/>
                <w:lang w:val="en-IN"/>
              </w:rPr>
              <m:t>α</m:t>
            </m:r>
          </m:e>
          <m:sup>
            <m:r>
              <w:rPr>
                <w:rFonts w:ascii="Cambria Math" w:hAnsi="Cambria Math"/>
                <w:lang w:val="en-IN"/>
              </w:rPr>
              <m:t>2</m:t>
            </m:r>
          </m:sup>
        </m:sSup>
        <m:r>
          <w:rPr>
            <w:rFonts w:ascii="Cambria Math" w:hAnsi="Cambria Math"/>
            <w:lang w:val="en-IN"/>
          </w:rPr>
          <m:t>-4</m:t>
        </m:r>
        <m:sSup>
          <m:sSupPr>
            <m:ctrlPr>
              <w:rPr>
                <w:rFonts w:ascii="Cambria Math" w:hAnsi="Cambria Math"/>
                <w:lang w:val="en-IN"/>
              </w:rPr>
            </m:ctrlPr>
          </m:sSupPr>
          <m:e>
            <m:r>
              <w:rPr>
                <w:rFonts w:ascii="Cambria Math" w:hAnsi="Cambria Math"/>
                <w:lang w:val="en-IN"/>
              </w:rPr>
              <m:t>α</m:t>
            </m:r>
          </m:e>
          <m:sup>
            <m:r>
              <w:rPr>
                <w:rFonts w:ascii="Cambria Math" w:hAnsi="Cambria Math"/>
                <w:lang w:val="en-IN"/>
              </w:rPr>
              <m:t>2</m:t>
            </m:r>
          </m:sup>
        </m:sSup>
        <m:r>
          <m:rPr>
            <m:sty m:val="p"/>
          </m:rPr>
          <w:rPr>
            <w:rFonts w:ascii="Cambria Math" w:hAnsi="Cambria Math"/>
            <w:lang w:val="en-IN"/>
          </w:rPr>
          <m:t>#1</m:t>
        </m:r>
        <m:r>
          <w:rPr>
            <w:rFonts w:ascii="Cambria Math" w:hAnsi="Cambria Math"/>
            <w:lang w:val="en-IN"/>
          </w:rPr>
          <m:t>-3</m:t>
        </m:r>
        <m:sSup>
          <m:sSupPr>
            <m:ctrlPr>
              <w:rPr>
                <w:rFonts w:ascii="Cambria Math" w:hAnsi="Cambria Math"/>
                <w:lang w:val="en-IN"/>
              </w:rPr>
            </m:ctrlPr>
          </m:sSupPr>
          <m:e>
            <m:r>
              <w:rPr>
                <w:rFonts w:ascii="Cambria Math" w:hAnsi="Cambria Math"/>
                <w:lang w:val="en-IN"/>
              </w:rPr>
              <m:t>α</m:t>
            </m:r>
          </m:e>
          <m:sup>
            <m:r>
              <w:rPr>
                <w:rFonts w:ascii="Cambria Math" w:hAnsi="Cambria Math"/>
                <w:lang w:val="en-IN"/>
              </w:rPr>
              <m:t>2</m:t>
            </m:r>
          </m:sup>
        </m:sSup>
        <m:sSup>
          <m:sSupPr>
            <m:ctrlPr>
              <w:rPr>
                <w:rFonts w:ascii="Cambria Math" w:hAnsi="Cambria Math"/>
                <w:lang w:val="en-IN"/>
              </w:rPr>
            </m:ctrlPr>
          </m:sSupPr>
          <m:e>
            <m:r>
              <m:rPr>
                <m:sty m:val="p"/>
              </m:rPr>
              <w:rPr>
                <w:rFonts w:ascii="Cambria Math" w:hAnsi="Cambria Math"/>
                <w:lang w:val="en-IN"/>
              </w:rPr>
              <m:t>#1</m:t>
            </m:r>
          </m:e>
          <m:sup>
            <m:r>
              <w:rPr>
                <w:rFonts w:ascii="Cambria Math" w:hAnsi="Cambria Math"/>
                <w:lang w:val="en-IN"/>
              </w:rPr>
              <m:t>2</m:t>
            </m:r>
          </m:sup>
        </m:sSup>
        <m:r>
          <w:rPr>
            <w:rFonts w:ascii="Cambria Math" w:hAnsi="Cambria Math"/>
            <w:lang w:val="en-IN"/>
          </w:rPr>
          <m:t>+(-8+2</m:t>
        </m:r>
        <m:sSup>
          <m:sSupPr>
            <m:ctrlPr>
              <w:rPr>
                <w:rFonts w:ascii="Cambria Math" w:hAnsi="Cambria Math"/>
                <w:lang w:val="en-IN"/>
              </w:rPr>
            </m:ctrlPr>
          </m:sSupPr>
          <m:e>
            <m:r>
              <w:rPr>
                <w:rFonts w:ascii="Cambria Math" w:hAnsi="Cambria Math"/>
                <w:lang w:val="en-IN"/>
              </w:rPr>
              <m:t>α</m:t>
            </m:r>
          </m:e>
          <m:sup>
            <m:r>
              <w:rPr>
                <w:rFonts w:ascii="Cambria Math" w:hAnsi="Cambria Math"/>
                <w:lang w:val="en-IN"/>
              </w:rPr>
              <m:t>2</m:t>
            </m:r>
          </m:sup>
        </m:sSup>
        <m:r>
          <w:rPr>
            <w:rFonts w:ascii="Cambria Math" w:hAnsi="Cambria Math"/>
            <w:lang w:val="en-IN"/>
          </w:rPr>
          <m:t>)</m:t>
        </m:r>
        <m:sSup>
          <m:sSupPr>
            <m:ctrlPr>
              <w:rPr>
                <w:rFonts w:ascii="Cambria Math" w:hAnsi="Cambria Math"/>
                <w:lang w:val="en-IN"/>
              </w:rPr>
            </m:ctrlPr>
          </m:sSupPr>
          <m:e>
            <m:r>
              <m:rPr>
                <m:sty m:val="p"/>
              </m:rPr>
              <w:rPr>
                <w:rFonts w:ascii="Cambria Math" w:hAnsi="Cambria Math"/>
                <w:lang w:val="en-IN"/>
              </w:rPr>
              <m:t>#1</m:t>
            </m:r>
          </m:e>
          <m:sup>
            <m:r>
              <w:rPr>
                <w:rFonts w:ascii="Cambria Math" w:hAnsi="Cambria Math"/>
                <w:lang w:val="en-IN"/>
              </w:rPr>
              <m:t>3</m:t>
            </m:r>
          </m:sup>
        </m:sSup>
        <m:r>
          <w:rPr>
            <w:rFonts w:ascii="Cambria Math" w:hAnsi="Cambria Math"/>
            <w:lang w:val="en-IN"/>
          </w:rPr>
          <m:t>+</m:t>
        </m:r>
        <m:sSup>
          <m:sSupPr>
            <m:ctrlPr>
              <w:rPr>
                <w:rFonts w:ascii="Cambria Math" w:hAnsi="Cambria Math"/>
                <w:lang w:val="en-IN"/>
              </w:rPr>
            </m:ctrlPr>
          </m:sSupPr>
          <m:e>
            <m:r>
              <w:rPr>
                <w:rFonts w:ascii="Cambria Math" w:hAnsi="Cambria Math"/>
                <w:lang w:val="en-IN"/>
              </w:rPr>
              <m:t>α</m:t>
            </m:r>
          </m:e>
          <m:sup>
            <m:r>
              <w:rPr>
                <w:rFonts w:ascii="Cambria Math" w:hAnsi="Cambria Math"/>
                <w:lang w:val="en-IN"/>
              </w:rPr>
              <m:t>2</m:t>
            </m:r>
          </m:sup>
        </m:sSup>
        <m:sSup>
          <m:sSupPr>
            <m:ctrlPr>
              <w:rPr>
                <w:rFonts w:ascii="Cambria Math" w:hAnsi="Cambria Math"/>
                <w:lang w:val="en-IN"/>
              </w:rPr>
            </m:ctrlPr>
          </m:sSupPr>
          <m:e>
            <m:r>
              <m:rPr>
                <m:sty m:val="p"/>
              </m:rPr>
              <w:rPr>
                <w:rFonts w:ascii="Cambria Math" w:hAnsi="Cambria Math"/>
                <w:lang w:val="en-IN"/>
              </w:rPr>
              <m:t>#1</m:t>
            </m:r>
          </m:e>
          <m:sup>
            <m:r>
              <w:rPr>
                <w:rFonts w:ascii="Cambria Math" w:hAnsi="Cambria Math"/>
                <w:lang w:val="en-IN"/>
              </w:rPr>
              <m:t>4</m:t>
            </m:r>
          </m:sup>
        </m:sSup>
        <m:r>
          <w:rPr>
            <w:rFonts w:ascii="Cambria Math" w:hAnsi="Cambria Math"/>
            <w:lang w:val="en-IN"/>
          </w:rPr>
          <m:t>+6</m:t>
        </m:r>
        <m:sSup>
          <m:sSupPr>
            <m:ctrlPr>
              <w:rPr>
                <w:rFonts w:ascii="Cambria Math" w:hAnsi="Cambria Math"/>
                <w:lang w:val="en-IN"/>
              </w:rPr>
            </m:ctrlPr>
          </m:sSupPr>
          <m:e>
            <m:r>
              <m:rPr>
                <m:sty m:val="p"/>
              </m:rPr>
              <w:rPr>
                <w:rFonts w:ascii="Cambria Math" w:hAnsi="Cambria Math"/>
                <w:lang w:val="en-IN"/>
              </w:rPr>
              <m:t>#1</m:t>
            </m:r>
          </m:e>
          <m:sup>
            <m:r>
              <w:rPr>
                <w:rFonts w:ascii="Cambria Math" w:hAnsi="Cambria Math"/>
                <w:lang w:val="en-IN"/>
              </w:rPr>
              <m:t>5</m:t>
            </m:r>
          </m:sup>
        </m:sSup>
        <m:r>
          <w:rPr>
            <w:rFonts w:ascii="Cambria Math" w:hAnsi="Cambria Math"/>
            <w:lang w:val="en-IN"/>
          </w:rPr>
          <m:t>+</m:t>
        </m:r>
        <m:sSup>
          <m:sSupPr>
            <m:ctrlPr>
              <w:rPr>
                <w:rFonts w:ascii="Cambria Math" w:hAnsi="Cambria Math"/>
                <w:lang w:val="en-IN"/>
              </w:rPr>
            </m:ctrlPr>
          </m:sSupPr>
          <m:e>
            <m:r>
              <m:rPr>
                <m:sty m:val="p"/>
              </m:rPr>
              <w:rPr>
                <w:rFonts w:ascii="Cambria Math" w:hAnsi="Cambria Math"/>
                <w:lang w:val="en-IN"/>
              </w:rPr>
              <m:t>#1</m:t>
            </m:r>
          </m:e>
          <m:sup>
            <m:r>
              <w:rPr>
                <w:rFonts w:ascii="Cambria Math" w:hAnsi="Cambria Math"/>
                <w:lang w:val="en-IN"/>
              </w:rPr>
              <m:t>6</m:t>
            </m:r>
          </m:sup>
        </m:sSup>
        <m:r>
          <w:rPr>
            <w:rFonts w:ascii="Cambria Math" w:hAnsi="Cambria Math"/>
            <w:lang w:val="en-IN"/>
          </w:rPr>
          <m:t>&amp;,3]</m:t>
        </m:r>
      </m:oMath>
      <w:r>
        <w:rPr>
          <w:rFonts w:eastAsiaTheme="minorEastAsia"/>
          <w:lang w:val="en-IN"/>
        </w:rPr>
        <w:t>, we find that,</w:t>
      </w:r>
    </w:p>
    <w:p w14:paraId="53AF42DF" w14:textId="3735273E" w:rsidR="004D301F" w:rsidRPr="007E2F0E" w:rsidRDefault="004D301F" w:rsidP="004D301F">
      <w:pPr>
        <w:pStyle w:val="ListParagraph"/>
        <w:numPr>
          <w:ilvl w:val="0"/>
          <w:numId w:val="11"/>
        </w:numPr>
        <w:jc w:val="both"/>
        <w:rPr>
          <w:lang w:val="en-IN"/>
        </w:rPr>
      </w:pPr>
      <w:r>
        <w:t xml:space="preserve">If </w:t>
      </w:r>
      <m:oMath>
        <m:r>
          <w:rPr>
            <w:rFonts w:ascii="Cambria Math" w:hAnsi="Cambria Math"/>
          </w:rPr>
          <m:t>0≤γ≤</m:t>
        </m:r>
        <m:sSub>
          <m:sSubPr>
            <m:ctrlPr>
              <w:rPr>
                <w:rFonts w:ascii="Cambria Math" w:hAnsi="Cambria Math"/>
                <w:i/>
                <w:iCs/>
              </w:rPr>
            </m:ctrlPr>
          </m:sSubPr>
          <m:e>
            <m:r>
              <w:rPr>
                <w:rFonts w:ascii="Cambria Math" w:hAnsi="Cambria Math"/>
              </w:rPr>
              <m:t>γ</m:t>
            </m:r>
          </m:e>
          <m:sub>
            <m:r>
              <w:rPr>
                <w:rFonts w:ascii="Cambria Math" w:hAnsi="Cambria Math"/>
              </w:rPr>
              <m:t>2</m:t>
            </m:r>
          </m:sub>
        </m:sSub>
        <m:r>
          <w:rPr>
            <w:rFonts w:ascii="Cambria Math"/>
          </w:rPr>
          <m:t xml:space="preserve">, </m:t>
        </m:r>
      </m:oMath>
      <w:r>
        <w:rPr>
          <w:iCs/>
        </w:rPr>
        <w:t>then</w:t>
      </w:r>
      <w:r>
        <w:t xml:space="preserve"> </w:t>
      </w:r>
      <m:oMath>
        <m:r>
          <w:rPr>
            <w:rFonts w:ascii="Cambria Math"/>
          </w:rPr>
          <m:t xml:space="preserve"> </m:t>
        </m:r>
        <m:sSubSup>
          <m:sSubSupPr>
            <m:ctrlPr>
              <w:rPr>
                <w:rFonts w:ascii="Cambria Math" w:hAnsi="Cambria Math"/>
                <w:i/>
              </w:rPr>
            </m:ctrlPr>
          </m:sSubSupPr>
          <m:e>
            <m:r>
              <w:rPr>
                <w:rFonts w:ascii="Cambria Math" w:hAnsi="Cambria Math"/>
              </w:rPr>
              <m:t>π</m:t>
            </m:r>
          </m:e>
          <m:sub>
            <m:r>
              <w:rPr>
                <w:rFonts w:ascii="Cambria Math" w:hAnsi="Cambria Math"/>
              </w:rPr>
              <m:t>1</m:t>
            </m:r>
          </m:sub>
          <m:sup>
            <m:r>
              <w:rPr>
                <w:rFonts w:ascii="Cambria Math" w:hAnsi="Cambria Math"/>
              </w:rPr>
              <m:t>QPC</m:t>
            </m:r>
          </m:sup>
        </m:sSubSup>
        <m:r>
          <w:rPr>
            <w:rFonts w:ascii="Cambria Math" w:hAnsi="Cambria Math"/>
          </w:rPr>
          <m:t>&gt;</m:t>
        </m:r>
        <m:sSubSup>
          <m:sSubSupPr>
            <m:ctrlPr>
              <w:rPr>
                <w:rFonts w:ascii="Cambria Math" w:hAnsi="Cambria Math"/>
                <w:i/>
              </w:rPr>
            </m:ctrlPr>
          </m:sSubSupPr>
          <m:e>
            <m:r>
              <w:rPr>
                <w:rFonts w:ascii="Cambria Math" w:hAnsi="Cambria Math"/>
              </w:rPr>
              <m:t>π</m:t>
            </m:r>
          </m:e>
          <m:sub>
            <m:r>
              <w:rPr>
                <w:rFonts w:ascii="Cambria Math" w:hAnsi="Cambria Math"/>
              </w:rPr>
              <m:t>1</m:t>
            </m:r>
          </m:sub>
          <m:sup>
            <m:r>
              <w:rPr>
                <w:rFonts w:ascii="Cambria Math" w:hAnsi="Cambria Math"/>
              </w:rPr>
              <m:t>PPC</m:t>
            </m:r>
          </m:sup>
        </m:sSubSup>
      </m:oMath>
      <w:r w:rsidRPr="007E2F0E">
        <w:t xml:space="preserve"> and </w:t>
      </w:r>
      <m:oMath>
        <m:sSubSup>
          <m:sSubSupPr>
            <m:ctrlPr>
              <w:rPr>
                <w:rFonts w:ascii="Cambria Math" w:hAnsi="Cambria Math"/>
                <w:i/>
              </w:rPr>
            </m:ctrlPr>
          </m:sSubSupPr>
          <m:e>
            <m:r>
              <w:rPr>
                <w:rFonts w:ascii="Cambria Math" w:hAnsi="Cambria Math"/>
              </w:rPr>
              <m:t>π</m:t>
            </m:r>
          </m:e>
          <m:sub>
            <m:r>
              <w:rPr>
                <w:rFonts w:ascii="Cambria Math" w:hAnsi="Cambria Math"/>
              </w:rPr>
              <m:t>1</m:t>
            </m:r>
          </m:sub>
          <m:sup>
            <m:r>
              <w:rPr>
                <w:rFonts w:ascii="Cambria Math" w:hAnsi="Cambria Math"/>
              </w:rPr>
              <m:t>QQC</m:t>
            </m:r>
          </m:sup>
        </m:sSubSup>
        <m:r>
          <w:rPr>
            <w:rFonts w:ascii="Cambria Math" w:hAnsi="Cambria Math"/>
          </w:rPr>
          <m:t>&lt;</m:t>
        </m:r>
        <m:sSubSup>
          <m:sSubSupPr>
            <m:ctrlPr>
              <w:rPr>
                <w:rFonts w:ascii="Cambria Math" w:hAnsi="Cambria Math"/>
                <w:i/>
              </w:rPr>
            </m:ctrlPr>
          </m:sSubSupPr>
          <m:e>
            <m:r>
              <w:rPr>
                <w:rFonts w:ascii="Cambria Math" w:hAnsi="Cambria Math"/>
              </w:rPr>
              <m:t>π</m:t>
            </m:r>
          </m:e>
          <m:sub>
            <m:r>
              <w:rPr>
                <w:rFonts w:ascii="Cambria Math" w:hAnsi="Cambria Math"/>
              </w:rPr>
              <m:t>1</m:t>
            </m:r>
          </m:sub>
          <m:sup>
            <m:r>
              <w:rPr>
                <w:rFonts w:ascii="Cambria Math" w:hAnsi="Cambria Math"/>
              </w:rPr>
              <m:t>PQC</m:t>
            </m:r>
          </m:sup>
        </m:sSubSup>
      </m:oMath>
      <w:r w:rsidRPr="007E2F0E">
        <w:t xml:space="preserve"> for firm 1; and </w:t>
      </w:r>
      <m:oMath>
        <m:sSubSup>
          <m:sSubSupPr>
            <m:ctrlPr>
              <w:rPr>
                <w:rFonts w:ascii="Cambria Math" w:hAnsi="Cambria Math"/>
                <w:i/>
              </w:rPr>
            </m:ctrlPr>
          </m:sSubSupPr>
          <m:e>
            <m:r>
              <w:rPr>
                <w:rFonts w:ascii="Cambria Math" w:hAnsi="Cambria Math"/>
              </w:rPr>
              <m:t>π</m:t>
            </m:r>
          </m:e>
          <m:sub>
            <m:r>
              <w:rPr>
                <w:rFonts w:ascii="Cambria Math" w:hAnsi="Cambria Math"/>
              </w:rPr>
              <m:t>2</m:t>
            </m:r>
          </m:sub>
          <m:sup>
            <m:r>
              <w:rPr>
                <w:rFonts w:ascii="Cambria Math" w:hAnsi="Cambria Math"/>
              </w:rPr>
              <m:t>PQC</m:t>
            </m:r>
          </m:sup>
        </m:sSubSup>
        <m:r>
          <w:rPr>
            <w:rFonts w:ascii="Cambria Math" w:hAnsi="Cambria Math"/>
          </w:rPr>
          <m:t>&gt;</m:t>
        </m:r>
        <m:sSubSup>
          <m:sSubSupPr>
            <m:ctrlPr>
              <w:rPr>
                <w:rFonts w:ascii="Cambria Math" w:hAnsi="Cambria Math"/>
                <w:i/>
              </w:rPr>
            </m:ctrlPr>
          </m:sSubSupPr>
          <m:e>
            <m:r>
              <w:rPr>
                <w:rFonts w:ascii="Cambria Math" w:hAnsi="Cambria Math"/>
              </w:rPr>
              <m:t>π</m:t>
            </m:r>
          </m:e>
          <m:sub>
            <m:r>
              <w:rPr>
                <w:rFonts w:ascii="Cambria Math" w:hAnsi="Cambria Math"/>
              </w:rPr>
              <m:t>2</m:t>
            </m:r>
          </m:sub>
          <m:sup>
            <m:r>
              <w:rPr>
                <w:rFonts w:ascii="Cambria Math" w:hAnsi="Cambria Math"/>
              </w:rPr>
              <m:t>PPC</m:t>
            </m:r>
          </m:sup>
        </m:sSubSup>
      </m:oMath>
      <w:r w:rsidRPr="007E2F0E">
        <w:t xml:space="preserve"> and </w:t>
      </w:r>
      <m:oMath>
        <m:sSubSup>
          <m:sSubSupPr>
            <m:ctrlPr>
              <w:rPr>
                <w:rFonts w:ascii="Cambria Math" w:hAnsi="Cambria Math"/>
                <w:i/>
              </w:rPr>
            </m:ctrlPr>
          </m:sSubSupPr>
          <m:e>
            <m:r>
              <w:rPr>
                <w:rFonts w:ascii="Cambria Math" w:hAnsi="Cambria Math"/>
              </w:rPr>
              <m:t>π</m:t>
            </m:r>
          </m:e>
          <m:sub>
            <m:r>
              <w:rPr>
                <w:rFonts w:ascii="Cambria Math" w:hAnsi="Cambria Math"/>
              </w:rPr>
              <m:t>2</m:t>
            </m:r>
          </m:sub>
          <m:sup>
            <m:r>
              <w:rPr>
                <w:rFonts w:ascii="Cambria Math" w:hAnsi="Cambria Math"/>
              </w:rPr>
              <m:t>QQC</m:t>
            </m:r>
          </m:sup>
        </m:sSubSup>
        <m:r>
          <w:rPr>
            <w:rFonts w:ascii="Cambria Math" w:hAnsi="Cambria Math"/>
          </w:rPr>
          <m:t>&lt;</m:t>
        </m:r>
        <m:sSubSup>
          <m:sSubSupPr>
            <m:ctrlPr>
              <w:rPr>
                <w:rFonts w:ascii="Cambria Math" w:hAnsi="Cambria Math"/>
                <w:i/>
              </w:rPr>
            </m:ctrlPr>
          </m:sSubSupPr>
          <m:e>
            <m:r>
              <w:rPr>
                <w:rFonts w:ascii="Cambria Math" w:hAnsi="Cambria Math"/>
              </w:rPr>
              <m:t>π</m:t>
            </m:r>
          </m:e>
          <m:sub>
            <m:r>
              <w:rPr>
                <w:rFonts w:ascii="Cambria Math" w:hAnsi="Cambria Math"/>
              </w:rPr>
              <m:t>2</m:t>
            </m:r>
          </m:sub>
          <m:sup>
            <m:r>
              <w:rPr>
                <w:rFonts w:ascii="Cambria Math" w:hAnsi="Cambria Math"/>
              </w:rPr>
              <m:t>QPC</m:t>
            </m:r>
          </m:sup>
        </m:sSubSup>
      </m:oMath>
      <w:r w:rsidRPr="007E2F0E">
        <w:t xml:space="preserve"> for firm 2.</w:t>
      </w:r>
    </w:p>
    <w:p w14:paraId="05A53830" w14:textId="6BCDAB67" w:rsidR="004D301F" w:rsidRPr="00CE288F" w:rsidRDefault="004D301F" w:rsidP="004D301F">
      <w:pPr>
        <w:pStyle w:val="ListParagraph"/>
        <w:numPr>
          <w:ilvl w:val="0"/>
          <w:numId w:val="11"/>
        </w:numPr>
        <w:jc w:val="both"/>
        <w:rPr>
          <w:lang w:val="en-IN"/>
        </w:rPr>
      </w:pPr>
      <w:r>
        <w:rPr>
          <w:lang w:val="en-IN"/>
        </w:rPr>
        <w:t xml:space="preserve">If </w:t>
      </w:r>
      <w:r w:rsidRPr="007E2F0E">
        <w:rPr>
          <w:i/>
          <w:iCs/>
        </w:rPr>
        <w:t xml:space="preserve"> </w:t>
      </w:r>
      <m:oMath>
        <m:sSub>
          <m:sSubPr>
            <m:ctrlPr>
              <w:rPr>
                <w:rFonts w:ascii="Cambria Math" w:hAnsi="Cambria Math"/>
                <w:i/>
                <w:iCs/>
              </w:rPr>
            </m:ctrlPr>
          </m:sSubPr>
          <m:e>
            <m:r>
              <w:rPr>
                <w:rFonts w:ascii="Cambria Math" w:hAnsi="Cambria Math"/>
              </w:rPr>
              <m:t>γ</m:t>
            </m:r>
          </m:e>
          <m:sub>
            <m:r>
              <w:rPr>
                <w:rFonts w:ascii="Cambria Math" w:hAnsi="Cambria Math"/>
              </w:rPr>
              <m:t>2</m:t>
            </m:r>
          </m:sub>
        </m:sSub>
        <m:r>
          <w:rPr>
            <w:rFonts w:ascii="Cambria Math" w:hAnsi="Cambria Math"/>
          </w:rPr>
          <m:t>&lt;γ≤1</m:t>
        </m:r>
      </m:oMath>
      <w:r>
        <w:rPr>
          <w:i/>
          <w:iCs/>
        </w:rPr>
        <w:t xml:space="preserve">, </w:t>
      </w:r>
      <w:r>
        <w:t xml:space="preserve">then, </w:t>
      </w:r>
      <m:oMath>
        <m:sSubSup>
          <m:sSubSupPr>
            <m:ctrlPr>
              <w:rPr>
                <w:rFonts w:ascii="Cambria Math" w:hAnsi="Cambria Math"/>
                <w:i/>
              </w:rPr>
            </m:ctrlPr>
          </m:sSubSupPr>
          <m:e>
            <m:r>
              <w:rPr>
                <w:rFonts w:ascii="Cambria Math" w:hAnsi="Cambria Math"/>
              </w:rPr>
              <m:t>π</m:t>
            </m:r>
          </m:e>
          <m:sub>
            <m:r>
              <w:rPr>
                <w:rFonts w:ascii="Cambria Math" w:hAnsi="Cambria Math"/>
              </w:rPr>
              <m:t>1</m:t>
            </m:r>
          </m:sub>
          <m:sup>
            <m:r>
              <w:rPr>
                <w:rFonts w:ascii="Cambria Math" w:hAnsi="Cambria Math"/>
              </w:rPr>
              <m:t>QPC</m:t>
            </m:r>
          </m:sup>
        </m:sSubSup>
        <m:r>
          <w:rPr>
            <w:rFonts w:ascii="Cambria Math" w:hAnsi="Cambria Math"/>
          </w:rPr>
          <m:t>&lt;</m:t>
        </m:r>
        <m:sSubSup>
          <m:sSubSupPr>
            <m:ctrlPr>
              <w:rPr>
                <w:rFonts w:ascii="Cambria Math" w:hAnsi="Cambria Math"/>
                <w:i/>
              </w:rPr>
            </m:ctrlPr>
          </m:sSubSupPr>
          <m:e>
            <m:r>
              <w:rPr>
                <w:rFonts w:ascii="Cambria Math" w:hAnsi="Cambria Math"/>
              </w:rPr>
              <m:t>π</m:t>
            </m:r>
          </m:e>
          <m:sub>
            <m:r>
              <w:rPr>
                <w:rFonts w:ascii="Cambria Math" w:hAnsi="Cambria Math"/>
              </w:rPr>
              <m:t>1</m:t>
            </m:r>
          </m:sub>
          <m:sup>
            <m:r>
              <w:rPr>
                <w:rFonts w:ascii="Cambria Math" w:hAnsi="Cambria Math"/>
              </w:rPr>
              <m:t>PPC</m:t>
            </m:r>
          </m:sup>
        </m:sSubSup>
        <m:r>
          <w:rPr>
            <w:rFonts w:ascii="Cambria Math" w:hAnsi="Cambria Math"/>
          </w:rPr>
          <m:t xml:space="preserve">and </m:t>
        </m:r>
        <m:sSubSup>
          <m:sSubSupPr>
            <m:ctrlPr>
              <w:rPr>
                <w:rFonts w:ascii="Cambria Math" w:hAnsi="Cambria Math"/>
                <w:i/>
              </w:rPr>
            </m:ctrlPr>
          </m:sSubSupPr>
          <m:e>
            <m:r>
              <w:rPr>
                <w:rFonts w:ascii="Cambria Math" w:hAnsi="Cambria Math"/>
              </w:rPr>
              <m:t>π</m:t>
            </m:r>
          </m:e>
          <m:sub>
            <m:r>
              <w:rPr>
                <w:rFonts w:ascii="Cambria Math" w:hAnsi="Cambria Math"/>
              </w:rPr>
              <m:t>1</m:t>
            </m:r>
          </m:sub>
          <m:sup>
            <m:r>
              <w:rPr>
                <w:rFonts w:ascii="Cambria Math" w:hAnsi="Cambria Math"/>
              </w:rPr>
              <m:t>QQC</m:t>
            </m:r>
          </m:sup>
        </m:sSubSup>
        <m:r>
          <w:rPr>
            <w:rFonts w:ascii="Cambria Math" w:hAnsi="Cambria Math"/>
          </w:rPr>
          <m:t>&gt;</m:t>
        </m:r>
        <m:sSubSup>
          <m:sSubSupPr>
            <m:ctrlPr>
              <w:rPr>
                <w:rFonts w:ascii="Cambria Math" w:hAnsi="Cambria Math"/>
                <w:i/>
              </w:rPr>
            </m:ctrlPr>
          </m:sSubSupPr>
          <m:e>
            <m:r>
              <w:rPr>
                <w:rFonts w:ascii="Cambria Math" w:hAnsi="Cambria Math"/>
              </w:rPr>
              <m:t>π</m:t>
            </m:r>
          </m:e>
          <m:sub>
            <m:r>
              <w:rPr>
                <w:rFonts w:ascii="Cambria Math" w:hAnsi="Cambria Math"/>
              </w:rPr>
              <m:t>1</m:t>
            </m:r>
          </m:sub>
          <m:sup>
            <m:r>
              <w:rPr>
                <w:rFonts w:ascii="Cambria Math" w:hAnsi="Cambria Math"/>
              </w:rPr>
              <m:t>PQC</m:t>
            </m:r>
          </m:sup>
        </m:sSubSup>
      </m:oMath>
      <w:r w:rsidRPr="007E2F0E">
        <w:t xml:space="preserve"> for firm 1; and </w:t>
      </w:r>
      <m:oMath>
        <m:sSubSup>
          <m:sSubSupPr>
            <m:ctrlPr>
              <w:rPr>
                <w:rFonts w:ascii="Cambria Math" w:hAnsi="Cambria Math"/>
                <w:i/>
              </w:rPr>
            </m:ctrlPr>
          </m:sSubSupPr>
          <m:e>
            <m:r>
              <w:rPr>
                <w:rFonts w:ascii="Cambria Math" w:hAnsi="Cambria Math"/>
              </w:rPr>
              <m:t>π</m:t>
            </m:r>
          </m:e>
          <m:sub>
            <m:r>
              <w:rPr>
                <w:rFonts w:ascii="Cambria Math" w:hAnsi="Cambria Math"/>
              </w:rPr>
              <m:t>2</m:t>
            </m:r>
          </m:sub>
          <m:sup>
            <m:r>
              <w:rPr>
                <w:rFonts w:ascii="Cambria Math" w:hAnsi="Cambria Math"/>
              </w:rPr>
              <m:t>PQC</m:t>
            </m:r>
          </m:sup>
        </m:sSubSup>
        <m:r>
          <w:rPr>
            <w:rFonts w:ascii="Cambria Math" w:hAnsi="Cambria Math"/>
          </w:rPr>
          <m:t>&lt;</m:t>
        </m:r>
        <m:sSubSup>
          <m:sSubSupPr>
            <m:ctrlPr>
              <w:rPr>
                <w:rFonts w:ascii="Cambria Math" w:hAnsi="Cambria Math"/>
                <w:i/>
              </w:rPr>
            </m:ctrlPr>
          </m:sSubSupPr>
          <m:e>
            <m:r>
              <w:rPr>
                <w:rFonts w:ascii="Cambria Math" w:hAnsi="Cambria Math"/>
              </w:rPr>
              <m:t>π</m:t>
            </m:r>
          </m:e>
          <m:sub>
            <m:r>
              <w:rPr>
                <w:rFonts w:ascii="Cambria Math" w:hAnsi="Cambria Math"/>
              </w:rPr>
              <m:t>2</m:t>
            </m:r>
          </m:sub>
          <m:sup>
            <m:r>
              <w:rPr>
                <w:rFonts w:ascii="Cambria Math" w:hAnsi="Cambria Math"/>
              </w:rPr>
              <m:t>PPC</m:t>
            </m:r>
          </m:sup>
        </m:sSubSup>
      </m:oMath>
      <w:r w:rsidRPr="007E2F0E">
        <w:t xml:space="preserve"> and </w:t>
      </w:r>
      <m:oMath>
        <m:sSubSup>
          <m:sSubSupPr>
            <m:ctrlPr>
              <w:rPr>
                <w:rFonts w:ascii="Cambria Math" w:hAnsi="Cambria Math"/>
                <w:i/>
              </w:rPr>
            </m:ctrlPr>
          </m:sSubSupPr>
          <m:e>
            <m:r>
              <w:rPr>
                <w:rFonts w:ascii="Cambria Math" w:hAnsi="Cambria Math"/>
              </w:rPr>
              <m:t>π</m:t>
            </m:r>
          </m:e>
          <m:sub>
            <m:r>
              <w:rPr>
                <w:rFonts w:ascii="Cambria Math" w:hAnsi="Cambria Math"/>
              </w:rPr>
              <m:t>2</m:t>
            </m:r>
          </m:sub>
          <m:sup>
            <m:r>
              <w:rPr>
                <w:rFonts w:ascii="Cambria Math" w:hAnsi="Cambria Math"/>
              </w:rPr>
              <m:t>QQC</m:t>
            </m:r>
          </m:sup>
        </m:sSubSup>
        <m:r>
          <w:rPr>
            <w:rFonts w:ascii="Cambria Math" w:hAnsi="Cambria Math"/>
          </w:rPr>
          <m:t>&gt;</m:t>
        </m:r>
        <m:sSubSup>
          <m:sSubSupPr>
            <m:ctrlPr>
              <w:rPr>
                <w:rFonts w:ascii="Cambria Math" w:hAnsi="Cambria Math"/>
                <w:i/>
              </w:rPr>
            </m:ctrlPr>
          </m:sSubSupPr>
          <m:e>
            <m:r>
              <w:rPr>
                <w:rFonts w:ascii="Cambria Math" w:hAnsi="Cambria Math"/>
              </w:rPr>
              <m:t>π</m:t>
            </m:r>
          </m:e>
          <m:sub>
            <m:r>
              <w:rPr>
                <w:rFonts w:ascii="Cambria Math" w:hAnsi="Cambria Math"/>
              </w:rPr>
              <m:t>2</m:t>
            </m:r>
          </m:sub>
          <m:sup>
            <m:r>
              <w:rPr>
                <w:rFonts w:ascii="Cambria Math" w:hAnsi="Cambria Math"/>
              </w:rPr>
              <m:t>QPC</m:t>
            </m:r>
          </m:sup>
        </m:sSubSup>
      </m:oMath>
      <w:r w:rsidRPr="007E2F0E">
        <w:t xml:space="preserve"> for firm 2.</w:t>
      </w:r>
    </w:p>
    <w:p w14:paraId="2E692E61" w14:textId="6274F916" w:rsidR="004D301F" w:rsidRDefault="004D301F" w:rsidP="004D301F">
      <w:pPr>
        <w:jc w:val="both"/>
        <w:rPr>
          <w:lang w:val="en-IN"/>
        </w:rPr>
      </w:pPr>
      <w:r>
        <w:rPr>
          <w:lang w:val="en-IN"/>
        </w:rPr>
        <w:t>Given these sets of strategies, we observe that for condition (a) subgame perfect Nash equilibri</w:t>
      </w:r>
      <w:r w:rsidR="0027369A">
        <w:rPr>
          <w:lang w:val="en-IN"/>
        </w:rPr>
        <w:t>a</w:t>
      </w:r>
      <w:r>
        <w:rPr>
          <w:lang w:val="en-IN"/>
        </w:rPr>
        <w:t xml:space="preserve"> </w:t>
      </w:r>
      <w:r w:rsidR="0027369A">
        <w:rPr>
          <w:lang w:val="en-IN"/>
        </w:rPr>
        <w:t>are</w:t>
      </w:r>
      <w:r>
        <w:rPr>
          <w:lang w:val="en-IN"/>
        </w:rPr>
        <w:t xml:space="preserve"> </w:t>
      </w:r>
      <w:r w:rsidRPr="00D55A0D">
        <w:rPr>
          <w:i/>
          <w:iCs/>
          <w:lang w:val="en-IN"/>
        </w:rPr>
        <w:t>{</w:t>
      </w:r>
      <w:r w:rsidR="00E01CA4">
        <w:rPr>
          <w:i/>
          <w:iCs/>
          <w:lang w:val="en-IN"/>
        </w:rPr>
        <w:t xml:space="preserve">Price, </w:t>
      </w:r>
      <w:r w:rsidRPr="00D55A0D">
        <w:rPr>
          <w:i/>
          <w:iCs/>
          <w:lang w:val="en-IN"/>
        </w:rPr>
        <w:t>Quantity</w:t>
      </w:r>
      <w:r w:rsidR="00E01CA4">
        <w:rPr>
          <w:i/>
          <w:iCs/>
          <w:lang w:val="en-IN"/>
        </w:rPr>
        <w:t>}</w:t>
      </w:r>
      <w:r w:rsidRPr="00D55A0D">
        <w:rPr>
          <w:i/>
          <w:iCs/>
          <w:lang w:val="en-IN"/>
        </w:rPr>
        <w:t xml:space="preserve">, </w:t>
      </w:r>
      <w:r w:rsidR="00E01CA4">
        <w:rPr>
          <w:i/>
          <w:iCs/>
          <w:lang w:val="en-IN"/>
        </w:rPr>
        <w:t>{</w:t>
      </w:r>
      <w:r w:rsidRPr="00D55A0D">
        <w:rPr>
          <w:i/>
          <w:iCs/>
          <w:lang w:val="en-IN"/>
        </w:rPr>
        <w:t>Quantity</w:t>
      </w:r>
      <w:r w:rsidR="00E01CA4">
        <w:rPr>
          <w:i/>
          <w:iCs/>
          <w:lang w:val="en-IN"/>
        </w:rPr>
        <w:t>, Price</w:t>
      </w:r>
      <w:r w:rsidRPr="00D55A0D">
        <w:rPr>
          <w:i/>
          <w:iCs/>
          <w:lang w:val="en-IN"/>
        </w:rPr>
        <w:t>}</w:t>
      </w:r>
      <w:r>
        <w:rPr>
          <w:lang w:val="en-IN"/>
        </w:rPr>
        <w:t xml:space="preserve"> and for condition (b),</w:t>
      </w:r>
      <w:r w:rsidR="0027369A">
        <w:rPr>
          <w:lang w:val="en-IN"/>
        </w:rPr>
        <w:t xml:space="preserve"> </w:t>
      </w:r>
      <w:r>
        <w:rPr>
          <w:lang w:val="en-IN"/>
        </w:rPr>
        <w:t>subgame perfect Nash equilibri</w:t>
      </w:r>
      <w:r w:rsidR="0027369A">
        <w:rPr>
          <w:lang w:val="en-IN"/>
        </w:rPr>
        <w:t>um</w:t>
      </w:r>
      <w:r>
        <w:rPr>
          <w:lang w:val="en-IN"/>
        </w:rPr>
        <w:t xml:space="preserve"> </w:t>
      </w:r>
      <w:r w:rsidR="0027369A">
        <w:rPr>
          <w:lang w:val="en-IN"/>
        </w:rPr>
        <w:t>is</w:t>
      </w:r>
      <w:r>
        <w:rPr>
          <w:lang w:val="en-IN"/>
        </w:rPr>
        <w:t xml:space="preserve"> </w:t>
      </w:r>
      <w:r w:rsidRPr="00D55A0D">
        <w:rPr>
          <w:i/>
          <w:iCs/>
          <w:lang w:val="en-IN"/>
        </w:rPr>
        <w:t>{Quantity, Quantity}</w:t>
      </w:r>
      <w:r>
        <w:rPr>
          <w:lang w:val="en-IN"/>
        </w:rPr>
        <w:t>.</w:t>
      </w:r>
    </w:p>
    <w:p w14:paraId="3C84A7B8" w14:textId="482318CE" w:rsidR="00EE1064" w:rsidRDefault="00EE1064" w:rsidP="004D301F">
      <w:pPr>
        <w:jc w:val="both"/>
        <w:rPr>
          <w:lang w:val="en-IN"/>
        </w:rPr>
      </w:pPr>
    </w:p>
    <w:p w14:paraId="02EBD0C8" w14:textId="2BB52834" w:rsidR="00163EB8" w:rsidRDefault="00163EB8" w:rsidP="004D301F">
      <w:pPr>
        <w:jc w:val="both"/>
        <w:rPr>
          <w:lang w:val="en-IN"/>
        </w:rPr>
      </w:pPr>
      <w:r>
        <w:rPr>
          <w:noProof/>
        </w:rPr>
        <w:drawing>
          <wp:inline distT="0" distB="0" distL="0" distR="0" wp14:anchorId="5FD4186D" wp14:editId="66B9EDA7">
            <wp:extent cx="5133975" cy="3228975"/>
            <wp:effectExtent l="0" t="0" r="9525" b="9525"/>
            <wp:docPr id="184355730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557308" name=""/>
                    <pic:cNvPicPr/>
                  </pic:nvPicPr>
                  <pic:blipFill>
                    <a:blip r:embed="rId9">
                      <a:extLst>
                        <a:ext uri="{96DAC541-7B7A-43D3-8B79-37D633B846F1}">
                          <asvg:svgBlip xmlns:asvg="http://schemas.microsoft.com/office/drawing/2016/SVG/main" r:embed="rId10"/>
                        </a:ext>
                      </a:extLst>
                    </a:blip>
                    <a:stretch>
                      <a:fillRect/>
                    </a:stretch>
                  </pic:blipFill>
                  <pic:spPr>
                    <a:xfrm>
                      <a:off x="0" y="0"/>
                      <a:ext cx="5133975" cy="3228975"/>
                    </a:xfrm>
                    <a:prstGeom prst="rect">
                      <a:avLst/>
                    </a:prstGeom>
                  </pic:spPr>
                </pic:pic>
              </a:graphicData>
            </a:graphic>
          </wp:inline>
        </w:drawing>
      </w:r>
    </w:p>
    <w:p w14:paraId="067573CB" w14:textId="6A02FA10" w:rsidR="007E2F0E" w:rsidRDefault="007E2F0E" w:rsidP="00CE288F">
      <w:pPr>
        <w:pStyle w:val="ListParagraph"/>
        <w:jc w:val="both"/>
        <w:rPr>
          <w:lang w:val="en-IN"/>
        </w:rPr>
      </w:pPr>
    </w:p>
    <w:p w14:paraId="3423A300" w14:textId="78E5F85A" w:rsidR="00163EB8" w:rsidRDefault="00163EB8" w:rsidP="00163EB8">
      <w:pPr>
        <w:pStyle w:val="ListParagraph"/>
        <w:jc w:val="both"/>
        <w:rPr>
          <w:lang w:val="en-IN"/>
        </w:rPr>
      </w:pPr>
      <w:r w:rsidRPr="00163EB8">
        <w:rPr>
          <w:lang w:val="en-IN"/>
        </w:rPr>
        <w:t xml:space="preserve">Figure </w:t>
      </w:r>
      <w:r>
        <w:rPr>
          <w:lang w:val="en-IN"/>
        </w:rPr>
        <w:t>2</w:t>
      </w:r>
      <w:r w:rsidRPr="00163EB8">
        <w:rPr>
          <w:lang w:val="en-IN"/>
        </w:rPr>
        <w:t xml:space="preserve">: A graphical representation of threshold condition </w:t>
      </w:r>
      <m:oMath>
        <m:sSub>
          <m:sSubPr>
            <m:ctrlPr>
              <w:rPr>
                <w:rFonts w:ascii="Cambria Math" w:hAnsi="Cambria Math"/>
                <w:lang w:val="en-IN"/>
              </w:rPr>
            </m:ctrlPr>
          </m:sSubPr>
          <m:e>
            <m:r>
              <w:rPr>
                <w:rFonts w:ascii="Cambria Math" w:hAnsi="Cambria Math"/>
                <w:lang w:val="en-IN"/>
              </w:rPr>
              <m:t>γ</m:t>
            </m:r>
          </m:e>
          <m:sub>
            <m:r>
              <w:rPr>
                <w:rFonts w:ascii="Cambria Math" w:hAnsi="Cambria Math"/>
                <w:lang w:val="en-IN"/>
              </w:rPr>
              <m:t>2</m:t>
            </m:r>
          </m:sub>
        </m:sSub>
        <m:r>
          <w:rPr>
            <w:rFonts w:ascii="Cambria Math" w:hAnsi="Cambria Math"/>
            <w:lang w:val="en-IN"/>
          </w:rPr>
          <m:t xml:space="preserve"> </m:t>
        </m:r>
      </m:oMath>
    </w:p>
    <w:p w14:paraId="3E7B6F12" w14:textId="77777777" w:rsidR="00CD14EC" w:rsidRDefault="00CD14EC" w:rsidP="00163EB8">
      <w:pPr>
        <w:pStyle w:val="ListParagraph"/>
        <w:jc w:val="both"/>
        <w:rPr>
          <w:lang w:val="en-IN"/>
        </w:rPr>
      </w:pPr>
    </w:p>
    <w:p w14:paraId="3E66896C" w14:textId="77777777" w:rsidR="00CD14EC" w:rsidRDefault="00CD14EC" w:rsidP="00163EB8">
      <w:pPr>
        <w:pStyle w:val="ListParagraph"/>
        <w:jc w:val="both"/>
        <w:rPr>
          <w:lang w:val="en-IN"/>
        </w:rPr>
      </w:pPr>
    </w:p>
    <w:p w14:paraId="2A007E73" w14:textId="77777777" w:rsidR="00CD14EC" w:rsidRDefault="00CD14EC" w:rsidP="00CD14EC">
      <w:pPr>
        <w:pStyle w:val="ListParagraph"/>
        <w:ind w:left="0"/>
        <w:rPr>
          <w:lang w:val="en-IN"/>
        </w:rPr>
      </w:pPr>
    </w:p>
    <w:p w14:paraId="44799B01" w14:textId="1C53DCB6" w:rsidR="00CD14EC" w:rsidRPr="00CD14EC" w:rsidRDefault="00CD14EC" w:rsidP="00CD14EC">
      <w:pPr>
        <w:pStyle w:val="ListParagraph"/>
        <w:ind w:left="0"/>
        <w:rPr>
          <w:b/>
          <w:bCs/>
          <w:lang w:val="en-IN"/>
        </w:rPr>
      </w:pPr>
      <w:r w:rsidRPr="00CD14EC">
        <w:rPr>
          <w:b/>
          <w:bCs/>
          <w:lang w:val="en-IN"/>
        </w:rPr>
        <w:t>A7. Comparing the welfare outcomes of committed and non-committed policy regime</w:t>
      </w:r>
    </w:p>
    <w:p w14:paraId="324790E0" w14:textId="77777777" w:rsidR="00CD14EC" w:rsidRPr="00163EB8" w:rsidRDefault="00CD14EC" w:rsidP="00CD14EC">
      <w:pPr>
        <w:pStyle w:val="ListParagraph"/>
        <w:ind w:left="0"/>
        <w:rPr>
          <w:lang w:val="en-IN"/>
        </w:rPr>
      </w:pPr>
    </w:p>
    <w:p w14:paraId="0F402C8E" w14:textId="3289B49F" w:rsidR="00255EF1" w:rsidRDefault="00CC48A4" w:rsidP="00F45707">
      <w:pPr>
        <w:pStyle w:val="ListParagraph"/>
        <w:tabs>
          <w:tab w:val="left" w:pos="4820"/>
        </w:tabs>
        <w:ind w:left="0"/>
        <w:jc w:val="both"/>
        <w:rPr>
          <w:iCs/>
        </w:rPr>
      </w:pPr>
      <w:r>
        <w:rPr>
          <w:iCs/>
        </w:rPr>
        <w:t>In</w:t>
      </w:r>
      <w:r w:rsidRPr="00CC48A4">
        <w:rPr>
          <w:iCs/>
        </w:rPr>
        <w:t xml:space="preserve"> the non-committed regime sets the ECSR standards at </w:t>
      </w:r>
      <m:oMath>
        <m:sSup>
          <m:sSupPr>
            <m:ctrlPr>
              <w:rPr>
                <w:rFonts w:ascii="Cambria Math" w:hAnsi="Cambria Math"/>
                <w:i/>
                <w:iCs/>
              </w:rPr>
            </m:ctrlPr>
          </m:sSupPr>
          <m:e>
            <m:bar>
              <m:barPr>
                <m:ctrlPr>
                  <w:rPr>
                    <w:rFonts w:ascii="Cambria Math" w:hAnsi="Cambria Math"/>
                    <w:i/>
                    <w:iCs/>
                  </w:rPr>
                </m:ctrlPr>
              </m:barPr>
              <m:e>
                <m:r>
                  <w:rPr>
                    <w:rFonts w:ascii="Cambria Math" w:hAnsi="Cambria Math"/>
                  </w:rPr>
                  <m:t>s</m:t>
                </m:r>
              </m:e>
            </m:bar>
          </m:e>
          <m:sup>
            <m:r>
              <w:rPr>
                <w:rFonts w:ascii="Cambria Math" w:hAnsi="Cambria Math"/>
              </w:rPr>
              <m:t>PPU</m:t>
            </m:r>
          </m:sup>
        </m:sSup>
      </m:oMath>
      <w:r w:rsidRPr="00CC48A4">
        <w:rPr>
          <w:iCs/>
        </w:rPr>
        <w:t xml:space="preserve"> and committed regime sets the ECSR standards at  </w:t>
      </w:r>
      <m:oMath>
        <m:sSup>
          <m:sSupPr>
            <m:ctrlPr>
              <w:rPr>
                <w:rFonts w:ascii="Cambria Math" w:hAnsi="Cambria Math"/>
                <w:i/>
                <w:iCs/>
              </w:rPr>
            </m:ctrlPr>
          </m:sSupPr>
          <m:e>
            <m:bar>
              <m:barPr>
                <m:ctrlPr>
                  <w:rPr>
                    <w:rFonts w:ascii="Cambria Math" w:hAnsi="Cambria Math"/>
                    <w:i/>
                    <w:iCs/>
                  </w:rPr>
                </m:ctrlPr>
              </m:barPr>
              <m:e>
                <m:r>
                  <w:rPr>
                    <w:rFonts w:ascii="Cambria Math" w:hAnsi="Cambria Math"/>
                  </w:rPr>
                  <m:t>s</m:t>
                </m:r>
              </m:e>
            </m:bar>
          </m:e>
          <m:sup>
            <m:r>
              <w:rPr>
                <w:rFonts w:ascii="Cambria Math" w:hAnsi="Cambria Math"/>
              </w:rPr>
              <m:t>QQU</m:t>
            </m:r>
          </m:sup>
        </m:sSup>
      </m:oMath>
      <w:r w:rsidRPr="00CC48A4">
        <w:rPr>
          <w:iCs/>
        </w:rPr>
        <w:t xml:space="preserve"> with market structure being Cournot. In this case given the threshold </w:t>
      </w:r>
      <w:r w:rsidRPr="00CC48A4">
        <w:rPr>
          <w:iCs/>
        </w:rPr>
        <w:lastRenderedPageBreak/>
        <w:t xml:space="preserve">value of </w:t>
      </w:r>
      <m:oMath>
        <m:sSub>
          <m:sSubPr>
            <m:ctrlPr>
              <w:rPr>
                <w:rFonts w:ascii="Cambria Math" w:hAnsi="Cambria Math"/>
                <w:i/>
                <w:iCs/>
              </w:rPr>
            </m:ctrlPr>
          </m:sSubPr>
          <m:e>
            <m:r>
              <w:rPr>
                <w:rFonts w:ascii="Cambria Math" w:hAnsi="Cambria Math"/>
              </w:rPr>
              <m:t>γ</m:t>
            </m:r>
          </m:e>
          <m:sub>
            <m:r>
              <w:rPr>
                <w:rFonts w:ascii="Cambria Math" w:hAnsi="Cambria Math"/>
              </w:rPr>
              <m:t>3</m:t>
            </m:r>
          </m:sub>
        </m:sSub>
        <m:r>
          <w:rPr>
            <w:rFonts w:ascii="Cambria Math" w:hAnsi="Cambria Math"/>
            <w:i/>
            <w:iCs/>
            <w:vertAlign w:val="superscript"/>
          </w:rPr>
          <w:footnoteReference w:id="3"/>
        </m:r>
      </m:oMath>
      <w:r w:rsidRPr="00CC48A4">
        <w:rPr>
          <w:iCs/>
        </w:rPr>
        <w:t xml:space="preserve">, we find that non-committed regime has higher social welfare than committed regime if </w:t>
      </w:r>
      <m:oMath>
        <m:r>
          <w:rPr>
            <w:rFonts w:ascii="Cambria Math" w:hAnsi="Cambria Math"/>
          </w:rPr>
          <m:t>γ ≤</m:t>
        </m:r>
      </m:oMath>
      <w:r w:rsidRPr="00CC48A4">
        <w:rPr>
          <w:iCs/>
        </w:rPr>
        <w:t xml:space="preserve"> </w:t>
      </w:r>
      <m:oMath>
        <m:sSub>
          <m:sSubPr>
            <m:ctrlPr>
              <w:rPr>
                <w:rFonts w:ascii="Cambria Math" w:hAnsi="Cambria Math"/>
                <w:i/>
                <w:iCs/>
              </w:rPr>
            </m:ctrlPr>
          </m:sSubPr>
          <m:e>
            <m:r>
              <w:rPr>
                <w:rFonts w:ascii="Cambria Math" w:hAnsi="Cambria Math"/>
              </w:rPr>
              <m:t>γ</m:t>
            </m:r>
          </m:e>
          <m:sub>
            <m:r>
              <w:rPr>
                <w:rFonts w:ascii="Cambria Math" w:hAnsi="Cambria Math"/>
              </w:rPr>
              <m:t>3</m:t>
            </m:r>
          </m:sub>
        </m:sSub>
      </m:oMath>
      <w:r w:rsidRPr="00CC48A4">
        <w:rPr>
          <w:iCs/>
        </w:rPr>
        <w:t xml:space="preserve"> and the reverse is true if </w:t>
      </w:r>
      <m:oMath>
        <m:r>
          <w:rPr>
            <w:rFonts w:ascii="Cambria Math" w:hAnsi="Cambria Math"/>
          </w:rPr>
          <m:t xml:space="preserve">γ </m:t>
        </m:r>
      </m:oMath>
      <w:r w:rsidRPr="00CC48A4">
        <w:rPr>
          <w:iCs/>
        </w:rPr>
        <w:t>is more than threshold value.</w:t>
      </w:r>
      <w:r>
        <w:rPr>
          <w:iCs/>
        </w:rPr>
        <w:t xml:space="preserve"> The threshold value </w:t>
      </w:r>
      <m:oMath>
        <m:sSub>
          <m:sSubPr>
            <m:ctrlPr>
              <w:rPr>
                <w:rFonts w:ascii="Cambria Math" w:hAnsi="Cambria Math"/>
                <w:i/>
                <w:iCs/>
              </w:rPr>
            </m:ctrlPr>
          </m:sSubPr>
          <m:e>
            <m:r>
              <w:rPr>
                <w:rFonts w:ascii="Cambria Math" w:hAnsi="Cambria Math"/>
              </w:rPr>
              <m:t>γ</m:t>
            </m:r>
          </m:e>
          <m:sub>
            <m:r>
              <w:rPr>
                <w:rFonts w:ascii="Cambria Math" w:hAnsi="Cambria Math"/>
              </w:rPr>
              <m:t>3</m:t>
            </m:r>
          </m:sub>
        </m:sSub>
        <m:r>
          <w:rPr>
            <w:rFonts w:ascii="Cambria Math"/>
          </w:rPr>
          <m:t>=</m:t>
        </m:r>
        <m:r>
          <w:rPr>
            <w:rFonts w:ascii="Cambria Math"/>
          </w:rPr>
          <m:t>Root[</m:t>
        </m:r>
        <m:sSup>
          <m:sSupPr>
            <m:ctrlPr>
              <w:rPr>
                <w:rFonts w:ascii="Cambria Math"/>
                <w:i/>
                <w:iCs/>
              </w:rPr>
            </m:ctrlPr>
          </m:sSupPr>
          <m:e>
            <m:r>
              <w:rPr>
                <w:rFonts w:ascii="Cambria Math"/>
              </w:rPr>
              <m:t>#1</m:t>
            </m:r>
          </m:e>
          <m:sup>
            <m:r>
              <w:rPr>
                <w:rFonts w:ascii="Cambria Math"/>
              </w:rPr>
              <m:t>3</m:t>
            </m:r>
          </m:sup>
        </m:sSup>
        <m:r>
          <w:rPr>
            <w:rFonts w:ascii="Cambria Math"/>
          </w:rPr>
          <m:t>(16</m:t>
        </m:r>
        <m:r>
          <w:rPr>
            <w:rFonts w:ascii="Cambria Math"/>
          </w:rPr>
          <m:t>-</m:t>
        </m:r>
        <m:r>
          <w:rPr>
            <w:rFonts w:ascii="Cambria Math"/>
          </w:rPr>
          <m:t>4</m:t>
        </m:r>
        <m:sSup>
          <m:sSupPr>
            <m:ctrlPr>
              <w:rPr>
                <w:rFonts w:ascii="Cambria Math"/>
                <w:i/>
                <w:iCs/>
              </w:rPr>
            </m:ctrlPr>
          </m:sSupPr>
          <m:e>
            <m:r>
              <w:rPr>
                <w:rFonts w:ascii="Cambria Math"/>
              </w:rPr>
              <m:t>α</m:t>
            </m:r>
          </m:e>
          <m:sup>
            <m:r>
              <w:rPr>
                <w:rFonts w:ascii="Cambria Math"/>
              </w:rPr>
              <m:t>2</m:t>
            </m:r>
          </m:sup>
        </m:sSup>
        <m:r>
          <w:rPr>
            <w:rFonts w:ascii="Cambria Math"/>
          </w:rPr>
          <m:t>)+</m:t>
        </m:r>
        <m:sSup>
          <m:sSupPr>
            <m:ctrlPr>
              <w:rPr>
                <w:rFonts w:ascii="Cambria Math"/>
                <w:i/>
                <w:iCs/>
              </w:rPr>
            </m:ctrlPr>
          </m:sSupPr>
          <m:e>
            <m:r>
              <w:rPr>
                <w:rFonts w:ascii="Cambria Math"/>
              </w:rPr>
              <m:t>#1</m:t>
            </m:r>
          </m:e>
          <m:sup>
            <m:r>
              <w:rPr>
                <w:rFonts w:ascii="Cambria Math"/>
              </w:rPr>
              <m:t>2</m:t>
            </m:r>
          </m:sup>
        </m:sSup>
        <m:r>
          <w:rPr>
            <w:rFonts w:ascii="Cambria Math"/>
          </w:rPr>
          <m:t>(</m:t>
        </m:r>
        <m:sSup>
          <m:sSupPr>
            <m:ctrlPr>
              <w:rPr>
                <w:rFonts w:ascii="Cambria Math"/>
                <w:i/>
                <w:iCs/>
              </w:rPr>
            </m:ctrlPr>
          </m:sSupPr>
          <m:e>
            <m:r>
              <w:rPr>
                <w:rFonts w:ascii="Cambria Math"/>
              </w:rPr>
              <m:t>α</m:t>
            </m:r>
          </m:e>
          <m:sup>
            <m:r>
              <w:rPr>
                <w:rFonts w:ascii="Cambria Math"/>
              </w:rPr>
              <m:t>4</m:t>
            </m:r>
          </m:sup>
        </m:sSup>
        <m:r>
          <w:rPr>
            <w:rFonts w:ascii="Cambria Math"/>
          </w:rPr>
          <m:t>-</m:t>
        </m:r>
        <m:r>
          <w:rPr>
            <w:rFonts w:ascii="Cambria Math"/>
          </w:rPr>
          <m:t>12</m:t>
        </m:r>
        <m:sSup>
          <m:sSupPr>
            <m:ctrlPr>
              <w:rPr>
                <w:rFonts w:ascii="Cambria Math"/>
                <w:i/>
                <w:iCs/>
              </w:rPr>
            </m:ctrlPr>
          </m:sSupPr>
          <m:e>
            <m:r>
              <w:rPr>
                <w:rFonts w:ascii="Cambria Math"/>
              </w:rPr>
              <m:t>α</m:t>
            </m:r>
          </m:e>
          <m:sup>
            <m:r>
              <w:rPr>
                <w:rFonts w:ascii="Cambria Math"/>
              </w:rPr>
              <m:t>2</m:t>
            </m:r>
          </m:sup>
        </m:sSup>
        <m:r>
          <w:rPr>
            <w:rFonts w:ascii="Cambria Math"/>
          </w:rPr>
          <m:t>+24)+</m:t>
        </m:r>
        <m:sSup>
          <m:sSupPr>
            <m:ctrlPr>
              <w:rPr>
                <w:rFonts w:ascii="Cambria Math"/>
                <w:i/>
                <w:iCs/>
              </w:rPr>
            </m:ctrlPr>
          </m:sSupPr>
          <m:e>
            <m:r>
              <w:rPr>
                <w:rFonts w:ascii="Cambria Math"/>
              </w:rPr>
              <m:t>#1</m:t>
            </m:r>
          </m:e>
          <m:sup>
            <m:r>
              <w:rPr>
                <w:rFonts w:ascii="Cambria Math"/>
              </w:rPr>
              <m:t>6</m:t>
            </m:r>
          </m:sup>
        </m:sSup>
        <m:r>
          <w:rPr>
            <w:rFonts w:ascii="Cambria Math"/>
          </w:rPr>
          <m:t>+4</m:t>
        </m:r>
        <m:sSup>
          <m:sSupPr>
            <m:ctrlPr>
              <w:rPr>
                <w:rFonts w:ascii="Cambria Math"/>
                <w:i/>
                <w:iCs/>
              </w:rPr>
            </m:ctrlPr>
          </m:sSupPr>
          <m:e>
            <m:r>
              <w:rPr>
                <w:rFonts w:ascii="Cambria Math"/>
              </w:rPr>
              <m:t>#1</m:t>
            </m:r>
          </m:e>
          <m:sup>
            <m:r>
              <w:rPr>
                <w:rFonts w:ascii="Cambria Math"/>
              </w:rPr>
              <m:t>5</m:t>
            </m:r>
          </m:sup>
        </m:sSup>
        <m:r>
          <w:rPr>
            <w:rFonts w:ascii="Cambria Math"/>
          </w:rPr>
          <m:t>+7</m:t>
        </m:r>
        <m:sSup>
          <m:sSupPr>
            <m:ctrlPr>
              <w:rPr>
                <w:rFonts w:ascii="Cambria Math"/>
                <w:i/>
                <w:iCs/>
              </w:rPr>
            </m:ctrlPr>
          </m:sSupPr>
          <m:e>
            <m:r>
              <w:rPr>
                <w:rFonts w:ascii="Cambria Math"/>
              </w:rPr>
              <m:t>#1</m:t>
            </m:r>
          </m:e>
          <m:sup>
            <m:r>
              <w:rPr>
                <w:rFonts w:ascii="Cambria Math"/>
              </w:rPr>
              <m:t>4</m:t>
            </m:r>
          </m:sup>
        </m:sSup>
        <m:r>
          <w:rPr>
            <w:rFonts w:ascii="Cambria Math"/>
          </w:rPr>
          <m:t>+2#1</m:t>
        </m:r>
        <m:sSup>
          <m:sSupPr>
            <m:ctrlPr>
              <w:rPr>
                <w:rFonts w:ascii="Cambria Math"/>
                <w:i/>
                <w:iCs/>
              </w:rPr>
            </m:ctrlPr>
          </m:sSupPr>
          <m:e>
            <m:r>
              <w:rPr>
                <w:rFonts w:ascii="Cambria Math"/>
              </w:rPr>
              <m:t>α</m:t>
            </m:r>
          </m:e>
          <m:sup>
            <m:r>
              <w:rPr>
                <w:rFonts w:ascii="Cambria Math"/>
              </w:rPr>
              <m:t>4</m:t>
            </m:r>
          </m:sup>
        </m:sSup>
        <m:r>
          <w:rPr>
            <w:rFonts w:ascii="Cambria Math"/>
          </w:rPr>
          <m:t>-</m:t>
        </m:r>
        <m:r>
          <w:rPr>
            <w:rFonts w:ascii="Cambria Math"/>
          </w:rPr>
          <m:t>3</m:t>
        </m:r>
        <m:sSup>
          <m:sSupPr>
            <m:ctrlPr>
              <w:rPr>
                <w:rFonts w:ascii="Cambria Math"/>
                <w:i/>
                <w:iCs/>
              </w:rPr>
            </m:ctrlPr>
          </m:sSupPr>
          <m:e>
            <m:r>
              <w:rPr>
                <w:rFonts w:ascii="Cambria Math"/>
              </w:rPr>
              <m:t>α</m:t>
            </m:r>
          </m:e>
          <m:sup>
            <m:r>
              <w:rPr>
                <w:rFonts w:ascii="Cambria Math"/>
              </w:rPr>
              <m:t>4</m:t>
            </m:r>
          </m:sup>
        </m:sSup>
        <m:r>
          <w:rPr>
            <w:rFonts w:ascii="Cambria Math"/>
          </w:rPr>
          <m:t>+16</m:t>
        </m:r>
        <m:sSup>
          <m:sSupPr>
            <m:ctrlPr>
              <w:rPr>
                <w:rFonts w:ascii="Cambria Math"/>
                <w:i/>
                <w:iCs/>
              </w:rPr>
            </m:ctrlPr>
          </m:sSupPr>
          <m:e>
            <m:r>
              <w:rPr>
                <w:rFonts w:ascii="Cambria Math"/>
              </w:rPr>
              <m:t>α</m:t>
            </m:r>
          </m:e>
          <m:sup>
            <m:r>
              <w:rPr>
                <w:rFonts w:ascii="Cambria Math"/>
              </w:rPr>
              <m:t>2</m:t>
            </m:r>
          </m:sup>
        </m:sSup>
        <m:r>
          <w:rPr>
            <w:rFonts w:ascii="Cambria Math"/>
          </w:rPr>
          <m:t>-</m:t>
        </m:r>
        <m:r>
          <w:rPr>
            <w:rFonts w:ascii="Cambria Math"/>
          </w:rPr>
          <m:t>16&amp;,4]</m:t>
        </m:r>
      </m:oMath>
      <w:r>
        <w:rPr>
          <w:iCs/>
        </w:rPr>
        <w:t xml:space="preserve">. </w:t>
      </w:r>
    </w:p>
    <w:p w14:paraId="0BAE8390" w14:textId="77777777" w:rsidR="00CC48A4" w:rsidRDefault="00CC48A4" w:rsidP="00F45707">
      <w:pPr>
        <w:pStyle w:val="ListParagraph"/>
        <w:tabs>
          <w:tab w:val="left" w:pos="4820"/>
        </w:tabs>
        <w:ind w:left="0"/>
        <w:jc w:val="both"/>
        <w:rPr>
          <w:iCs/>
        </w:rPr>
      </w:pPr>
    </w:p>
    <w:p w14:paraId="4D3DD90C" w14:textId="59298F60" w:rsidR="00CC48A4" w:rsidRDefault="00CC48A4" w:rsidP="00F45707">
      <w:pPr>
        <w:pStyle w:val="ListParagraph"/>
        <w:tabs>
          <w:tab w:val="left" w:pos="4820"/>
        </w:tabs>
        <w:ind w:left="0"/>
        <w:jc w:val="both"/>
        <w:rPr>
          <w:iCs/>
        </w:rPr>
      </w:pPr>
      <w:r>
        <w:rPr>
          <w:iCs/>
        </w:rPr>
        <w:t xml:space="preserve">A graphical representation of this comparison is as follows. </w:t>
      </w:r>
    </w:p>
    <w:p w14:paraId="635C8C4B" w14:textId="77777777" w:rsidR="00CC48A4" w:rsidRDefault="00CC48A4" w:rsidP="00F45707">
      <w:pPr>
        <w:pStyle w:val="ListParagraph"/>
        <w:tabs>
          <w:tab w:val="left" w:pos="4820"/>
        </w:tabs>
        <w:ind w:left="0"/>
        <w:jc w:val="both"/>
        <w:rPr>
          <w:iCs/>
        </w:rPr>
      </w:pPr>
    </w:p>
    <w:p w14:paraId="53656BF6" w14:textId="6D565293" w:rsidR="00CC48A4" w:rsidRDefault="00D119CA" w:rsidP="00F45707">
      <w:pPr>
        <w:pStyle w:val="ListParagraph"/>
        <w:tabs>
          <w:tab w:val="left" w:pos="4820"/>
        </w:tabs>
        <w:ind w:left="0"/>
        <w:jc w:val="both"/>
        <w:rPr>
          <w:noProof/>
        </w:rPr>
      </w:pPr>
      <w:r>
        <w:rPr>
          <w:noProof/>
        </w:rPr>
        <w:drawing>
          <wp:inline distT="0" distB="0" distL="0" distR="0" wp14:anchorId="23AAC312" wp14:editId="690A5224">
            <wp:extent cx="5229225" cy="3248025"/>
            <wp:effectExtent l="0" t="0" r="9525" b="9525"/>
            <wp:docPr id="170332201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322015"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5229225" cy="3248025"/>
                    </a:xfrm>
                    <a:prstGeom prst="rect">
                      <a:avLst/>
                    </a:prstGeom>
                  </pic:spPr>
                </pic:pic>
              </a:graphicData>
            </a:graphic>
          </wp:inline>
        </w:drawing>
      </w:r>
    </w:p>
    <w:p w14:paraId="747D3D67" w14:textId="77777777" w:rsidR="00D119CA" w:rsidRDefault="00D119CA" w:rsidP="00D119CA">
      <w:pPr>
        <w:rPr>
          <w:rFonts w:eastAsiaTheme="minorEastAsia"/>
          <w:noProof/>
        </w:rPr>
      </w:pPr>
    </w:p>
    <w:p w14:paraId="0BEDD4B6" w14:textId="489EC2CC" w:rsidR="00D119CA" w:rsidRPr="00D119CA" w:rsidRDefault="00D119CA" w:rsidP="00D119CA">
      <w:pPr>
        <w:tabs>
          <w:tab w:val="left" w:pos="2200"/>
        </w:tabs>
        <w:jc w:val="center"/>
        <w:rPr>
          <w:lang w:val="en-IN"/>
        </w:rPr>
      </w:pPr>
      <w:r w:rsidRPr="00D119CA">
        <w:rPr>
          <w:lang w:val="en-IN"/>
        </w:rPr>
        <w:t xml:space="preserve">Figure </w:t>
      </w:r>
      <w:r>
        <w:rPr>
          <w:lang w:val="en-IN"/>
        </w:rPr>
        <w:t>3</w:t>
      </w:r>
      <w:r w:rsidRPr="00D119CA">
        <w:rPr>
          <w:lang w:val="en-IN"/>
        </w:rPr>
        <w:t xml:space="preserve">: A graphical representation of threshold condition </w:t>
      </w:r>
      <m:oMath>
        <m:sSub>
          <m:sSubPr>
            <m:ctrlPr>
              <w:rPr>
                <w:rFonts w:ascii="Cambria Math" w:hAnsi="Cambria Math"/>
                <w:lang w:val="en-IN"/>
              </w:rPr>
            </m:ctrlPr>
          </m:sSubPr>
          <m:e>
            <m:r>
              <w:rPr>
                <w:rFonts w:ascii="Cambria Math" w:hAnsi="Cambria Math"/>
                <w:lang w:val="en-IN"/>
              </w:rPr>
              <m:t>γ</m:t>
            </m:r>
          </m:e>
          <m:sub>
            <m:r>
              <w:rPr>
                <w:rFonts w:ascii="Cambria Math" w:hAnsi="Cambria Math"/>
                <w:lang w:val="en-IN"/>
              </w:rPr>
              <m:t>3</m:t>
            </m:r>
          </m:sub>
        </m:sSub>
      </m:oMath>
      <w:r>
        <w:rPr>
          <w:rFonts w:eastAsiaTheme="minorEastAsia"/>
          <w:lang w:val="en-IN"/>
        </w:rPr>
        <w:t xml:space="preserve"> and comparison of social welfare in committed (</w:t>
      </w:r>
      <m:oMath>
        <m:sSup>
          <m:sSupPr>
            <m:ctrlPr>
              <w:rPr>
                <w:rFonts w:ascii="Cambria Math" w:eastAsiaTheme="minorEastAsia" w:hAnsi="Cambria Math"/>
                <w:lang w:val="en-IN"/>
              </w:rPr>
            </m:ctrlPr>
          </m:sSupPr>
          <m:e>
            <m:r>
              <m:rPr>
                <m:sty m:val="p"/>
              </m:rPr>
              <w:rPr>
                <w:rFonts w:ascii="Cambria Math" w:eastAsiaTheme="minorEastAsia" w:hAnsi="Cambria Math"/>
                <w:lang w:val="en-IN"/>
              </w:rPr>
              <m:t>SW</m:t>
            </m:r>
          </m:e>
          <m:sup>
            <m:r>
              <m:rPr>
                <m:sty m:val="p"/>
              </m:rPr>
              <w:rPr>
                <w:rFonts w:ascii="Cambria Math" w:eastAsiaTheme="minorEastAsia" w:hAnsi="Cambria Math"/>
                <w:lang w:val="en-IN"/>
              </w:rPr>
              <m:t>CR</m:t>
            </m:r>
          </m:sup>
        </m:sSup>
      </m:oMath>
      <w:r>
        <w:rPr>
          <w:rFonts w:eastAsiaTheme="minorEastAsia"/>
          <w:lang w:val="en-IN"/>
        </w:rPr>
        <w:t>) and non-committed regime (</w:t>
      </w:r>
      <m:oMath>
        <m:sSup>
          <m:sSupPr>
            <m:ctrlPr>
              <w:rPr>
                <w:rFonts w:ascii="Cambria Math" w:eastAsiaTheme="minorEastAsia" w:hAnsi="Cambria Math"/>
                <w:lang w:val="en-IN"/>
              </w:rPr>
            </m:ctrlPr>
          </m:sSupPr>
          <m:e>
            <m:r>
              <m:rPr>
                <m:sty m:val="p"/>
              </m:rPr>
              <w:rPr>
                <w:rFonts w:ascii="Cambria Math" w:eastAsiaTheme="minorEastAsia" w:hAnsi="Cambria Math"/>
                <w:lang w:val="en-IN"/>
              </w:rPr>
              <m:t>SW</m:t>
            </m:r>
          </m:e>
          <m:sup>
            <m:r>
              <m:rPr>
                <m:sty m:val="p"/>
              </m:rPr>
              <w:rPr>
                <w:rFonts w:ascii="Cambria Math" w:eastAsiaTheme="minorEastAsia" w:hAnsi="Cambria Math"/>
                <w:lang w:val="en-IN"/>
              </w:rPr>
              <m:t>NCR</m:t>
            </m:r>
          </m:sup>
        </m:sSup>
      </m:oMath>
      <w:r>
        <w:rPr>
          <w:rFonts w:eastAsiaTheme="minorEastAsia"/>
          <w:lang w:val="en-IN"/>
        </w:rPr>
        <w:t>)</w:t>
      </w:r>
    </w:p>
    <w:p w14:paraId="1D4DD221" w14:textId="3E05FD72" w:rsidR="00D119CA" w:rsidRPr="00D119CA" w:rsidRDefault="00D119CA" w:rsidP="00D119CA">
      <w:pPr>
        <w:tabs>
          <w:tab w:val="left" w:pos="2200"/>
        </w:tabs>
        <w:rPr>
          <w:lang w:val="en-IN"/>
        </w:rPr>
      </w:pPr>
    </w:p>
    <w:sectPr w:rsidR="00D119CA" w:rsidRPr="00D119C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912B5" w14:textId="77777777" w:rsidR="0025245D" w:rsidRDefault="0025245D" w:rsidP="00FB1067">
      <w:pPr>
        <w:spacing w:after="0" w:line="240" w:lineRule="auto"/>
      </w:pPr>
      <w:r>
        <w:separator/>
      </w:r>
    </w:p>
  </w:endnote>
  <w:endnote w:type="continuationSeparator" w:id="0">
    <w:p w14:paraId="739265BE" w14:textId="77777777" w:rsidR="0025245D" w:rsidRDefault="0025245D" w:rsidP="00FB1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Kokila">
    <w:altName w:val="Nirmala UI"/>
    <w:charset w:val="00"/>
    <w:family w:val="swiss"/>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C40EB" w14:textId="77777777" w:rsidR="0025245D" w:rsidRDefault="0025245D" w:rsidP="00FB1067">
      <w:pPr>
        <w:spacing w:after="0" w:line="240" w:lineRule="auto"/>
      </w:pPr>
      <w:r>
        <w:separator/>
      </w:r>
    </w:p>
  </w:footnote>
  <w:footnote w:type="continuationSeparator" w:id="0">
    <w:p w14:paraId="3ED3E136" w14:textId="77777777" w:rsidR="0025245D" w:rsidRDefault="0025245D" w:rsidP="00FB1067">
      <w:pPr>
        <w:spacing w:after="0" w:line="240" w:lineRule="auto"/>
      </w:pPr>
      <w:r>
        <w:continuationSeparator/>
      </w:r>
    </w:p>
  </w:footnote>
  <w:footnote w:id="1">
    <w:p w14:paraId="08D4D213" w14:textId="738E2949" w:rsidR="00FB1067" w:rsidRDefault="00FB1067" w:rsidP="00FB1067">
      <w:pPr>
        <w:pStyle w:val="FootnoteText"/>
      </w:pPr>
      <w:r>
        <w:rPr>
          <w:rStyle w:val="FootnoteReference"/>
        </w:rPr>
        <w:footnoteRef/>
      </w:r>
      <w:r>
        <w:t xml:space="preserve"> Given the symmetry of the firms and their outcomes, we only compare the results of one </w:t>
      </w:r>
      <w:r w:rsidR="00102F5A">
        <w:t>firm,</w:t>
      </w:r>
      <w:r>
        <w:t xml:space="preserve"> and it holds for both of them.</w:t>
      </w:r>
    </w:p>
  </w:footnote>
  <w:footnote w:id="2">
    <w:p w14:paraId="678BD9BF" w14:textId="77777777" w:rsidR="00FB1067" w:rsidRDefault="00FB1067" w:rsidP="00FB1067">
      <w:pPr>
        <w:pStyle w:val="FootnoteText"/>
      </w:pPr>
      <w:r>
        <w:rPr>
          <w:rStyle w:val="FootnoteReference"/>
        </w:rPr>
        <w:footnoteRef/>
      </w:r>
      <w:r>
        <w:t xml:space="preserve"> Superscript U denotes upper bound.</w:t>
      </w:r>
    </w:p>
  </w:footnote>
  <w:footnote w:id="3">
    <w:p w14:paraId="1E380E44" w14:textId="77777777" w:rsidR="00CC48A4" w:rsidRPr="00DA09BC" w:rsidRDefault="00CC48A4" w:rsidP="00CC48A4">
      <w:pPr>
        <w:pStyle w:val="FootnoteText"/>
        <w:rPr>
          <w:lang w:val="en-IN"/>
        </w:rPr>
      </w:pPr>
      <w:r>
        <w:rPr>
          <w:rStyle w:val="FootnoteReference"/>
        </w:rPr>
        <w:footnoteRef/>
      </w:r>
      <w:r>
        <w:t xml:space="preserve"> </w:t>
      </w:r>
      <w:r>
        <w:rPr>
          <w:lang w:val="en-IN"/>
        </w:rPr>
        <w:t>Please refer to discussion in appendix A7 for graphical representation.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A066F"/>
    <w:multiLevelType w:val="multilevel"/>
    <w:tmpl w:val="352C3E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265F60"/>
    <w:multiLevelType w:val="hybridMultilevel"/>
    <w:tmpl w:val="2040A1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643485"/>
    <w:multiLevelType w:val="hybridMultilevel"/>
    <w:tmpl w:val="F43E914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12A7E01"/>
    <w:multiLevelType w:val="hybridMultilevel"/>
    <w:tmpl w:val="3DBCDB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C012B6"/>
    <w:multiLevelType w:val="hybridMultilevel"/>
    <w:tmpl w:val="20D6F4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90B0E"/>
    <w:multiLevelType w:val="hybridMultilevel"/>
    <w:tmpl w:val="F43E914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57502C9"/>
    <w:multiLevelType w:val="multilevel"/>
    <w:tmpl w:val="352C3E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A5B6F62"/>
    <w:multiLevelType w:val="multilevel"/>
    <w:tmpl w:val="352C3E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4BC40FB"/>
    <w:multiLevelType w:val="hybridMultilevel"/>
    <w:tmpl w:val="4CCA50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DC0F06"/>
    <w:multiLevelType w:val="hybridMultilevel"/>
    <w:tmpl w:val="F43E914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3CF1B6E"/>
    <w:multiLevelType w:val="hybridMultilevel"/>
    <w:tmpl w:val="2040A10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CA10B30"/>
    <w:multiLevelType w:val="multilevel"/>
    <w:tmpl w:val="352C3E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2066487716">
    <w:abstractNumId w:val="7"/>
  </w:num>
  <w:num w:numId="2" w16cid:durableId="1841310634">
    <w:abstractNumId w:val="0"/>
  </w:num>
  <w:num w:numId="3" w16cid:durableId="1488206930">
    <w:abstractNumId w:val="1"/>
  </w:num>
  <w:num w:numId="4" w16cid:durableId="1419718736">
    <w:abstractNumId w:val="8"/>
  </w:num>
  <w:num w:numId="5" w16cid:durableId="766000390">
    <w:abstractNumId w:val="3"/>
  </w:num>
  <w:num w:numId="6" w16cid:durableId="1232809199">
    <w:abstractNumId w:val="4"/>
  </w:num>
  <w:num w:numId="7" w16cid:durableId="265578247">
    <w:abstractNumId w:val="11"/>
  </w:num>
  <w:num w:numId="8" w16cid:durableId="1428230369">
    <w:abstractNumId w:val="6"/>
  </w:num>
  <w:num w:numId="9" w16cid:durableId="852107789">
    <w:abstractNumId w:val="10"/>
  </w:num>
  <w:num w:numId="10" w16cid:durableId="1829323786">
    <w:abstractNumId w:val="2"/>
  </w:num>
  <w:num w:numId="11" w16cid:durableId="1389576394">
    <w:abstractNumId w:val="5"/>
  </w:num>
  <w:num w:numId="12" w16cid:durableId="5215490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443439"/>
    <w:rsid w:val="00076871"/>
    <w:rsid w:val="00081036"/>
    <w:rsid w:val="00083488"/>
    <w:rsid w:val="00102F5A"/>
    <w:rsid w:val="0012355B"/>
    <w:rsid w:val="0016385D"/>
    <w:rsid w:val="00163EB8"/>
    <w:rsid w:val="001B4134"/>
    <w:rsid w:val="0025245D"/>
    <w:rsid w:val="00255EF1"/>
    <w:rsid w:val="00270F58"/>
    <w:rsid w:val="00273126"/>
    <w:rsid w:val="0027369A"/>
    <w:rsid w:val="00276AA0"/>
    <w:rsid w:val="002B08E8"/>
    <w:rsid w:val="00394EF3"/>
    <w:rsid w:val="003A0D88"/>
    <w:rsid w:val="003D4CBF"/>
    <w:rsid w:val="00422ADE"/>
    <w:rsid w:val="00443439"/>
    <w:rsid w:val="004C7740"/>
    <w:rsid w:val="004D2DEB"/>
    <w:rsid w:val="004D301F"/>
    <w:rsid w:val="00582F90"/>
    <w:rsid w:val="005A42F6"/>
    <w:rsid w:val="005C448F"/>
    <w:rsid w:val="005C4FFE"/>
    <w:rsid w:val="005D13FA"/>
    <w:rsid w:val="005F7CD2"/>
    <w:rsid w:val="006C5040"/>
    <w:rsid w:val="00722F68"/>
    <w:rsid w:val="00737F9C"/>
    <w:rsid w:val="00795616"/>
    <w:rsid w:val="007E2F0E"/>
    <w:rsid w:val="00825512"/>
    <w:rsid w:val="00837295"/>
    <w:rsid w:val="00893623"/>
    <w:rsid w:val="008C2388"/>
    <w:rsid w:val="008F0E96"/>
    <w:rsid w:val="00950404"/>
    <w:rsid w:val="00976D59"/>
    <w:rsid w:val="009A0D25"/>
    <w:rsid w:val="009A5E27"/>
    <w:rsid w:val="009C2CEC"/>
    <w:rsid w:val="00A20861"/>
    <w:rsid w:val="00A5034C"/>
    <w:rsid w:val="00A72EA9"/>
    <w:rsid w:val="00A916F7"/>
    <w:rsid w:val="00AA4A31"/>
    <w:rsid w:val="00AD0516"/>
    <w:rsid w:val="00AD7947"/>
    <w:rsid w:val="00B31E5E"/>
    <w:rsid w:val="00B45184"/>
    <w:rsid w:val="00B46EB8"/>
    <w:rsid w:val="00B959F6"/>
    <w:rsid w:val="00B97B13"/>
    <w:rsid w:val="00C958D4"/>
    <w:rsid w:val="00C97229"/>
    <w:rsid w:val="00CA1543"/>
    <w:rsid w:val="00CC48A4"/>
    <w:rsid w:val="00CD14EC"/>
    <w:rsid w:val="00CE288F"/>
    <w:rsid w:val="00D02E0C"/>
    <w:rsid w:val="00D04C71"/>
    <w:rsid w:val="00D119CA"/>
    <w:rsid w:val="00D129E9"/>
    <w:rsid w:val="00D16505"/>
    <w:rsid w:val="00D26434"/>
    <w:rsid w:val="00D35D73"/>
    <w:rsid w:val="00D55A0D"/>
    <w:rsid w:val="00D61D38"/>
    <w:rsid w:val="00D8137E"/>
    <w:rsid w:val="00DC68B8"/>
    <w:rsid w:val="00DE5715"/>
    <w:rsid w:val="00DF236B"/>
    <w:rsid w:val="00E01CA4"/>
    <w:rsid w:val="00E03148"/>
    <w:rsid w:val="00E97077"/>
    <w:rsid w:val="00EA1C75"/>
    <w:rsid w:val="00EE1064"/>
    <w:rsid w:val="00F11FB8"/>
    <w:rsid w:val="00F171D0"/>
    <w:rsid w:val="00F43B4A"/>
    <w:rsid w:val="00F445E4"/>
    <w:rsid w:val="00F45707"/>
    <w:rsid w:val="00F907C3"/>
    <w:rsid w:val="00FB1067"/>
    <w:rsid w:val="00FB14F4"/>
    <w:rsid w:val="00FE364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F13B6"/>
  <w15:chartTrackingRefBased/>
  <w15:docId w15:val="{F5F3C0C8-414B-4836-A60D-ED56BC2F9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4F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B1067"/>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FB1067"/>
    <w:rPr>
      <w:rFonts w:eastAsiaTheme="minorEastAsia"/>
      <w:sz w:val="20"/>
      <w:szCs w:val="20"/>
    </w:rPr>
  </w:style>
  <w:style w:type="character" w:styleId="FootnoteReference">
    <w:name w:val="footnote reference"/>
    <w:basedOn w:val="DefaultParagraphFont"/>
    <w:uiPriority w:val="99"/>
    <w:semiHidden/>
    <w:unhideWhenUsed/>
    <w:rsid w:val="00FB1067"/>
    <w:rPr>
      <w:vertAlign w:val="superscript"/>
    </w:rPr>
  </w:style>
  <w:style w:type="character" w:styleId="Hyperlink">
    <w:name w:val="Hyperlink"/>
    <w:basedOn w:val="DefaultParagraphFont"/>
    <w:uiPriority w:val="99"/>
    <w:unhideWhenUsed/>
    <w:rsid w:val="00FB1067"/>
    <w:rPr>
      <w:color w:val="0000FF" w:themeColor="hyperlink"/>
      <w:u w:val="single"/>
    </w:rPr>
  </w:style>
  <w:style w:type="paragraph" w:styleId="ListParagraph">
    <w:name w:val="List Paragraph"/>
    <w:basedOn w:val="Normal"/>
    <w:uiPriority w:val="34"/>
    <w:qFormat/>
    <w:rsid w:val="00FB1067"/>
    <w:pPr>
      <w:ind w:left="720"/>
      <w:contextualSpacing/>
    </w:pPr>
    <w:rPr>
      <w:rFonts w:eastAsiaTheme="minorEastAsia"/>
    </w:rPr>
  </w:style>
  <w:style w:type="paragraph" w:styleId="BalloonText">
    <w:name w:val="Balloon Text"/>
    <w:basedOn w:val="Normal"/>
    <w:link w:val="BalloonTextChar"/>
    <w:uiPriority w:val="99"/>
    <w:semiHidden/>
    <w:unhideWhenUsed/>
    <w:rsid w:val="00FB1067"/>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FB1067"/>
    <w:rPr>
      <w:rFonts w:ascii="Tahoma" w:eastAsiaTheme="minorEastAsia" w:hAnsi="Tahoma" w:cs="Tahoma"/>
      <w:sz w:val="16"/>
      <w:szCs w:val="16"/>
    </w:rPr>
  </w:style>
  <w:style w:type="character" w:styleId="PlaceholderText">
    <w:name w:val="Placeholder Text"/>
    <w:basedOn w:val="DefaultParagraphFont"/>
    <w:uiPriority w:val="99"/>
    <w:semiHidden/>
    <w:rsid w:val="00FB1067"/>
    <w:rPr>
      <w:color w:val="808080"/>
    </w:rPr>
  </w:style>
  <w:style w:type="table" w:styleId="TableGrid">
    <w:name w:val="Table Grid"/>
    <w:basedOn w:val="TableNormal"/>
    <w:uiPriority w:val="59"/>
    <w:rsid w:val="00FB1067"/>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FB1067"/>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semiHidden/>
    <w:rsid w:val="00FB1067"/>
    <w:rPr>
      <w:rFonts w:eastAsiaTheme="minorEastAsia"/>
    </w:rPr>
  </w:style>
  <w:style w:type="paragraph" w:styleId="Footer">
    <w:name w:val="footer"/>
    <w:basedOn w:val="Normal"/>
    <w:link w:val="FooterChar"/>
    <w:uiPriority w:val="99"/>
    <w:semiHidden/>
    <w:unhideWhenUsed/>
    <w:rsid w:val="00FB1067"/>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semiHidden/>
    <w:rsid w:val="00FB106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sv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878</TotalTime>
  <Pages>8</Pages>
  <Words>1751</Words>
  <Characters>9982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Ajay Sharma</dc:creator>
  <cp:keywords/>
  <dc:description/>
  <cp:lastModifiedBy>Ajay Sharma</cp:lastModifiedBy>
  <cp:revision>70</cp:revision>
  <dcterms:created xsi:type="dcterms:W3CDTF">2022-11-21T19:12:00Z</dcterms:created>
  <dcterms:modified xsi:type="dcterms:W3CDTF">2023-05-13T13:51:00Z</dcterms:modified>
</cp:coreProperties>
</file>