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DCF18" w14:textId="77777777" w:rsidR="00C3376D" w:rsidRPr="008839E3" w:rsidRDefault="00C3376D" w:rsidP="00C3376D">
      <w:pPr>
        <w:pStyle w:val="Caption"/>
        <w:rPr>
          <w:rFonts w:ascii="Times New Roman" w:hAnsi="Times New Roman"/>
          <w:sz w:val="24"/>
        </w:rPr>
      </w:pPr>
      <w:bookmarkStart w:id="0" w:name="_Toc415063063"/>
      <w:r w:rsidRPr="008839E3">
        <w:rPr>
          <w:rFonts w:ascii="Times New Roman" w:hAnsi="Times New Roman"/>
          <w:sz w:val="24"/>
        </w:rPr>
        <w:t>Study design of RCTs included in the NMA</w:t>
      </w:r>
    </w:p>
    <w:tbl>
      <w:tblPr>
        <w:tblStyle w:val="ListTable6Colorful"/>
        <w:tblW w:w="5122" w:type="pct"/>
        <w:tblInd w:w="-72" w:type="dxa"/>
        <w:tblLayout w:type="fixed"/>
        <w:tblLook w:val="04A0" w:firstRow="1" w:lastRow="0" w:firstColumn="1" w:lastColumn="0" w:noHBand="0" w:noVBand="1"/>
      </w:tblPr>
      <w:tblGrid>
        <w:gridCol w:w="523"/>
        <w:gridCol w:w="988"/>
        <w:gridCol w:w="540"/>
        <w:gridCol w:w="990"/>
        <w:gridCol w:w="810"/>
        <w:gridCol w:w="540"/>
        <w:gridCol w:w="542"/>
        <w:gridCol w:w="631"/>
        <w:gridCol w:w="540"/>
        <w:gridCol w:w="631"/>
        <w:gridCol w:w="1707"/>
        <w:gridCol w:w="1415"/>
      </w:tblGrid>
      <w:tr w:rsidR="008057BD" w:rsidRPr="008839E3" w14:paraId="3E5031B8" w14:textId="77777777" w:rsidTr="00681918">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65" w:type="pct"/>
            <w:shd w:val="clear" w:color="auto" w:fill="002060"/>
            <w:noWrap/>
            <w:hideMark/>
          </w:tcPr>
          <w:p w14:paraId="688ED163"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CSR ID</w:t>
            </w:r>
          </w:p>
        </w:tc>
        <w:tc>
          <w:tcPr>
            <w:tcW w:w="501" w:type="pct"/>
            <w:shd w:val="clear" w:color="auto" w:fill="002060"/>
            <w:hideMark/>
          </w:tcPr>
          <w:p w14:paraId="4A03C4F7" w14:textId="77777777" w:rsidR="00C3376D" w:rsidRPr="008057BD" w:rsidRDefault="00C3376D" w:rsidP="00C337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Name of interventions</w:t>
            </w:r>
          </w:p>
        </w:tc>
        <w:tc>
          <w:tcPr>
            <w:tcW w:w="274" w:type="pct"/>
            <w:shd w:val="clear" w:color="auto" w:fill="002060"/>
            <w:hideMark/>
          </w:tcPr>
          <w:p w14:paraId="0DA81731" w14:textId="149EB798" w:rsidR="00C3376D" w:rsidRPr="008057BD" w:rsidRDefault="007B2AE9" w:rsidP="00C337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D</w:t>
            </w:r>
            <w:r w:rsidR="00C3376D" w:rsidRPr="008057BD">
              <w:rPr>
                <w:rFonts w:ascii="Times New Roman" w:eastAsia="Times New Roman" w:hAnsi="Times New Roman" w:cs="Times New Roman"/>
                <w:bCs w:val="0"/>
                <w:color w:val="auto"/>
                <w:sz w:val="12"/>
                <w:szCs w:val="12"/>
              </w:rPr>
              <w:t>ose per day</w:t>
            </w:r>
          </w:p>
        </w:tc>
        <w:tc>
          <w:tcPr>
            <w:tcW w:w="502" w:type="pct"/>
            <w:shd w:val="clear" w:color="auto" w:fill="002060"/>
            <w:hideMark/>
          </w:tcPr>
          <w:p w14:paraId="048E7604" w14:textId="77777777" w:rsidR="00C3376D" w:rsidRPr="008057BD" w:rsidRDefault="008839E3" w:rsidP="00C337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Administration frequen</w:t>
            </w:r>
            <w:r w:rsidR="00C3376D" w:rsidRPr="008057BD">
              <w:rPr>
                <w:rFonts w:ascii="Times New Roman" w:eastAsia="Times New Roman" w:hAnsi="Times New Roman" w:cs="Times New Roman"/>
                <w:bCs w:val="0"/>
                <w:color w:val="auto"/>
                <w:sz w:val="12"/>
                <w:szCs w:val="12"/>
              </w:rPr>
              <w:t>cy</w:t>
            </w:r>
          </w:p>
        </w:tc>
        <w:tc>
          <w:tcPr>
            <w:tcW w:w="411" w:type="pct"/>
            <w:shd w:val="clear" w:color="auto" w:fill="002060"/>
            <w:hideMark/>
          </w:tcPr>
          <w:p w14:paraId="6852284E" w14:textId="77777777" w:rsidR="00C3376D" w:rsidRPr="008057BD" w:rsidRDefault="008839E3" w:rsidP="00C337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F</w:t>
            </w:r>
            <w:r w:rsidR="00C3376D" w:rsidRPr="008057BD">
              <w:rPr>
                <w:rFonts w:ascii="Times New Roman" w:eastAsia="Times New Roman" w:hAnsi="Times New Roman" w:cs="Times New Roman"/>
                <w:bCs w:val="0"/>
                <w:color w:val="auto"/>
                <w:sz w:val="12"/>
                <w:szCs w:val="12"/>
              </w:rPr>
              <w:t>ormulation</w:t>
            </w:r>
          </w:p>
        </w:tc>
        <w:tc>
          <w:tcPr>
            <w:tcW w:w="274" w:type="pct"/>
            <w:shd w:val="clear" w:color="auto" w:fill="002060"/>
            <w:hideMark/>
          </w:tcPr>
          <w:p w14:paraId="32E122A9" w14:textId="77777777" w:rsidR="00C3376D" w:rsidRPr="008057BD" w:rsidRDefault="00C3376D" w:rsidP="00C337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Study design</w:t>
            </w:r>
          </w:p>
        </w:tc>
        <w:tc>
          <w:tcPr>
            <w:tcW w:w="275" w:type="pct"/>
            <w:shd w:val="clear" w:color="auto" w:fill="002060"/>
            <w:hideMark/>
          </w:tcPr>
          <w:p w14:paraId="01FB7D92" w14:textId="53B75760" w:rsidR="00C3376D" w:rsidRPr="008057BD" w:rsidRDefault="008839E3" w:rsidP="00746F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Cent</w:t>
            </w:r>
            <w:r w:rsidR="00C3376D" w:rsidRPr="008057BD">
              <w:rPr>
                <w:rFonts w:ascii="Times New Roman" w:eastAsia="Times New Roman" w:hAnsi="Times New Roman" w:cs="Times New Roman"/>
                <w:bCs w:val="0"/>
                <w:color w:val="auto"/>
                <w:sz w:val="12"/>
                <w:szCs w:val="12"/>
              </w:rPr>
              <w:t>r</w:t>
            </w:r>
            <w:r w:rsidRPr="008057BD">
              <w:rPr>
                <w:rFonts w:ascii="Times New Roman" w:eastAsia="Times New Roman" w:hAnsi="Times New Roman" w:cs="Times New Roman"/>
                <w:bCs w:val="0"/>
                <w:color w:val="auto"/>
                <w:sz w:val="12"/>
                <w:szCs w:val="12"/>
              </w:rPr>
              <w:t>e</w:t>
            </w:r>
          </w:p>
        </w:tc>
        <w:tc>
          <w:tcPr>
            <w:tcW w:w="320" w:type="pct"/>
            <w:shd w:val="clear" w:color="auto" w:fill="002060"/>
            <w:hideMark/>
          </w:tcPr>
          <w:p w14:paraId="280D0B27" w14:textId="77777777" w:rsidR="00C3376D" w:rsidRPr="008057BD" w:rsidRDefault="00C3376D" w:rsidP="00C337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Study location</w:t>
            </w:r>
          </w:p>
        </w:tc>
        <w:tc>
          <w:tcPr>
            <w:tcW w:w="274" w:type="pct"/>
            <w:shd w:val="clear" w:color="auto" w:fill="002060"/>
            <w:hideMark/>
          </w:tcPr>
          <w:p w14:paraId="1771AB18" w14:textId="77777777" w:rsidR="00C3376D" w:rsidRPr="008057BD" w:rsidRDefault="00C3376D" w:rsidP="00C337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 xml:space="preserve">Year of start date </w:t>
            </w:r>
          </w:p>
        </w:tc>
        <w:tc>
          <w:tcPr>
            <w:tcW w:w="320" w:type="pct"/>
            <w:shd w:val="clear" w:color="auto" w:fill="002060"/>
            <w:hideMark/>
          </w:tcPr>
          <w:p w14:paraId="7EBD6C9D" w14:textId="77777777" w:rsidR="00C3376D" w:rsidRPr="008057BD" w:rsidRDefault="00C3376D" w:rsidP="00C337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Trial duration</w:t>
            </w:r>
            <w:r w:rsidRPr="008057BD">
              <w:rPr>
                <w:rFonts w:ascii="Times New Roman" w:eastAsia="Times New Roman" w:hAnsi="Times New Roman" w:cs="Times New Roman"/>
                <w:bCs w:val="0"/>
                <w:color w:val="auto"/>
                <w:sz w:val="12"/>
                <w:szCs w:val="12"/>
              </w:rPr>
              <w:br/>
              <w:t>in days</w:t>
            </w:r>
          </w:p>
        </w:tc>
        <w:tc>
          <w:tcPr>
            <w:tcW w:w="866" w:type="pct"/>
            <w:shd w:val="clear" w:color="auto" w:fill="002060"/>
            <w:hideMark/>
          </w:tcPr>
          <w:p w14:paraId="43FCCC61" w14:textId="77777777" w:rsidR="00C3376D" w:rsidRPr="008057BD" w:rsidRDefault="00C3376D" w:rsidP="00C337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Main inclusion criteria</w:t>
            </w:r>
          </w:p>
          <w:p w14:paraId="54397D21" w14:textId="77777777" w:rsidR="00C3376D" w:rsidRPr="008057BD" w:rsidRDefault="00C3376D" w:rsidP="00C337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12"/>
                <w:szCs w:val="12"/>
              </w:rPr>
            </w:pPr>
          </w:p>
        </w:tc>
        <w:tc>
          <w:tcPr>
            <w:tcW w:w="718" w:type="pct"/>
            <w:shd w:val="clear" w:color="auto" w:fill="002060"/>
            <w:hideMark/>
          </w:tcPr>
          <w:p w14:paraId="3C82374D" w14:textId="77777777" w:rsidR="00C3376D" w:rsidRPr="008057BD" w:rsidRDefault="00C3376D" w:rsidP="00C337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Main exclusion criteria</w:t>
            </w:r>
          </w:p>
          <w:p w14:paraId="6A90566B" w14:textId="77777777" w:rsidR="00C3376D" w:rsidRPr="008057BD" w:rsidRDefault="00C3376D" w:rsidP="00C3376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12"/>
                <w:szCs w:val="12"/>
              </w:rPr>
            </w:pPr>
          </w:p>
        </w:tc>
      </w:tr>
      <w:tr w:rsidR="008057BD" w:rsidRPr="008839E3" w14:paraId="0C53E9DC" w14:textId="77777777" w:rsidTr="0068191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 w:type="pct"/>
            <w:vMerge w:val="restart"/>
            <w:noWrap/>
            <w:hideMark/>
          </w:tcPr>
          <w:p w14:paraId="25903A6F"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A</w:t>
            </w:r>
          </w:p>
          <w:p w14:paraId="291E7EF4"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11F92D30"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Diclofenac sodium</w:t>
            </w:r>
          </w:p>
        </w:tc>
        <w:tc>
          <w:tcPr>
            <w:tcW w:w="274" w:type="pct"/>
            <w:hideMark/>
          </w:tcPr>
          <w:p w14:paraId="1F47360C"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150</w:t>
            </w:r>
            <w:r w:rsidR="008839E3"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09F13943"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TID</w:t>
            </w:r>
          </w:p>
        </w:tc>
        <w:tc>
          <w:tcPr>
            <w:tcW w:w="411" w:type="pct"/>
            <w:hideMark/>
          </w:tcPr>
          <w:p w14:paraId="062E7D16"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enteric coated</w:t>
            </w:r>
          </w:p>
        </w:tc>
        <w:tc>
          <w:tcPr>
            <w:tcW w:w="274" w:type="pct"/>
            <w:hideMark/>
          </w:tcPr>
          <w:p w14:paraId="40815BE1"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RCT, PC, DB, MC</w:t>
            </w:r>
          </w:p>
        </w:tc>
        <w:tc>
          <w:tcPr>
            <w:tcW w:w="275" w:type="pct"/>
            <w:hideMark/>
          </w:tcPr>
          <w:p w14:paraId="3DAEAAFE"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7</w:t>
            </w:r>
          </w:p>
        </w:tc>
        <w:tc>
          <w:tcPr>
            <w:tcW w:w="320" w:type="pct"/>
            <w:hideMark/>
          </w:tcPr>
          <w:p w14:paraId="70E2AD75"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US</w:t>
            </w:r>
          </w:p>
        </w:tc>
        <w:tc>
          <w:tcPr>
            <w:tcW w:w="274" w:type="pct"/>
            <w:hideMark/>
          </w:tcPr>
          <w:p w14:paraId="432563E1"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1983</w:t>
            </w:r>
          </w:p>
        </w:tc>
        <w:tc>
          <w:tcPr>
            <w:tcW w:w="320" w:type="pct"/>
            <w:hideMark/>
          </w:tcPr>
          <w:p w14:paraId="0C758AAE"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49</w:t>
            </w:r>
          </w:p>
        </w:tc>
        <w:tc>
          <w:tcPr>
            <w:tcW w:w="866" w:type="pct"/>
            <w:vMerge w:val="restart"/>
            <w:hideMark/>
          </w:tcPr>
          <w:p w14:paraId="1455E3D2" w14:textId="3A39D394" w:rsidR="00C3376D" w:rsidRPr="008057BD" w:rsidRDefault="00C3376D" w:rsidP="00C004A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Outpatients of both sexes</w:t>
            </w:r>
            <w:r w:rsidRPr="008057BD">
              <w:rPr>
                <w:rFonts w:ascii="Times New Roman" w:eastAsia="Times New Roman" w:hAnsi="Times New Roman" w:cs="Times New Roman"/>
                <w:bCs/>
                <w:color w:val="auto"/>
                <w:sz w:val="12"/>
                <w:szCs w:val="12"/>
              </w:rPr>
              <w:br/>
              <w:t>- Age: 40 to 75 inclusive</w:t>
            </w:r>
            <w:r w:rsidRPr="008057BD">
              <w:rPr>
                <w:rFonts w:ascii="Times New Roman" w:eastAsia="Times New Roman" w:hAnsi="Times New Roman" w:cs="Times New Roman"/>
                <w:bCs/>
                <w:color w:val="auto"/>
                <w:sz w:val="12"/>
                <w:szCs w:val="12"/>
              </w:rPr>
              <w:br/>
              <w:t>- Patients w</w:t>
            </w:r>
            <w:r w:rsidR="00E25670" w:rsidRPr="008057BD">
              <w:rPr>
                <w:rFonts w:ascii="Times New Roman" w:eastAsia="Times New Roman" w:hAnsi="Times New Roman" w:cs="Times New Roman"/>
                <w:bCs/>
                <w:color w:val="auto"/>
                <w:sz w:val="12"/>
                <w:szCs w:val="12"/>
              </w:rPr>
              <w:t>ith a diagnosis of OA of the hip</w:t>
            </w:r>
            <w:r w:rsidRPr="008057BD">
              <w:rPr>
                <w:rFonts w:ascii="Times New Roman" w:eastAsia="Times New Roman" w:hAnsi="Times New Roman" w:cs="Times New Roman"/>
                <w:bCs/>
                <w:color w:val="auto"/>
                <w:sz w:val="12"/>
                <w:szCs w:val="12"/>
              </w:rPr>
              <w:t>, who have required regular treatment with aspirin and/or other NSAIDs for the control of the signs or symptoms of their disease, for at least three months prior to enrollment in the trial.</w:t>
            </w:r>
            <w:r w:rsidRPr="008057BD">
              <w:rPr>
                <w:rFonts w:ascii="Times New Roman" w:eastAsia="Times New Roman" w:hAnsi="Times New Roman" w:cs="Times New Roman"/>
                <w:bCs/>
                <w:color w:val="auto"/>
                <w:sz w:val="12"/>
                <w:szCs w:val="12"/>
              </w:rPr>
              <w:br/>
              <w:t>- Patients must belong to ARA functional Class II or III.</w:t>
            </w:r>
            <w:r w:rsidRPr="008057BD">
              <w:rPr>
                <w:rFonts w:ascii="Times New Roman" w:eastAsia="Times New Roman" w:hAnsi="Times New Roman" w:cs="Times New Roman"/>
                <w:bCs/>
                <w:color w:val="auto"/>
                <w:sz w:val="12"/>
                <w:szCs w:val="12"/>
              </w:rPr>
              <w:br/>
              <w:t>- Patients on physiotherapy may be included, provided the program is not changed during the trial.</w:t>
            </w:r>
            <w:r w:rsidRPr="008057BD">
              <w:rPr>
                <w:rFonts w:ascii="Times New Roman" w:eastAsia="Times New Roman" w:hAnsi="Times New Roman" w:cs="Times New Roman"/>
                <w:bCs/>
                <w:color w:val="auto"/>
                <w:sz w:val="12"/>
                <w:szCs w:val="12"/>
              </w:rPr>
              <w:br/>
              <w:t>- Patients must have evidence of active disease during the placebo washout period to qualify for entry in the double-blind phase of the study.</w:t>
            </w:r>
            <w:r w:rsidRPr="008057BD">
              <w:rPr>
                <w:rFonts w:ascii="Times New Roman" w:eastAsia="Times New Roman" w:hAnsi="Times New Roman" w:cs="Times New Roman"/>
                <w:bCs/>
                <w:color w:val="auto"/>
                <w:sz w:val="12"/>
                <w:szCs w:val="12"/>
              </w:rPr>
              <w:br/>
              <w:t>- Patients with the diagnosis of primary osteoarthritis or secondary osteoarthritis of the hip due to trauma, slipped femoral epiphysis, or any condition leading to OA of the hip. </w:t>
            </w:r>
          </w:p>
        </w:tc>
        <w:tc>
          <w:tcPr>
            <w:tcW w:w="718" w:type="pct"/>
            <w:vMerge w:val="restart"/>
            <w:hideMark/>
          </w:tcPr>
          <w:p w14:paraId="45814C2B" w14:textId="194F672F"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Patients with arthritis due to any other etiology.</w:t>
            </w:r>
            <w:r w:rsidRPr="008057BD">
              <w:rPr>
                <w:rFonts w:ascii="Times New Roman" w:eastAsia="Times New Roman" w:hAnsi="Times New Roman" w:cs="Times New Roman"/>
                <w:bCs/>
                <w:color w:val="auto"/>
                <w:sz w:val="12"/>
                <w:szCs w:val="12"/>
              </w:rPr>
              <w:br/>
              <w:t>- Patients who are considered as candidates for joint replacement.</w:t>
            </w:r>
            <w:r w:rsidRPr="008057BD">
              <w:rPr>
                <w:rFonts w:ascii="Times New Roman" w:eastAsia="Times New Roman" w:hAnsi="Times New Roman" w:cs="Times New Roman"/>
                <w:bCs/>
                <w:color w:val="auto"/>
                <w:sz w:val="12"/>
                <w:szCs w:val="12"/>
              </w:rPr>
              <w:br/>
              <w:t>- Patients who do not show evidence of active disease upon completion of two weeks placebo washout period. A minimum of 48 hou</w:t>
            </w:r>
            <w:r w:rsidR="00A71751" w:rsidRPr="008057BD">
              <w:rPr>
                <w:rFonts w:ascii="Times New Roman" w:eastAsia="Times New Roman" w:hAnsi="Times New Roman" w:cs="Times New Roman"/>
                <w:bCs/>
                <w:color w:val="auto"/>
                <w:sz w:val="12"/>
                <w:szCs w:val="12"/>
              </w:rPr>
              <w:t>rs placebo washout is required.</w:t>
            </w:r>
          </w:p>
        </w:tc>
      </w:tr>
      <w:tr w:rsidR="008057BD" w:rsidRPr="008839E3" w14:paraId="6ED1EF8C"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noWrap/>
            <w:hideMark/>
          </w:tcPr>
          <w:p w14:paraId="0A3F6767" w14:textId="77777777" w:rsidR="00C3376D" w:rsidRPr="008057BD" w:rsidRDefault="00C3376D" w:rsidP="00C3376D">
            <w:pPr>
              <w:jc w:val="center"/>
              <w:rPr>
                <w:rFonts w:ascii="Times New Roman" w:eastAsia="Times New Roman" w:hAnsi="Times New Roman" w:cs="Times New Roman"/>
                <w:bCs w:val="0"/>
                <w:color w:val="auto"/>
                <w:sz w:val="12"/>
                <w:szCs w:val="12"/>
              </w:rPr>
            </w:pPr>
            <w:bookmarkStart w:id="1" w:name="_GoBack" w:colFirst="6" w:colLast="6"/>
          </w:p>
        </w:tc>
        <w:tc>
          <w:tcPr>
            <w:tcW w:w="501" w:type="pct"/>
            <w:noWrap/>
            <w:hideMark/>
          </w:tcPr>
          <w:p w14:paraId="3D6EA306"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Placebo</w:t>
            </w:r>
          </w:p>
        </w:tc>
        <w:tc>
          <w:tcPr>
            <w:tcW w:w="274" w:type="pct"/>
            <w:hideMark/>
          </w:tcPr>
          <w:p w14:paraId="5870F764"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502" w:type="pct"/>
            <w:hideMark/>
          </w:tcPr>
          <w:p w14:paraId="00CFABD9"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411" w:type="pct"/>
            <w:hideMark/>
          </w:tcPr>
          <w:p w14:paraId="3A004241"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36FA87B7"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44353D17"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49756B61"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38A541C7"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36D94B75"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49308B04"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6651E52D"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r>
      <w:bookmarkEnd w:id="1"/>
      <w:tr w:rsidR="008057BD" w:rsidRPr="008839E3" w14:paraId="441C211D" w14:textId="77777777" w:rsidTr="0068191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 w:type="pct"/>
            <w:vMerge w:val="restart"/>
            <w:noWrap/>
            <w:hideMark/>
          </w:tcPr>
          <w:p w14:paraId="06DFC5E6"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B</w:t>
            </w:r>
          </w:p>
        </w:tc>
        <w:tc>
          <w:tcPr>
            <w:tcW w:w="501" w:type="pct"/>
            <w:noWrap/>
            <w:hideMark/>
          </w:tcPr>
          <w:p w14:paraId="51B7BBBB"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Diclofenac </w:t>
            </w:r>
            <w:proofErr w:type="spellStart"/>
            <w:r w:rsidRPr="008057BD">
              <w:rPr>
                <w:rFonts w:ascii="Times New Roman" w:eastAsia="Times New Roman" w:hAnsi="Times New Roman" w:cs="Times New Roman"/>
                <w:bCs/>
                <w:color w:val="auto"/>
                <w:sz w:val="12"/>
                <w:szCs w:val="12"/>
              </w:rPr>
              <w:t>resinate</w:t>
            </w:r>
            <w:proofErr w:type="spellEnd"/>
          </w:p>
        </w:tc>
        <w:tc>
          <w:tcPr>
            <w:tcW w:w="274" w:type="pct"/>
            <w:hideMark/>
          </w:tcPr>
          <w:p w14:paraId="10A9D119" w14:textId="5B8378F2"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75</w:t>
            </w:r>
            <w:r w:rsidR="00E2567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5DC76F97"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OD</w:t>
            </w:r>
          </w:p>
        </w:tc>
        <w:tc>
          <w:tcPr>
            <w:tcW w:w="411" w:type="pct"/>
            <w:hideMark/>
          </w:tcPr>
          <w:p w14:paraId="4710E6F2"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capsule</w:t>
            </w:r>
          </w:p>
        </w:tc>
        <w:tc>
          <w:tcPr>
            <w:tcW w:w="274" w:type="pct"/>
            <w:hideMark/>
          </w:tcPr>
          <w:p w14:paraId="6E78ABC0"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RCT, AC, DB, MC, DD</w:t>
            </w:r>
          </w:p>
        </w:tc>
        <w:tc>
          <w:tcPr>
            <w:tcW w:w="275" w:type="pct"/>
            <w:hideMark/>
          </w:tcPr>
          <w:p w14:paraId="2661DCC9"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14</w:t>
            </w:r>
          </w:p>
        </w:tc>
        <w:tc>
          <w:tcPr>
            <w:tcW w:w="320" w:type="pct"/>
            <w:hideMark/>
          </w:tcPr>
          <w:p w14:paraId="135FE490"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Germany</w:t>
            </w:r>
          </w:p>
        </w:tc>
        <w:tc>
          <w:tcPr>
            <w:tcW w:w="274" w:type="pct"/>
            <w:hideMark/>
          </w:tcPr>
          <w:p w14:paraId="60D01E1C"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1988</w:t>
            </w:r>
          </w:p>
        </w:tc>
        <w:tc>
          <w:tcPr>
            <w:tcW w:w="320" w:type="pct"/>
            <w:hideMark/>
          </w:tcPr>
          <w:p w14:paraId="2B20020C"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84</w:t>
            </w:r>
          </w:p>
        </w:tc>
        <w:tc>
          <w:tcPr>
            <w:tcW w:w="866" w:type="pct"/>
            <w:vMerge w:val="restart"/>
            <w:hideMark/>
          </w:tcPr>
          <w:p w14:paraId="05FB5317"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adult outpatients of either sex</w:t>
            </w:r>
            <w:r w:rsidRPr="008057BD">
              <w:rPr>
                <w:rFonts w:ascii="Times New Roman" w:eastAsia="Times New Roman" w:hAnsi="Times New Roman" w:cs="Times New Roman"/>
                <w:bCs/>
                <w:color w:val="auto"/>
                <w:sz w:val="12"/>
                <w:szCs w:val="12"/>
              </w:rPr>
              <w:br/>
              <w:t xml:space="preserve">- very painful, radiologically established activated </w:t>
            </w:r>
            <w:proofErr w:type="spellStart"/>
            <w:r w:rsidRPr="008057BD">
              <w:rPr>
                <w:rFonts w:ascii="Times New Roman" w:eastAsia="Times New Roman" w:hAnsi="Times New Roman" w:cs="Times New Roman"/>
                <w:bCs/>
                <w:color w:val="auto"/>
                <w:sz w:val="12"/>
                <w:szCs w:val="12"/>
              </w:rPr>
              <w:t>oseoarthritis</w:t>
            </w:r>
            <w:proofErr w:type="spellEnd"/>
            <w:r w:rsidRPr="008057BD">
              <w:rPr>
                <w:rFonts w:ascii="Times New Roman" w:eastAsia="Times New Roman" w:hAnsi="Times New Roman" w:cs="Times New Roman"/>
                <w:bCs/>
                <w:color w:val="auto"/>
                <w:sz w:val="12"/>
                <w:szCs w:val="12"/>
              </w:rPr>
              <w:t xml:space="preserve"> of the knee and/or hip joint in need of long term treatment with a nons</w:t>
            </w:r>
            <w:r w:rsidR="00C004AE" w:rsidRPr="008057BD">
              <w:rPr>
                <w:rFonts w:ascii="Times New Roman" w:eastAsia="Times New Roman" w:hAnsi="Times New Roman" w:cs="Times New Roman"/>
                <w:bCs/>
                <w:color w:val="auto"/>
                <w:sz w:val="12"/>
                <w:szCs w:val="12"/>
              </w:rPr>
              <w:t>t</w:t>
            </w:r>
            <w:r w:rsidRPr="008057BD">
              <w:rPr>
                <w:rFonts w:ascii="Times New Roman" w:eastAsia="Times New Roman" w:hAnsi="Times New Roman" w:cs="Times New Roman"/>
                <w:bCs/>
                <w:color w:val="auto"/>
                <w:sz w:val="12"/>
                <w:szCs w:val="12"/>
              </w:rPr>
              <w:t xml:space="preserve">eroidal </w:t>
            </w:r>
            <w:proofErr w:type="spellStart"/>
            <w:r w:rsidRPr="008057BD">
              <w:rPr>
                <w:rFonts w:ascii="Times New Roman" w:eastAsia="Times New Roman" w:hAnsi="Times New Roman" w:cs="Times New Roman"/>
                <w:bCs/>
                <w:color w:val="auto"/>
                <w:sz w:val="12"/>
                <w:szCs w:val="12"/>
              </w:rPr>
              <w:t>antirheumatic</w:t>
            </w:r>
            <w:proofErr w:type="spellEnd"/>
            <w:r w:rsidRPr="008057BD">
              <w:rPr>
                <w:rFonts w:ascii="Times New Roman" w:eastAsia="Times New Roman" w:hAnsi="Times New Roman" w:cs="Times New Roman"/>
                <w:bCs/>
                <w:color w:val="auto"/>
                <w:sz w:val="12"/>
                <w:szCs w:val="12"/>
              </w:rPr>
              <w:br/>
              <w:t>- pain on passive movement in the end-phase of joint mobility was to be at least severe in the clinically most sever</w:t>
            </w:r>
            <w:r w:rsidR="00C004AE" w:rsidRPr="008057BD">
              <w:rPr>
                <w:rFonts w:ascii="Times New Roman" w:eastAsia="Times New Roman" w:hAnsi="Times New Roman" w:cs="Times New Roman"/>
                <w:bCs/>
                <w:color w:val="auto"/>
                <w:sz w:val="12"/>
                <w:szCs w:val="12"/>
              </w:rPr>
              <w:t>e</w:t>
            </w:r>
            <w:r w:rsidRPr="008057BD">
              <w:rPr>
                <w:rFonts w:ascii="Times New Roman" w:eastAsia="Times New Roman" w:hAnsi="Times New Roman" w:cs="Times New Roman"/>
                <w:bCs/>
                <w:color w:val="auto"/>
                <w:sz w:val="12"/>
                <w:szCs w:val="12"/>
              </w:rPr>
              <w:t>ly affected joint</w:t>
            </w:r>
          </w:p>
          <w:p w14:paraId="15AF4CD6"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718" w:type="pct"/>
            <w:vMerge w:val="restart"/>
            <w:hideMark/>
          </w:tcPr>
          <w:p w14:paraId="0123590E" w14:textId="2327BEAF"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 Gastroduodenal ulcers (manifest history of suspected) or other gastrointestinal disease (ulcerative colitis, malabsorption syndrome, </w:t>
            </w:r>
            <w:proofErr w:type="spellStart"/>
            <w:r w:rsidRPr="008057BD">
              <w:rPr>
                <w:rFonts w:ascii="Times New Roman" w:eastAsia="Times New Roman" w:hAnsi="Times New Roman" w:cs="Times New Roman"/>
                <w:bCs/>
                <w:color w:val="auto"/>
                <w:sz w:val="12"/>
                <w:szCs w:val="12"/>
              </w:rPr>
              <w:t>oesophageal</w:t>
            </w:r>
            <w:proofErr w:type="spellEnd"/>
            <w:r w:rsidRPr="008057BD">
              <w:rPr>
                <w:rFonts w:ascii="Times New Roman" w:eastAsia="Times New Roman" w:hAnsi="Times New Roman" w:cs="Times New Roman"/>
                <w:bCs/>
                <w:color w:val="auto"/>
                <w:sz w:val="12"/>
                <w:szCs w:val="12"/>
              </w:rPr>
              <w:t xml:space="preserve"> varices etc.)</w:t>
            </w:r>
            <w:r w:rsidRPr="008057BD">
              <w:rPr>
                <w:rFonts w:ascii="Times New Roman" w:eastAsia="Times New Roman" w:hAnsi="Times New Roman" w:cs="Times New Roman"/>
                <w:bCs/>
                <w:color w:val="auto"/>
                <w:sz w:val="12"/>
                <w:szCs w:val="12"/>
              </w:rPr>
              <w:br/>
              <w:t>- Impaired renal function (total creatinine &gt; 1.7</w:t>
            </w:r>
            <w:r w:rsidR="00692B8D"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 urea &gt; 70</w:t>
            </w:r>
            <w:r w:rsidR="00692B8D"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r w:rsidRPr="008057BD">
              <w:rPr>
                <w:rFonts w:ascii="Times New Roman" w:eastAsia="Times New Roman" w:hAnsi="Times New Roman" w:cs="Times New Roman"/>
                <w:bCs/>
                <w:color w:val="auto"/>
                <w:sz w:val="12"/>
                <w:szCs w:val="12"/>
              </w:rPr>
              <w:br/>
              <w:t>- Severe liver disease (gamma GT and/or transaminases increased to more than double the normal ranges, bilirubin &gt; 1.5</w:t>
            </w:r>
            <w:r w:rsidR="00760287"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mg/100</w:t>
            </w:r>
            <w:r w:rsidR="00760287"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ml)</w:t>
            </w:r>
            <w:r w:rsidRPr="008057BD">
              <w:rPr>
                <w:rFonts w:ascii="Times New Roman" w:eastAsia="Times New Roman" w:hAnsi="Times New Roman" w:cs="Times New Roman"/>
                <w:bCs/>
                <w:color w:val="auto"/>
                <w:sz w:val="12"/>
                <w:szCs w:val="12"/>
              </w:rPr>
              <w:br/>
              <w:t>- Severe cardiovascular disease</w:t>
            </w:r>
            <w:r w:rsidRPr="008057BD">
              <w:rPr>
                <w:rFonts w:ascii="Times New Roman" w:eastAsia="Times New Roman" w:hAnsi="Times New Roman" w:cs="Times New Roman"/>
                <w:bCs/>
                <w:color w:val="auto"/>
                <w:sz w:val="12"/>
                <w:szCs w:val="12"/>
              </w:rPr>
              <w:br/>
              <w:t>- Manifest diabetes mellitus</w:t>
            </w:r>
            <w:r w:rsidRPr="008057BD">
              <w:rPr>
                <w:rFonts w:ascii="Times New Roman" w:eastAsia="Times New Roman" w:hAnsi="Times New Roman" w:cs="Times New Roman"/>
                <w:bCs/>
                <w:color w:val="auto"/>
                <w:sz w:val="12"/>
                <w:szCs w:val="12"/>
              </w:rPr>
              <w:br/>
              <w:t xml:space="preserve">- </w:t>
            </w:r>
            <w:proofErr w:type="spellStart"/>
            <w:r w:rsidRPr="008057BD">
              <w:rPr>
                <w:rFonts w:ascii="Times New Roman" w:eastAsia="Times New Roman" w:hAnsi="Times New Roman" w:cs="Times New Roman"/>
                <w:bCs/>
                <w:color w:val="auto"/>
                <w:sz w:val="12"/>
                <w:szCs w:val="12"/>
              </w:rPr>
              <w:t>Haemorrhagic</w:t>
            </w:r>
            <w:proofErr w:type="spellEnd"/>
            <w:r w:rsidRPr="008057BD">
              <w:rPr>
                <w:rFonts w:ascii="Times New Roman" w:eastAsia="Times New Roman" w:hAnsi="Times New Roman" w:cs="Times New Roman"/>
                <w:bCs/>
                <w:color w:val="auto"/>
                <w:sz w:val="12"/>
                <w:szCs w:val="12"/>
              </w:rPr>
              <w:t xml:space="preserve"> diathesis</w:t>
            </w:r>
            <w:r w:rsidRPr="008057BD">
              <w:rPr>
                <w:rFonts w:ascii="Times New Roman" w:eastAsia="Times New Roman" w:hAnsi="Times New Roman" w:cs="Times New Roman"/>
                <w:bCs/>
                <w:color w:val="auto"/>
                <w:sz w:val="12"/>
                <w:szCs w:val="12"/>
              </w:rPr>
              <w:br/>
              <w:t>- Clinically manifest alcoholism</w:t>
            </w:r>
            <w:r w:rsidRPr="008057BD">
              <w:rPr>
                <w:rFonts w:ascii="Times New Roman" w:eastAsia="Times New Roman" w:hAnsi="Times New Roman" w:cs="Times New Roman"/>
                <w:bCs/>
                <w:color w:val="auto"/>
                <w:sz w:val="12"/>
                <w:szCs w:val="12"/>
              </w:rPr>
              <w:br/>
              <w:t>- Psychotic and/or neurotic conditions</w:t>
            </w:r>
          </w:p>
        </w:tc>
      </w:tr>
      <w:tr w:rsidR="008057BD" w:rsidRPr="008839E3" w14:paraId="378D3F66"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noWrap/>
            <w:hideMark/>
          </w:tcPr>
          <w:p w14:paraId="062F23C4"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597BC70E"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Diclofenac sodium </w:t>
            </w:r>
          </w:p>
        </w:tc>
        <w:tc>
          <w:tcPr>
            <w:tcW w:w="274" w:type="pct"/>
            <w:hideMark/>
          </w:tcPr>
          <w:p w14:paraId="7C904E68" w14:textId="5DC3B501"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100</w:t>
            </w:r>
            <w:r w:rsidR="00E2567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471CE251"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BID</w:t>
            </w:r>
          </w:p>
        </w:tc>
        <w:tc>
          <w:tcPr>
            <w:tcW w:w="411" w:type="pct"/>
            <w:hideMark/>
          </w:tcPr>
          <w:p w14:paraId="3A23250D"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enteric coated</w:t>
            </w:r>
          </w:p>
        </w:tc>
        <w:tc>
          <w:tcPr>
            <w:tcW w:w="274" w:type="pct"/>
            <w:hideMark/>
          </w:tcPr>
          <w:p w14:paraId="71514594"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55E72125"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1EEF7551"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637454FA"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00ECEFA3"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1CB1FA83"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72E43334"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59CA0493" w14:textId="77777777" w:rsidTr="00681918">
        <w:trPr>
          <w:cnfStyle w:val="000000100000" w:firstRow="0" w:lastRow="0" w:firstColumn="0" w:lastColumn="0" w:oddVBand="0" w:evenVBand="0" w:oddHBand="1" w:evenHBand="0" w:firstRowFirstColumn="0" w:firstRowLastColumn="0" w:lastRowFirstColumn="0" w:lastRowLastColumn="0"/>
          <w:trHeight w:val="1743"/>
        </w:trPr>
        <w:tc>
          <w:tcPr>
            <w:cnfStyle w:val="001000000000" w:firstRow="0" w:lastRow="0" w:firstColumn="1" w:lastColumn="0" w:oddVBand="0" w:evenVBand="0" w:oddHBand="0" w:evenHBand="0" w:firstRowFirstColumn="0" w:firstRowLastColumn="0" w:lastRowFirstColumn="0" w:lastRowLastColumn="0"/>
            <w:tcW w:w="265" w:type="pct"/>
            <w:vMerge w:val="restart"/>
            <w:noWrap/>
            <w:hideMark/>
          </w:tcPr>
          <w:p w14:paraId="40C604B2"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C</w:t>
            </w:r>
          </w:p>
        </w:tc>
        <w:tc>
          <w:tcPr>
            <w:tcW w:w="501" w:type="pct"/>
            <w:noWrap/>
            <w:hideMark/>
          </w:tcPr>
          <w:p w14:paraId="07AEF5F0"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Diclofenac sodium</w:t>
            </w:r>
          </w:p>
        </w:tc>
        <w:tc>
          <w:tcPr>
            <w:tcW w:w="274" w:type="pct"/>
            <w:hideMark/>
          </w:tcPr>
          <w:p w14:paraId="5E1DA06C" w14:textId="5E35B81C"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31A03DD4"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OD</w:t>
            </w:r>
          </w:p>
        </w:tc>
        <w:tc>
          <w:tcPr>
            <w:tcW w:w="411" w:type="pct"/>
            <w:hideMark/>
          </w:tcPr>
          <w:p w14:paraId="6B70CBC0"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slow release </w:t>
            </w:r>
          </w:p>
        </w:tc>
        <w:tc>
          <w:tcPr>
            <w:tcW w:w="274" w:type="pct"/>
            <w:hideMark/>
          </w:tcPr>
          <w:p w14:paraId="61456781"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RCT, PC, DB, MC</w:t>
            </w:r>
          </w:p>
        </w:tc>
        <w:tc>
          <w:tcPr>
            <w:tcW w:w="275" w:type="pct"/>
            <w:hideMark/>
          </w:tcPr>
          <w:p w14:paraId="3EA0A94A"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21</w:t>
            </w:r>
          </w:p>
        </w:tc>
        <w:tc>
          <w:tcPr>
            <w:tcW w:w="320" w:type="pct"/>
            <w:hideMark/>
          </w:tcPr>
          <w:p w14:paraId="348B452A"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US</w:t>
            </w:r>
          </w:p>
        </w:tc>
        <w:tc>
          <w:tcPr>
            <w:tcW w:w="274" w:type="pct"/>
            <w:hideMark/>
          </w:tcPr>
          <w:p w14:paraId="5DE92875"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1987</w:t>
            </w:r>
          </w:p>
        </w:tc>
        <w:tc>
          <w:tcPr>
            <w:tcW w:w="320" w:type="pct"/>
            <w:hideMark/>
          </w:tcPr>
          <w:p w14:paraId="54C2064A"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84</w:t>
            </w:r>
          </w:p>
        </w:tc>
        <w:tc>
          <w:tcPr>
            <w:tcW w:w="866" w:type="pct"/>
            <w:vMerge w:val="restart"/>
            <w:hideMark/>
          </w:tcPr>
          <w:p w14:paraId="32783367"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- 40 to 75 years. </w:t>
            </w:r>
          </w:p>
          <w:p w14:paraId="4858CD2F" w14:textId="5776B665"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male or female outpatients (visit1</w:t>
            </w:r>
            <w:proofErr w:type="gramStart"/>
            <w:r w:rsidRPr="008057BD">
              <w:rPr>
                <w:rFonts w:ascii="Times New Roman" w:eastAsia="Times New Roman" w:hAnsi="Times New Roman" w:cs="Times New Roman"/>
                <w:bCs/>
                <w:color w:val="auto"/>
                <w:sz w:val="12"/>
                <w:szCs w:val="12"/>
              </w:rPr>
              <w:t>)</w:t>
            </w:r>
            <w:proofErr w:type="gramEnd"/>
            <w:r w:rsidRPr="008057BD">
              <w:rPr>
                <w:rFonts w:ascii="Times New Roman" w:eastAsia="Times New Roman" w:hAnsi="Times New Roman" w:cs="Times New Roman"/>
                <w:bCs/>
                <w:color w:val="auto"/>
                <w:sz w:val="12"/>
                <w:szCs w:val="12"/>
              </w:rPr>
              <w:br/>
              <w:t>- only patients with a diagnosis of osteoarthritis of the knee  requiring aspirin or other non-steroidal anti-inflammatory drugs on consistent basis for at least the past 3 months could be enrolled (visit1)</w:t>
            </w:r>
            <w:r w:rsidRPr="008057BD">
              <w:rPr>
                <w:rFonts w:ascii="Times New Roman" w:eastAsia="Times New Roman" w:hAnsi="Times New Roman" w:cs="Times New Roman"/>
                <w:bCs/>
                <w:color w:val="auto"/>
                <w:sz w:val="12"/>
                <w:szCs w:val="12"/>
              </w:rPr>
              <w:br/>
              <w:t>- patients on physiotherapy could be included provided the program was not significantly changed during the trial (visit1)</w:t>
            </w:r>
            <w:r w:rsidRPr="008057BD">
              <w:rPr>
                <w:rFonts w:ascii="Times New Roman" w:eastAsia="Times New Roman" w:hAnsi="Times New Roman" w:cs="Times New Roman"/>
                <w:bCs/>
                <w:color w:val="auto"/>
                <w:sz w:val="12"/>
                <w:szCs w:val="12"/>
              </w:rPr>
              <w:br/>
              <w:t>- patients in functional class II or class III at visit 4. A patient confined to a wheelchair was not considered an appropriate patient for a clinical trial and could not be enrolled (visit 4</w:t>
            </w:r>
            <w:proofErr w:type="gramStart"/>
            <w:r w:rsidRPr="008057BD">
              <w:rPr>
                <w:rFonts w:ascii="Times New Roman" w:eastAsia="Times New Roman" w:hAnsi="Times New Roman" w:cs="Times New Roman"/>
                <w:bCs/>
                <w:color w:val="auto"/>
                <w:sz w:val="12"/>
                <w:szCs w:val="12"/>
              </w:rPr>
              <w:t>)</w:t>
            </w:r>
            <w:proofErr w:type="gramEnd"/>
            <w:r w:rsidRPr="008057BD">
              <w:rPr>
                <w:rFonts w:ascii="Times New Roman" w:eastAsia="Times New Roman" w:hAnsi="Times New Roman" w:cs="Times New Roman"/>
                <w:bCs/>
                <w:color w:val="auto"/>
                <w:sz w:val="12"/>
                <w:szCs w:val="12"/>
              </w:rPr>
              <w:br/>
              <w:t>- evidence of active disease and also flare after the placebo washout period. The patient's assessments of osteoarthritis disease severity and joint pain aggravated by walking at visit 4 must have has a minimum rating of "4" (visit 4)</w:t>
            </w:r>
            <w:r w:rsidRPr="008057BD">
              <w:rPr>
                <w:rFonts w:ascii="Times New Roman" w:eastAsia="Times New Roman" w:hAnsi="Times New Roman" w:cs="Times New Roman"/>
                <w:bCs/>
                <w:color w:val="auto"/>
                <w:sz w:val="12"/>
                <w:szCs w:val="12"/>
              </w:rPr>
              <w:br/>
              <w:t xml:space="preserve">- evidence of response to </w:t>
            </w:r>
            <w:r w:rsidRPr="008057BD">
              <w:rPr>
                <w:rFonts w:ascii="Times New Roman" w:eastAsia="Times New Roman" w:hAnsi="Times New Roman" w:cs="Times New Roman"/>
                <w:bCs/>
                <w:color w:val="auto"/>
                <w:sz w:val="12"/>
                <w:szCs w:val="12"/>
              </w:rPr>
              <w:lastRenderedPageBreak/>
              <w:t xml:space="preserve">treatment with </w:t>
            </w:r>
            <w:r w:rsidR="00692B8D" w:rsidRPr="008057BD">
              <w:rPr>
                <w:rFonts w:ascii="Times New Roman" w:eastAsia="Times New Roman" w:hAnsi="Times New Roman" w:cs="Times New Roman"/>
                <w:bCs/>
                <w:color w:val="auto"/>
                <w:sz w:val="12"/>
                <w:szCs w:val="12"/>
              </w:rPr>
              <w:t>diclofenac</w:t>
            </w:r>
            <w:r w:rsidRPr="008057BD">
              <w:rPr>
                <w:rFonts w:ascii="Times New Roman" w:eastAsia="Times New Roman" w:hAnsi="Times New Roman" w:cs="Times New Roman"/>
                <w:bCs/>
                <w:color w:val="auto"/>
                <w:sz w:val="12"/>
                <w:szCs w:val="12"/>
              </w:rPr>
              <w:t xml:space="preserve"> EC 75</w:t>
            </w:r>
            <w:r w:rsidR="00760287"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 BID as shown by a decrease  ≥ 2 points in the patients assessment of disease severity between visit 4 and visit 6 (visit 6) </w:t>
            </w:r>
          </w:p>
        </w:tc>
        <w:tc>
          <w:tcPr>
            <w:tcW w:w="718" w:type="pct"/>
            <w:vMerge w:val="restart"/>
            <w:hideMark/>
          </w:tcPr>
          <w:p w14:paraId="11C46AF4" w14:textId="6C49A378"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lastRenderedPageBreak/>
              <w:t xml:space="preserve">- Treatment with </w:t>
            </w:r>
            <w:r w:rsidR="00760287" w:rsidRPr="008057BD">
              <w:rPr>
                <w:rFonts w:ascii="Times New Roman" w:eastAsia="Times New Roman" w:hAnsi="Times New Roman" w:cs="Times New Roman"/>
                <w:bCs/>
                <w:color w:val="auto"/>
                <w:sz w:val="12"/>
                <w:szCs w:val="12"/>
              </w:rPr>
              <w:t xml:space="preserve">diclofenac </w:t>
            </w:r>
            <w:r w:rsidRPr="008057BD">
              <w:rPr>
                <w:rFonts w:ascii="Times New Roman" w:eastAsia="Times New Roman" w:hAnsi="Times New Roman" w:cs="Times New Roman"/>
                <w:bCs/>
                <w:color w:val="auto"/>
                <w:sz w:val="12"/>
                <w:szCs w:val="12"/>
              </w:rPr>
              <w:t>during the past 3 months (visit1)</w:t>
            </w:r>
            <w:r w:rsidRPr="008057BD">
              <w:rPr>
                <w:rFonts w:ascii="Times New Roman" w:eastAsia="Times New Roman" w:hAnsi="Times New Roman" w:cs="Times New Roman"/>
                <w:bCs/>
                <w:color w:val="auto"/>
                <w:sz w:val="12"/>
                <w:szCs w:val="12"/>
              </w:rPr>
              <w:br/>
              <w:t>- Arthritis due to any other etiology (visit1)</w:t>
            </w:r>
            <w:r w:rsidRPr="008057BD">
              <w:rPr>
                <w:rFonts w:ascii="Times New Roman" w:eastAsia="Times New Roman" w:hAnsi="Times New Roman" w:cs="Times New Roman"/>
                <w:bCs/>
                <w:color w:val="auto"/>
                <w:sz w:val="12"/>
                <w:szCs w:val="12"/>
              </w:rPr>
              <w:br/>
              <w:t xml:space="preserve">- Hypersensitivity, allergy to any NSAID or development of attacks of asthma, </w:t>
            </w:r>
            <w:proofErr w:type="spellStart"/>
            <w:r w:rsidRPr="008057BD">
              <w:rPr>
                <w:rFonts w:ascii="Times New Roman" w:eastAsia="Times New Roman" w:hAnsi="Times New Roman" w:cs="Times New Roman"/>
                <w:bCs/>
                <w:color w:val="auto"/>
                <w:sz w:val="12"/>
                <w:szCs w:val="12"/>
              </w:rPr>
              <w:t>urt</w:t>
            </w:r>
            <w:r w:rsidR="00262446" w:rsidRPr="008057BD">
              <w:rPr>
                <w:rFonts w:ascii="Times New Roman" w:eastAsia="Times New Roman" w:hAnsi="Times New Roman" w:cs="Times New Roman"/>
                <w:bCs/>
                <w:color w:val="auto"/>
                <w:sz w:val="12"/>
                <w:szCs w:val="12"/>
              </w:rPr>
              <w:t>i</w:t>
            </w:r>
            <w:r w:rsidRPr="008057BD">
              <w:rPr>
                <w:rFonts w:ascii="Times New Roman" w:eastAsia="Times New Roman" w:hAnsi="Times New Roman" w:cs="Times New Roman"/>
                <w:bCs/>
                <w:color w:val="auto"/>
                <w:sz w:val="12"/>
                <w:szCs w:val="12"/>
              </w:rPr>
              <w:t>caria</w:t>
            </w:r>
            <w:proofErr w:type="spellEnd"/>
            <w:r w:rsidRPr="008057BD">
              <w:rPr>
                <w:rFonts w:ascii="Times New Roman" w:eastAsia="Times New Roman" w:hAnsi="Times New Roman" w:cs="Times New Roman"/>
                <w:bCs/>
                <w:color w:val="auto"/>
                <w:sz w:val="12"/>
                <w:szCs w:val="12"/>
              </w:rPr>
              <w:t>, or acute rhinitis following treatment with aspirin or other agents with cyclooxygenase-inhibiting activity</w:t>
            </w:r>
            <w:r w:rsidR="00262446"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(visit1)</w:t>
            </w:r>
            <w:r w:rsidRPr="008057BD">
              <w:rPr>
                <w:rFonts w:ascii="Times New Roman" w:eastAsia="Times New Roman" w:hAnsi="Times New Roman" w:cs="Times New Roman"/>
                <w:bCs/>
                <w:color w:val="auto"/>
                <w:sz w:val="12"/>
                <w:szCs w:val="12"/>
              </w:rPr>
              <w:br/>
              <w:t>- patients who were considered candidates for joint replacement surgery (visit1)</w:t>
            </w:r>
            <w:r w:rsidRPr="008057BD">
              <w:rPr>
                <w:rFonts w:ascii="Times New Roman" w:eastAsia="Times New Roman" w:hAnsi="Times New Roman" w:cs="Times New Roman"/>
                <w:bCs/>
                <w:color w:val="auto"/>
                <w:sz w:val="12"/>
                <w:szCs w:val="12"/>
              </w:rPr>
              <w:br/>
              <w:t>- Treatment with parenteral or intra-articular corticosteroids within the past month (visit1)</w:t>
            </w:r>
            <w:r w:rsidRPr="008057BD">
              <w:rPr>
                <w:rFonts w:ascii="Times New Roman" w:eastAsia="Times New Roman" w:hAnsi="Times New Roman" w:cs="Times New Roman"/>
                <w:bCs/>
                <w:color w:val="auto"/>
                <w:sz w:val="12"/>
                <w:szCs w:val="12"/>
              </w:rPr>
              <w:br/>
              <w:t>- Treatment with another experimental non-approved drug or treatment with an investigational drug within the past 30 days (visit1)</w:t>
            </w:r>
            <w:r w:rsidRPr="008057BD">
              <w:rPr>
                <w:rFonts w:ascii="Times New Roman" w:eastAsia="Times New Roman" w:hAnsi="Times New Roman" w:cs="Times New Roman"/>
                <w:bCs/>
                <w:color w:val="auto"/>
                <w:sz w:val="12"/>
                <w:szCs w:val="12"/>
              </w:rPr>
              <w:br/>
            </w:r>
            <w:r w:rsidRPr="008057BD">
              <w:rPr>
                <w:rFonts w:ascii="Times New Roman" w:eastAsia="Times New Roman" w:hAnsi="Times New Roman" w:cs="Times New Roman"/>
                <w:bCs/>
                <w:color w:val="auto"/>
                <w:sz w:val="12"/>
                <w:szCs w:val="12"/>
              </w:rPr>
              <w:lastRenderedPageBreak/>
              <w:t>- History of non-compliance, alcoholism, or drug abuse (visit1)</w:t>
            </w:r>
            <w:r w:rsidRPr="008057BD">
              <w:rPr>
                <w:rFonts w:ascii="Times New Roman" w:eastAsia="Times New Roman" w:hAnsi="Times New Roman" w:cs="Times New Roman"/>
                <w:bCs/>
                <w:color w:val="auto"/>
                <w:sz w:val="12"/>
                <w:szCs w:val="12"/>
              </w:rPr>
              <w:br/>
              <w:t>- No patient could be re-enrolled who had been previously withdrawn from the study for any reason at any point during the study (visit1) </w:t>
            </w:r>
          </w:p>
          <w:p w14:paraId="3747D52E"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r>
      <w:tr w:rsidR="008057BD" w:rsidRPr="008839E3" w14:paraId="5C89B438"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hideMark/>
          </w:tcPr>
          <w:p w14:paraId="361E6474"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470082F1"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Diclofenac sodium</w:t>
            </w:r>
          </w:p>
        </w:tc>
        <w:tc>
          <w:tcPr>
            <w:tcW w:w="274" w:type="pct"/>
            <w:hideMark/>
          </w:tcPr>
          <w:p w14:paraId="79AC385B" w14:textId="4DE5056E"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5EFAEEF9"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BID</w:t>
            </w:r>
          </w:p>
        </w:tc>
        <w:tc>
          <w:tcPr>
            <w:tcW w:w="411" w:type="pct"/>
            <w:hideMark/>
          </w:tcPr>
          <w:p w14:paraId="5BAEA04B"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enteric coated</w:t>
            </w:r>
          </w:p>
        </w:tc>
        <w:tc>
          <w:tcPr>
            <w:tcW w:w="274" w:type="pct"/>
            <w:hideMark/>
          </w:tcPr>
          <w:p w14:paraId="55485548"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52FC848B"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3C75BD16"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274" w:type="pct"/>
            <w:hideMark/>
          </w:tcPr>
          <w:p w14:paraId="0BE3C0C0"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3B662B5D"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599A6FAB"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14BAC7A5"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71F49BA1" w14:textId="77777777" w:rsidTr="0068191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 w:type="pct"/>
            <w:vMerge/>
            <w:hideMark/>
          </w:tcPr>
          <w:p w14:paraId="29D3B9C9"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hideMark/>
          </w:tcPr>
          <w:p w14:paraId="3A8B2E02"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Placebo</w:t>
            </w:r>
          </w:p>
        </w:tc>
        <w:tc>
          <w:tcPr>
            <w:tcW w:w="274" w:type="pct"/>
            <w:hideMark/>
          </w:tcPr>
          <w:p w14:paraId="0870E257"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502" w:type="pct"/>
            <w:hideMark/>
          </w:tcPr>
          <w:p w14:paraId="6DA7CE63"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411" w:type="pct"/>
            <w:hideMark/>
          </w:tcPr>
          <w:p w14:paraId="59A5A14D"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4229F232"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5E3D3F3B"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6EAF96D1"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6139CEB4"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01BBB61F"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194677DD"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3F712065"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52091B2D" w14:textId="77777777" w:rsidTr="00681918">
        <w:trPr>
          <w:trHeight w:val="1275"/>
        </w:trPr>
        <w:tc>
          <w:tcPr>
            <w:cnfStyle w:val="001000000000" w:firstRow="0" w:lastRow="0" w:firstColumn="1" w:lastColumn="0" w:oddVBand="0" w:evenVBand="0" w:oddHBand="0" w:evenHBand="0" w:firstRowFirstColumn="0" w:firstRowLastColumn="0" w:lastRowFirstColumn="0" w:lastRowLastColumn="0"/>
            <w:tcW w:w="265" w:type="pct"/>
            <w:vMerge w:val="restart"/>
            <w:noWrap/>
            <w:hideMark/>
          </w:tcPr>
          <w:p w14:paraId="500360A1"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D</w:t>
            </w:r>
          </w:p>
        </w:tc>
        <w:tc>
          <w:tcPr>
            <w:tcW w:w="501" w:type="pct"/>
            <w:noWrap/>
            <w:hideMark/>
          </w:tcPr>
          <w:p w14:paraId="2C9EE51E"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Diclofenac potassium</w:t>
            </w:r>
          </w:p>
        </w:tc>
        <w:tc>
          <w:tcPr>
            <w:tcW w:w="274" w:type="pct"/>
            <w:hideMark/>
          </w:tcPr>
          <w:p w14:paraId="66C88790" w14:textId="660E1F15"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150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36058D15"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TID</w:t>
            </w:r>
          </w:p>
        </w:tc>
        <w:tc>
          <w:tcPr>
            <w:tcW w:w="411" w:type="pct"/>
            <w:hideMark/>
          </w:tcPr>
          <w:p w14:paraId="0E023C71"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sugar coated</w:t>
            </w:r>
          </w:p>
        </w:tc>
        <w:tc>
          <w:tcPr>
            <w:tcW w:w="274" w:type="pct"/>
            <w:hideMark/>
          </w:tcPr>
          <w:p w14:paraId="06D57E6A"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RCT, AC, DB, MC</w:t>
            </w:r>
          </w:p>
        </w:tc>
        <w:tc>
          <w:tcPr>
            <w:tcW w:w="275" w:type="pct"/>
            <w:hideMark/>
          </w:tcPr>
          <w:p w14:paraId="475F674C"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28</w:t>
            </w:r>
          </w:p>
        </w:tc>
        <w:tc>
          <w:tcPr>
            <w:tcW w:w="320" w:type="pct"/>
            <w:hideMark/>
          </w:tcPr>
          <w:p w14:paraId="320AB0B1"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US</w:t>
            </w:r>
          </w:p>
        </w:tc>
        <w:tc>
          <w:tcPr>
            <w:tcW w:w="274" w:type="pct"/>
            <w:hideMark/>
          </w:tcPr>
          <w:p w14:paraId="5F294739"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1988</w:t>
            </w:r>
          </w:p>
        </w:tc>
        <w:tc>
          <w:tcPr>
            <w:tcW w:w="320" w:type="pct"/>
            <w:hideMark/>
          </w:tcPr>
          <w:p w14:paraId="4D9E3624"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168</w:t>
            </w:r>
          </w:p>
        </w:tc>
        <w:tc>
          <w:tcPr>
            <w:tcW w:w="866" w:type="pct"/>
            <w:vMerge w:val="restart"/>
            <w:hideMark/>
          </w:tcPr>
          <w:p w14:paraId="498FD426"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 - Outpatients of both sexes (visit 1)</w:t>
            </w:r>
            <w:r w:rsidRPr="008057BD">
              <w:rPr>
                <w:rFonts w:ascii="Times New Roman" w:eastAsia="Times New Roman" w:hAnsi="Times New Roman" w:cs="Times New Roman"/>
                <w:bCs/>
                <w:color w:val="auto"/>
                <w:sz w:val="12"/>
                <w:szCs w:val="12"/>
              </w:rPr>
              <w:br/>
              <w:t>- Age: 40 to 75 years inclusive (visit 1)</w:t>
            </w:r>
            <w:r w:rsidRPr="008057BD">
              <w:rPr>
                <w:rFonts w:ascii="Times New Roman" w:eastAsia="Times New Roman" w:hAnsi="Times New Roman" w:cs="Times New Roman"/>
                <w:bCs/>
                <w:color w:val="auto"/>
                <w:sz w:val="12"/>
                <w:szCs w:val="12"/>
              </w:rPr>
              <w:br/>
              <w:t>- Patients with a diagnosis of osteoarthritis of the knee and who have required regular treatment with NSAIDs for the control of the signs and symptoms of their disease for at least three months prior to enrollment in the trial (visit 1)</w:t>
            </w:r>
            <w:r w:rsidRPr="008057BD">
              <w:rPr>
                <w:rFonts w:ascii="Times New Roman" w:eastAsia="Times New Roman" w:hAnsi="Times New Roman" w:cs="Times New Roman"/>
                <w:bCs/>
                <w:color w:val="auto"/>
                <w:sz w:val="12"/>
                <w:szCs w:val="12"/>
              </w:rPr>
              <w:br/>
              <w:t>- Patients must belong to ARA Functional Class II or III (visit 1)</w:t>
            </w:r>
            <w:r w:rsidRPr="008057BD">
              <w:rPr>
                <w:rFonts w:ascii="Times New Roman" w:eastAsia="Times New Roman" w:hAnsi="Times New Roman" w:cs="Times New Roman"/>
                <w:bCs/>
                <w:color w:val="auto"/>
                <w:sz w:val="12"/>
                <w:szCs w:val="12"/>
              </w:rPr>
              <w:br/>
              <w:t>- Patients on physiotherapy may be included, provided the program is not significantly changed during the trial (visit 1)</w:t>
            </w:r>
            <w:r w:rsidRPr="008057BD">
              <w:rPr>
                <w:rFonts w:ascii="Times New Roman" w:eastAsia="Times New Roman" w:hAnsi="Times New Roman" w:cs="Times New Roman"/>
                <w:bCs/>
                <w:color w:val="auto"/>
                <w:sz w:val="12"/>
                <w:szCs w:val="12"/>
              </w:rPr>
              <w:br/>
              <w:t>- Patients must have evidence of active disease and flare during the placebo washout period to qualify for entry into the double-blind phase of the study (visit 4)</w:t>
            </w:r>
            <w:r w:rsidRPr="008057BD">
              <w:rPr>
                <w:rFonts w:ascii="Times New Roman" w:eastAsia="Times New Roman" w:hAnsi="Times New Roman" w:cs="Times New Roman"/>
                <w:bCs/>
                <w:color w:val="auto"/>
                <w:sz w:val="12"/>
                <w:szCs w:val="12"/>
              </w:rPr>
              <w:br/>
              <w:t>- Patients must still belong to ARA Functional Class II or III (visit 4)</w:t>
            </w:r>
          </w:p>
        </w:tc>
        <w:tc>
          <w:tcPr>
            <w:tcW w:w="718" w:type="pct"/>
            <w:vMerge w:val="restart"/>
            <w:hideMark/>
          </w:tcPr>
          <w:p w14:paraId="2DCAA42D" w14:textId="77777777" w:rsidR="00C3376D" w:rsidRPr="008057BD" w:rsidRDefault="00C3376D" w:rsidP="00C3376D">
            <w:pPr>
              <w:spacing w:after="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 - Patients with arthritis due to any other etiology (visit1)</w:t>
            </w:r>
            <w:r w:rsidRPr="008057BD">
              <w:rPr>
                <w:rFonts w:ascii="Times New Roman" w:eastAsia="Times New Roman" w:hAnsi="Times New Roman" w:cs="Times New Roman"/>
                <w:bCs/>
                <w:color w:val="auto"/>
                <w:sz w:val="12"/>
                <w:szCs w:val="12"/>
              </w:rPr>
              <w:br/>
              <w:t>- Patients who are considered as candidates for joint replacement or whose joint to be evaluated has been partially or totally subjected to joint replacement surgery (visit1) </w:t>
            </w:r>
          </w:p>
        </w:tc>
      </w:tr>
      <w:tr w:rsidR="008057BD" w:rsidRPr="008839E3" w14:paraId="539D8A17" w14:textId="77777777" w:rsidTr="0068191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 w:type="pct"/>
            <w:vMerge/>
            <w:hideMark/>
          </w:tcPr>
          <w:p w14:paraId="42647C77"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2407C962"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Diclofenac sodium</w:t>
            </w:r>
          </w:p>
        </w:tc>
        <w:tc>
          <w:tcPr>
            <w:tcW w:w="274" w:type="pct"/>
            <w:hideMark/>
          </w:tcPr>
          <w:p w14:paraId="59C57A82" w14:textId="46CB45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150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07F9B921"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TID</w:t>
            </w:r>
          </w:p>
        </w:tc>
        <w:tc>
          <w:tcPr>
            <w:tcW w:w="411" w:type="pct"/>
            <w:hideMark/>
          </w:tcPr>
          <w:p w14:paraId="123FC9AF"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enteric coated</w:t>
            </w:r>
          </w:p>
        </w:tc>
        <w:tc>
          <w:tcPr>
            <w:tcW w:w="274" w:type="pct"/>
            <w:hideMark/>
          </w:tcPr>
          <w:p w14:paraId="3428F5DF"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226D47CD"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55684A81"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274" w:type="pct"/>
            <w:hideMark/>
          </w:tcPr>
          <w:p w14:paraId="1CFF1833"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01500E22"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773AEB44"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2A608365"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67B69A1B" w14:textId="77777777" w:rsidTr="00681918">
        <w:trPr>
          <w:trHeight w:val="1141"/>
        </w:trPr>
        <w:tc>
          <w:tcPr>
            <w:cnfStyle w:val="001000000000" w:firstRow="0" w:lastRow="0" w:firstColumn="1" w:lastColumn="0" w:oddVBand="0" w:evenVBand="0" w:oddHBand="0" w:evenHBand="0" w:firstRowFirstColumn="0" w:firstRowLastColumn="0" w:lastRowFirstColumn="0" w:lastRowLastColumn="0"/>
            <w:tcW w:w="265" w:type="pct"/>
            <w:vMerge/>
            <w:hideMark/>
          </w:tcPr>
          <w:p w14:paraId="5DC76A5F"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hideMark/>
          </w:tcPr>
          <w:p w14:paraId="4648AC6E"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Ibuprofen</w:t>
            </w:r>
          </w:p>
        </w:tc>
        <w:tc>
          <w:tcPr>
            <w:tcW w:w="274" w:type="pct"/>
            <w:hideMark/>
          </w:tcPr>
          <w:p w14:paraId="6D0BE3B5"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2400mg</w:t>
            </w:r>
          </w:p>
        </w:tc>
        <w:tc>
          <w:tcPr>
            <w:tcW w:w="502" w:type="pct"/>
            <w:hideMark/>
          </w:tcPr>
          <w:p w14:paraId="7C2B783B"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TID</w:t>
            </w:r>
          </w:p>
        </w:tc>
        <w:tc>
          <w:tcPr>
            <w:tcW w:w="411" w:type="pct"/>
            <w:hideMark/>
          </w:tcPr>
          <w:p w14:paraId="2AB07BC7"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tablet</w:t>
            </w:r>
          </w:p>
        </w:tc>
        <w:tc>
          <w:tcPr>
            <w:tcW w:w="274" w:type="pct"/>
            <w:hideMark/>
          </w:tcPr>
          <w:p w14:paraId="4F893D03"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5EF66D03"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2EC0EC86"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3A3EA1C1"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0FD0311F"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40F93B18"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345CD07A"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78499CB6" w14:textId="77777777" w:rsidTr="00681918">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65" w:type="pct"/>
            <w:vMerge w:val="restart"/>
            <w:noWrap/>
            <w:hideMark/>
          </w:tcPr>
          <w:p w14:paraId="6342EA14"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E</w:t>
            </w:r>
          </w:p>
        </w:tc>
        <w:tc>
          <w:tcPr>
            <w:tcW w:w="501" w:type="pct"/>
            <w:noWrap/>
            <w:hideMark/>
          </w:tcPr>
          <w:p w14:paraId="191AED2A"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Diclofenac sodium</w:t>
            </w:r>
          </w:p>
        </w:tc>
        <w:tc>
          <w:tcPr>
            <w:tcW w:w="274" w:type="pct"/>
            <w:hideMark/>
          </w:tcPr>
          <w:p w14:paraId="39092D50" w14:textId="7F34C21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150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301C33B9"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BID</w:t>
            </w:r>
          </w:p>
        </w:tc>
        <w:tc>
          <w:tcPr>
            <w:tcW w:w="411" w:type="pct"/>
            <w:hideMark/>
          </w:tcPr>
          <w:p w14:paraId="44F91BFF"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enteric coated</w:t>
            </w:r>
          </w:p>
        </w:tc>
        <w:tc>
          <w:tcPr>
            <w:tcW w:w="274" w:type="pct"/>
            <w:hideMark/>
          </w:tcPr>
          <w:p w14:paraId="23B3CCAC"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RCT, PC, DB, MC</w:t>
            </w:r>
          </w:p>
        </w:tc>
        <w:tc>
          <w:tcPr>
            <w:tcW w:w="275" w:type="pct"/>
            <w:hideMark/>
          </w:tcPr>
          <w:p w14:paraId="43BF9D74"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10</w:t>
            </w:r>
          </w:p>
        </w:tc>
        <w:tc>
          <w:tcPr>
            <w:tcW w:w="320" w:type="pct"/>
            <w:hideMark/>
          </w:tcPr>
          <w:p w14:paraId="2908431C"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US</w:t>
            </w:r>
          </w:p>
        </w:tc>
        <w:tc>
          <w:tcPr>
            <w:tcW w:w="274" w:type="pct"/>
            <w:hideMark/>
          </w:tcPr>
          <w:p w14:paraId="3D034617"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1982</w:t>
            </w:r>
          </w:p>
        </w:tc>
        <w:tc>
          <w:tcPr>
            <w:tcW w:w="320" w:type="pct"/>
            <w:hideMark/>
          </w:tcPr>
          <w:p w14:paraId="41A4ADAF"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84</w:t>
            </w:r>
          </w:p>
        </w:tc>
        <w:tc>
          <w:tcPr>
            <w:tcW w:w="866" w:type="pct"/>
            <w:vMerge w:val="restart"/>
            <w:hideMark/>
          </w:tcPr>
          <w:p w14:paraId="65A7D76E" w14:textId="7E7C0CDA" w:rsidR="00C3376D" w:rsidRPr="008057BD" w:rsidRDefault="00C3376D" w:rsidP="007B2AE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 - Outpatients of either sex</w:t>
            </w:r>
            <w:r w:rsidRPr="008057BD">
              <w:rPr>
                <w:rFonts w:ascii="Times New Roman" w:eastAsia="Times New Roman" w:hAnsi="Times New Roman" w:cs="Times New Roman"/>
                <w:bCs/>
                <w:color w:val="auto"/>
                <w:sz w:val="12"/>
                <w:szCs w:val="12"/>
              </w:rPr>
              <w:br/>
              <w:t>- Ages 40 to 75, inclusive</w:t>
            </w:r>
            <w:r w:rsidRPr="008057BD">
              <w:rPr>
                <w:rFonts w:ascii="Times New Roman" w:eastAsia="Times New Roman" w:hAnsi="Times New Roman" w:cs="Times New Roman"/>
                <w:bCs/>
                <w:color w:val="auto"/>
                <w:sz w:val="12"/>
                <w:szCs w:val="12"/>
              </w:rPr>
              <w:br/>
              <w:t>- Primary or secondary osteoarthritis of the knee or hip having required regular treatment with an anti-inflammatory drug (for control of the signs and/or symptoms) during the three months prior to enrollment in this trial</w:t>
            </w:r>
            <w:r w:rsidRPr="008057BD">
              <w:rPr>
                <w:rFonts w:ascii="Times New Roman" w:eastAsia="Times New Roman" w:hAnsi="Times New Roman" w:cs="Times New Roman"/>
                <w:bCs/>
                <w:color w:val="auto"/>
                <w:sz w:val="12"/>
                <w:szCs w:val="12"/>
              </w:rPr>
              <w:br/>
              <w:t>- ARA functional Class II or III</w:t>
            </w:r>
            <w:r w:rsidRPr="008057BD">
              <w:rPr>
                <w:rFonts w:ascii="Times New Roman" w:eastAsia="Times New Roman" w:hAnsi="Times New Roman" w:cs="Times New Roman"/>
                <w:bCs/>
                <w:color w:val="auto"/>
                <w:sz w:val="12"/>
                <w:szCs w:val="12"/>
              </w:rPr>
              <w:br/>
              <w:t>- When physical therapy is part of a pre-study total regimen, that component cannot be significantly changed during the course of the trial</w:t>
            </w:r>
            <w:r w:rsidRPr="008057BD">
              <w:rPr>
                <w:rFonts w:ascii="Times New Roman" w:eastAsia="Times New Roman" w:hAnsi="Times New Roman" w:cs="Times New Roman"/>
                <w:bCs/>
                <w:color w:val="auto"/>
                <w:sz w:val="12"/>
                <w:szCs w:val="12"/>
              </w:rPr>
              <w:br/>
              <w:t>- Increased disease activity must be demonstrable by the end of the washout period in order to qualify for entrance into the double-blind phase of this study</w:t>
            </w:r>
          </w:p>
        </w:tc>
        <w:tc>
          <w:tcPr>
            <w:tcW w:w="718" w:type="pct"/>
            <w:vMerge w:val="restart"/>
            <w:hideMark/>
          </w:tcPr>
          <w:p w14:paraId="73009463" w14:textId="00403489"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 - Women with IUDs</w:t>
            </w:r>
            <w:r w:rsidRPr="008057BD">
              <w:rPr>
                <w:rFonts w:ascii="Times New Roman" w:eastAsia="Times New Roman" w:hAnsi="Times New Roman" w:cs="Times New Roman"/>
                <w:bCs/>
                <w:color w:val="auto"/>
                <w:sz w:val="12"/>
                <w:szCs w:val="12"/>
              </w:rPr>
              <w:br/>
              <w:t>- Other rheumatic disorders which  might interfere with assessment or interpretation of response</w:t>
            </w:r>
            <w:r w:rsidRPr="008057BD">
              <w:rPr>
                <w:rFonts w:ascii="Times New Roman" w:eastAsia="Times New Roman" w:hAnsi="Times New Roman" w:cs="Times New Roman"/>
                <w:bCs/>
                <w:color w:val="auto"/>
                <w:sz w:val="12"/>
                <w:szCs w:val="12"/>
              </w:rPr>
              <w:br/>
              <w:t>- A pathology that might engender a related arthritis (e.g. thyroiditis, ulcerative colitis, carcinoma)</w:t>
            </w:r>
            <w:r w:rsidRPr="008057BD">
              <w:rPr>
                <w:rFonts w:ascii="Times New Roman" w:eastAsia="Times New Roman" w:hAnsi="Times New Roman" w:cs="Times New Roman"/>
                <w:bCs/>
                <w:color w:val="auto"/>
                <w:sz w:val="12"/>
                <w:szCs w:val="12"/>
              </w:rPr>
              <w:br/>
              <w:t xml:space="preserve">- Neuropathies and </w:t>
            </w:r>
            <w:proofErr w:type="spellStart"/>
            <w:r w:rsidRPr="008057BD">
              <w:rPr>
                <w:rFonts w:ascii="Times New Roman" w:eastAsia="Times New Roman" w:hAnsi="Times New Roman" w:cs="Times New Roman"/>
                <w:bCs/>
                <w:color w:val="auto"/>
                <w:sz w:val="12"/>
                <w:szCs w:val="12"/>
              </w:rPr>
              <w:t>neurovasculopathies</w:t>
            </w:r>
            <w:proofErr w:type="spellEnd"/>
            <w:r w:rsidRPr="008057BD">
              <w:rPr>
                <w:rFonts w:ascii="Times New Roman" w:eastAsia="Times New Roman" w:hAnsi="Times New Roman" w:cs="Times New Roman"/>
                <w:bCs/>
                <w:color w:val="auto"/>
                <w:sz w:val="12"/>
                <w:szCs w:val="12"/>
              </w:rPr>
              <w:t xml:space="preserve"> which might interfere with the evaluation of pain</w:t>
            </w:r>
            <w:r w:rsidRPr="008057BD">
              <w:rPr>
                <w:rFonts w:ascii="Times New Roman" w:eastAsia="Times New Roman" w:hAnsi="Times New Roman" w:cs="Times New Roman"/>
                <w:bCs/>
                <w:color w:val="auto"/>
                <w:sz w:val="12"/>
                <w:szCs w:val="12"/>
              </w:rPr>
              <w:br/>
              <w:t>- Known hypersensitivity to any anti-inflammatory drug, including aspirin</w:t>
            </w:r>
            <w:r w:rsidRPr="008057BD">
              <w:rPr>
                <w:rFonts w:ascii="Times New Roman" w:eastAsia="Times New Roman" w:hAnsi="Times New Roman" w:cs="Times New Roman"/>
                <w:bCs/>
                <w:color w:val="auto"/>
                <w:sz w:val="12"/>
                <w:szCs w:val="12"/>
              </w:rPr>
              <w:br/>
              <w:t>- Treatment with I-A corticosteroids during the four weeks preceding enrollment into this study</w:t>
            </w:r>
            <w:r w:rsidRPr="008057BD">
              <w:rPr>
                <w:rFonts w:ascii="Times New Roman" w:eastAsia="Times New Roman" w:hAnsi="Times New Roman" w:cs="Times New Roman"/>
                <w:bCs/>
                <w:color w:val="auto"/>
                <w:sz w:val="12"/>
                <w:szCs w:val="12"/>
              </w:rPr>
              <w:br/>
              <w:t xml:space="preserve">- Any two of the following laboratory values &gt; 30% above the upper limit of normal: SGOT, total </w:t>
            </w:r>
            <w:r w:rsidR="007B2AE9" w:rsidRPr="008057BD">
              <w:rPr>
                <w:rFonts w:ascii="Times New Roman" w:eastAsia="Times New Roman" w:hAnsi="Times New Roman" w:cs="Times New Roman"/>
                <w:bCs/>
                <w:color w:val="auto"/>
                <w:sz w:val="12"/>
                <w:szCs w:val="12"/>
              </w:rPr>
              <w:t>bilirubin, alkaline phosphatase</w:t>
            </w:r>
          </w:p>
        </w:tc>
      </w:tr>
      <w:tr w:rsidR="008057BD" w:rsidRPr="008839E3" w14:paraId="41C7C0B1"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hideMark/>
          </w:tcPr>
          <w:p w14:paraId="3B0DF0F9"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20E247DE"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Naproxen</w:t>
            </w:r>
          </w:p>
        </w:tc>
        <w:tc>
          <w:tcPr>
            <w:tcW w:w="274" w:type="pct"/>
            <w:hideMark/>
          </w:tcPr>
          <w:p w14:paraId="23EBC719" w14:textId="2606E0B9"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500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2741CD72"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BID</w:t>
            </w:r>
          </w:p>
        </w:tc>
        <w:tc>
          <w:tcPr>
            <w:tcW w:w="411" w:type="pct"/>
            <w:hideMark/>
          </w:tcPr>
          <w:p w14:paraId="22734D35"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3C65A5F9"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229D1262"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7ED6F3AB"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274" w:type="pct"/>
            <w:hideMark/>
          </w:tcPr>
          <w:p w14:paraId="174EDE8F"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47BCDC1B"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3354CE94"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5785C447"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70E86812" w14:textId="77777777" w:rsidTr="00681918">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265" w:type="pct"/>
            <w:vMerge/>
            <w:hideMark/>
          </w:tcPr>
          <w:p w14:paraId="27382B88"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hideMark/>
          </w:tcPr>
          <w:p w14:paraId="30EAC318"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Placebo</w:t>
            </w:r>
          </w:p>
        </w:tc>
        <w:tc>
          <w:tcPr>
            <w:tcW w:w="274" w:type="pct"/>
            <w:hideMark/>
          </w:tcPr>
          <w:p w14:paraId="394B3C85"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502" w:type="pct"/>
            <w:hideMark/>
          </w:tcPr>
          <w:p w14:paraId="165D9B20"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411" w:type="pct"/>
            <w:hideMark/>
          </w:tcPr>
          <w:p w14:paraId="2014E82E"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5D1BE01C"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1171833E"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4AC498AC"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7321CC55"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72A8CE83"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51077EAF"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2793EC99"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20CECE39"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val="restart"/>
            <w:noWrap/>
            <w:hideMark/>
          </w:tcPr>
          <w:p w14:paraId="1EED671D"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F</w:t>
            </w:r>
          </w:p>
        </w:tc>
        <w:tc>
          <w:tcPr>
            <w:tcW w:w="501" w:type="pct"/>
            <w:noWrap/>
            <w:hideMark/>
          </w:tcPr>
          <w:p w14:paraId="14997EA8"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Diclofenac sodium</w:t>
            </w:r>
          </w:p>
        </w:tc>
        <w:tc>
          <w:tcPr>
            <w:tcW w:w="274" w:type="pct"/>
            <w:hideMark/>
          </w:tcPr>
          <w:p w14:paraId="5F9CB292" w14:textId="70E7D020"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150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197B6614"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BID</w:t>
            </w:r>
          </w:p>
        </w:tc>
        <w:tc>
          <w:tcPr>
            <w:tcW w:w="411" w:type="pct"/>
            <w:hideMark/>
          </w:tcPr>
          <w:p w14:paraId="2E07DB58"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enteric coated</w:t>
            </w:r>
          </w:p>
        </w:tc>
        <w:tc>
          <w:tcPr>
            <w:tcW w:w="274" w:type="pct"/>
            <w:hideMark/>
          </w:tcPr>
          <w:p w14:paraId="7E767CC8"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RCT, AC, DB, MC</w:t>
            </w:r>
          </w:p>
        </w:tc>
        <w:tc>
          <w:tcPr>
            <w:tcW w:w="275" w:type="pct"/>
            <w:hideMark/>
          </w:tcPr>
          <w:p w14:paraId="229DFF3E"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11</w:t>
            </w:r>
          </w:p>
        </w:tc>
        <w:tc>
          <w:tcPr>
            <w:tcW w:w="320" w:type="pct"/>
            <w:hideMark/>
          </w:tcPr>
          <w:p w14:paraId="2255A74C"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US</w:t>
            </w:r>
          </w:p>
        </w:tc>
        <w:tc>
          <w:tcPr>
            <w:tcW w:w="274" w:type="pct"/>
            <w:hideMark/>
          </w:tcPr>
          <w:p w14:paraId="4AFFC3CF"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1985</w:t>
            </w:r>
          </w:p>
        </w:tc>
        <w:tc>
          <w:tcPr>
            <w:tcW w:w="320" w:type="pct"/>
            <w:hideMark/>
          </w:tcPr>
          <w:p w14:paraId="5107B4B0"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56</w:t>
            </w:r>
          </w:p>
        </w:tc>
        <w:tc>
          <w:tcPr>
            <w:tcW w:w="866" w:type="pct"/>
            <w:vMerge w:val="restart"/>
            <w:hideMark/>
          </w:tcPr>
          <w:p w14:paraId="2FABB1A2"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 - Outpatients of both sexes</w:t>
            </w:r>
            <w:r w:rsidRPr="008057BD">
              <w:rPr>
                <w:rFonts w:ascii="Times New Roman" w:eastAsia="Times New Roman" w:hAnsi="Times New Roman" w:cs="Times New Roman"/>
                <w:bCs/>
                <w:color w:val="auto"/>
                <w:sz w:val="12"/>
                <w:szCs w:val="12"/>
              </w:rPr>
              <w:br/>
              <w:t>- Age: 40 to 75 inclusive</w:t>
            </w:r>
            <w:r w:rsidRPr="008057BD">
              <w:rPr>
                <w:rFonts w:ascii="Times New Roman" w:eastAsia="Times New Roman" w:hAnsi="Times New Roman" w:cs="Times New Roman"/>
                <w:bCs/>
                <w:color w:val="auto"/>
                <w:sz w:val="12"/>
                <w:szCs w:val="12"/>
              </w:rPr>
              <w:br/>
              <w:t>- Patients with a diagnosis of osteoarthritis of the knee and who have required regular treatment with NSAIDs (including aspirin) for the control of the signs and symptoms of their disease for at least three months prior to enrollment into the trial</w:t>
            </w:r>
            <w:r w:rsidRPr="008057BD">
              <w:rPr>
                <w:rFonts w:ascii="Times New Roman" w:eastAsia="Times New Roman" w:hAnsi="Times New Roman" w:cs="Times New Roman"/>
                <w:bCs/>
                <w:color w:val="auto"/>
                <w:sz w:val="12"/>
                <w:szCs w:val="12"/>
              </w:rPr>
              <w:br/>
              <w:t xml:space="preserve">- Patients must belong to ARA Functional Class II or III </w:t>
            </w:r>
          </w:p>
          <w:p w14:paraId="68CA6AB1"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Patients on physiotherapy may be included, provided the program is not significantly changed during the trial</w:t>
            </w:r>
            <w:r w:rsidRPr="008057BD">
              <w:rPr>
                <w:rFonts w:ascii="Times New Roman" w:eastAsia="Times New Roman" w:hAnsi="Times New Roman" w:cs="Times New Roman"/>
                <w:bCs/>
                <w:color w:val="auto"/>
                <w:sz w:val="12"/>
                <w:szCs w:val="12"/>
              </w:rPr>
              <w:br/>
              <w:t>- Patients must have evidence of active disease during the placebo washout period to qualify for entry into the double-blind phase of study.</w:t>
            </w:r>
          </w:p>
        </w:tc>
        <w:tc>
          <w:tcPr>
            <w:tcW w:w="718" w:type="pct"/>
            <w:vMerge w:val="restart"/>
            <w:hideMark/>
          </w:tcPr>
          <w:p w14:paraId="386BF625"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 - Patients with arthritis due to any other etiology.</w:t>
            </w:r>
            <w:r w:rsidRPr="008057BD">
              <w:rPr>
                <w:rFonts w:ascii="Times New Roman" w:eastAsia="Times New Roman" w:hAnsi="Times New Roman" w:cs="Times New Roman"/>
                <w:bCs/>
                <w:color w:val="auto"/>
                <w:sz w:val="12"/>
                <w:szCs w:val="12"/>
              </w:rPr>
              <w:br/>
              <w:t>- Patients who are considered as candidates for joint replacement surgery or whose joint to be evaluated has been partially or totally subjected to joint replacement surgery</w:t>
            </w:r>
            <w:r w:rsidRPr="008057BD">
              <w:rPr>
                <w:rFonts w:ascii="Times New Roman" w:eastAsia="Times New Roman" w:hAnsi="Times New Roman" w:cs="Times New Roman"/>
                <w:bCs/>
                <w:color w:val="auto"/>
                <w:sz w:val="12"/>
                <w:szCs w:val="12"/>
              </w:rPr>
              <w:br/>
              <w:t xml:space="preserve">- Patients who do not show worsening of active disease during a two-week placebo washout period. A minimum of 48 hours placebo washout is required. NOTE: patients whose assessment at visit 1 of osteoarthritis disease severity or joint pain </w:t>
            </w:r>
            <w:r w:rsidRPr="008057BD">
              <w:rPr>
                <w:rFonts w:ascii="Times New Roman" w:eastAsia="Times New Roman" w:hAnsi="Times New Roman" w:cs="Times New Roman"/>
                <w:bCs/>
                <w:color w:val="auto"/>
                <w:sz w:val="12"/>
                <w:szCs w:val="12"/>
              </w:rPr>
              <w:lastRenderedPageBreak/>
              <w:t>aggravated by active motion is rated as "9" or "10" cannot worsen sufficiently and therefore must not be enrolled.</w:t>
            </w:r>
          </w:p>
        </w:tc>
      </w:tr>
      <w:tr w:rsidR="008057BD" w:rsidRPr="008839E3" w14:paraId="44F99FBD" w14:textId="77777777" w:rsidTr="0068191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 w:type="pct"/>
            <w:vMerge/>
            <w:hideMark/>
          </w:tcPr>
          <w:p w14:paraId="38CA1FF3"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hideMark/>
          </w:tcPr>
          <w:p w14:paraId="3D386C71"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Ibuprofen</w:t>
            </w:r>
          </w:p>
        </w:tc>
        <w:tc>
          <w:tcPr>
            <w:tcW w:w="274" w:type="pct"/>
            <w:hideMark/>
          </w:tcPr>
          <w:p w14:paraId="38A5099C"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2400mg</w:t>
            </w:r>
          </w:p>
        </w:tc>
        <w:tc>
          <w:tcPr>
            <w:tcW w:w="502" w:type="pct"/>
            <w:hideMark/>
          </w:tcPr>
          <w:p w14:paraId="2E6E885B"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QID</w:t>
            </w:r>
          </w:p>
        </w:tc>
        <w:tc>
          <w:tcPr>
            <w:tcW w:w="411" w:type="pct"/>
            <w:hideMark/>
          </w:tcPr>
          <w:p w14:paraId="6171C700"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tablet</w:t>
            </w:r>
          </w:p>
        </w:tc>
        <w:tc>
          <w:tcPr>
            <w:tcW w:w="274" w:type="pct"/>
            <w:hideMark/>
          </w:tcPr>
          <w:p w14:paraId="64EC30D3"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541A0916"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05DB6331"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4C790C3E"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5AD77E43"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1813C515"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497C69F4"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65B6D143"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val="restart"/>
            <w:noWrap/>
            <w:hideMark/>
          </w:tcPr>
          <w:p w14:paraId="3771F74B"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G</w:t>
            </w:r>
          </w:p>
        </w:tc>
        <w:tc>
          <w:tcPr>
            <w:tcW w:w="501" w:type="pct"/>
            <w:noWrap/>
            <w:hideMark/>
          </w:tcPr>
          <w:p w14:paraId="2A28C5B9"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Diclofenac sodium</w:t>
            </w:r>
          </w:p>
        </w:tc>
        <w:tc>
          <w:tcPr>
            <w:tcW w:w="274" w:type="pct"/>
            <w:hideMark/>
          </w:tcPr>
          <w:p w14:paraId="79361D00" w14:textId="0828614D"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150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2C037E30"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TID</w:t>
            </w:r>
          </w:p>
        </w:tc>
        <w:tc>
          <w:tcPr>
            <w:tcW w:w="411" w:type="pct"/>
            <w:hideMark/>
          </w:tcPr>
          <w:p w14:paraId="1D0CD493"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enteric coated</w:t>
            </w:r>
          </w:p>
        </w:tc>
        <w:tc>
          <w:tcPr>
            <w:tcW w:w="274" w:type="pct"/>
            <w:hideMark/>
          </w:tcPr>
          <w:p w14:paraId="1043DCC7"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RCT, PC, DB, MC</w:t>
            </w:r>
          </w:p>
        </w:tc>
        <w:tc>
          <w:tcPr>
            <w:tcW w:w="275" w:type="pct"/>
            <w:hideMark/>
          </w:tcPr>
          <w:p w14:paraId="16797BD0"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7</w:t>
            </w:r>
          </w:p>
        </w:tc>
        <w:tc>
          <w:tcPr>
            <w:tcW w:w="320" w:type="pct"/>
            <w:hideMark/>
          </w:tcPr>
          <w:p w14:paraId="4D8F92E8"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US</w:t>
            </w:r>
          </w:p>
        </w:tc>
        <w:tc>
          <w:tcPr>
            <w:tcW w:w="274" w:type="pct"/>
            <w:hideMark/>
          </w:tcPr>
          <w:p w14:paraId="1803BEE7"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1983</w:t>
            </w:r>
          </w:p>
        </w:tc>
        <w:tc>
          <w:tcPr>
            <w:tcW w:w="320" w:type="pct"/>
            <w:hideMark/>
          </w:tcPr>
          <w:p w14:paraId="62BF579E"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42</w:t>
            </w:r>
          </w:p>
        </w:tc>
        <w:tc>
          <w:tcPr>
            <w:tcW w:w="866" w:type="pct"/>
            <w:vMerge w:val="restart"/>
            <w:hideMark/>
          </w:tcPr>
          <w:p w14:paraId="61912EF9" w14:textId="3A2C1834"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Outpatients of both sexes, 40 to 75 years of age</w:t>
            </w:r>
            <w:r w:rsidRPr="008057BD">
              <w:rPr>
                <w:rFonts w:ascii="Times New Roman" w:eastAsia="Times New Roman" w:hAnsi="Times New Roman" w:cs="Times New Roman"/>
                <w:bCs/>
                <w:color w:val="auto"/>
                <w:sz w:val="12"/>
                <w:szCs w:val="12"/>
              </w:rPr>
              <w:br/>
              <w:t xml:space="preserve">- Diagnosis of OA of the knee who have required regular treatment with </w:t>
            </w:r>
            <w:proofErr w:type="spellStart"/>
            <w:r w:rsidRPr="008057BD">
              <w:rPr>
                <w:rFonts w:ascii="Times New Roman" w:eastAsia="Times New Roman" w:hAnsi="Times New Roman" w:cs="Times New Roman"/>
                <w:bCs/>
                <w:color w:val="auto"/>
                <w:sz w:val="12"/>
                <w:szCs w:val="12"/>
              </w:rPr>
              <w:t>aspririn</w:t>
            </w:r>
            <w:proofErr w:type="spellEnd"/>
            <w:r w:rsidRPr="008057BD">
              <w:rPr>
                <w:rFonts w:ascii="Times New Roman" w:eastAsia="Times New Roman" w:hAnsi="Times New Roman" w:cs="Times New Roman"/>
                <w:bCs/>
                <w:color w:val="auto"/>
                <w:sz w:val="12"/>
                <w:szCs w:val="12"/>
              </w:rPr>
              <w:t xml:space="preserve"> and/or other NSAIDs for the control of the signs or symptoms of their disease, for at least three months prior to enrollment in the trial.</w:t>
            </w:r>
            <w:r w:rsidRPr="008057BD">
              <w:rPr>
                <w:rFonts w:ascii="Times New Roman" w:eastAsia="Times New Roman" w:hAnsi="Times New Roman" w:cs="Times New Roman"/>
                <w:bCs/>
                <w:color w:val="auto"/>
                <w:sz w:val="12"/>
                <w:szCs w:val="12"/>
              </w:rPr>
              <w:br/>
              <w:t>- Must belong to ARA functional class II or III</w:t>
            </w:r>
            <w:r w:rsidRPr="008057BD">
              <w:rPr>
                <w:rFonts w:ascii="Times New Roman" w:eastAsia="Times New Roman" w:hAnsi="Times New Roman" w:cs="Times New Roman"/>
                <w:bCs/>
                <w:color w:val="auto"/>
                <w:sz w:val="12"/>
                <w:szCs w:val="12"/>
              </w:rPr>
              <w:br/>
              <w:t>- Patients on physiotherapy may be included, provided the program is not changed during the trial.</w:t>
            </w:r>
            <w:r w:rsidRPr="008057BD">
              <w:rPr>
                <w:rFonts w:ascii="Times New Roman" w:eastAsia="Times New Roman" w:hAnsi="Times New Roman" w:cs="Times New Roman"/>
                <w:bCs/>
                <w:color w:val="auto"/>
                <w:sz w:val="12"/>
                <w:szCs w:val="12"/>
              </w:rPr>
              <w:br/>
              <w:t>- Must have evidence of active disease during the placebo washout period to qualify for entry into the double-blind phase of the study.</w:t>
            </w:r>
            <w:r w:rsidRPr="008057BD">
              <w:rPr>
                <w:rFonts w:ascii="Times New Roman" w:eastAsia="Times New Roman" w:hAnsi="Times New Roman" w:cs="Times New Roman"/>
                <w:bCs/>
                <w:color w:val="auto"/>
                <w:sz w:val="12"/>
                <w:szCs w:val="12"/>
              </w:rPr>
              <w:br/>
              <w:t>- Patients with the diagnosis of primary osteoarthritis or secondary osteoarthritis of the knee due to trauma or any condition leading to OA of the knee. The acute disease leading to secondary OA must have occurred at least five years prior to entry into the study. </w:t>
            </w:r>
          </w:p>
        </w:tc>
        <w:tc>
          <w:tcPr>
            <w:tcW w:w="718" w:type="pct"/>
            <w:vMerge w:val="restart"/>
            <w:hideMark/>
          </w:tcPr>
          <w:p w14:paraId="19C3F9D9"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Patients with arthritis due to any other etiology.</w:t>
            </w:r>
            <w:r w:rsidRPr="008057BD">
              <w:rPr>
                <w:rFonts w:ascii="Times New Roman" w:eastAsia="Times New Roman" w:hAnsi="Times New Roman" w:cs="Times New Roman"/>
                <w:bCs/>
                <w:color w:val="auto"/>
                <w:sz w:val="12"/>
                <w:szCs w:val="12"/>
              </w:rPr>
              <w:br/>
              <w:t>- Patients who are considered as candidates for joint replacement.</w:t>
            </w:r>
            <w:r w:rsidRPr="008057BD">
              <w:rPr>
                <w:rFonts w:ascii="Times New Roman" w:eastAsia="Times New Roman" w:hAnsi="Times New Roman" w:cs="Times New Roman"/>
                <w:bCs/>
                <w:color w:val="auto"/>
                <w:sz w:val="12"/>
                <w:szCs w:val="12"/>
              </w:rPr>
              <w:br/>
              <w:t>- Patients who do not show evidence of active disease upon completion of two weeks placebo washout period. A minimum of 48 hours placebo washout is required.</w:t>
            </w:r>
            <w:r w:rsidRPr="008057BD">
              <w:rPr>
                <w:rFonts w:ascii="Times New Roman" w:eastAsia="Times New Roman" w:hAnsi="Times New Roman" w:cs="Times New Roman"/>
                <w:bCs/>
                <w:color w:val="auto"/>
                <w:sz w:val="12"/>
                <w:szCs w:val="12"/>
              </w:rPr>
              <w:br/>
            </w:r>
            <w:r w:rsidRPr="008057BD">
              <w:rPr>
                <w:rFonts w:ascii="Times New Roman" w:eastAsia="Times New Roman" w:hAnsi="Times New Roman" w:cs="Times New Roman"/>
                <w:bCs/>
                <w:color w:val="auto"/>
                <w:sz w:val="12"/>
                <w:szCs w:val="12"/>
              </w:rPr>
              <w:br/>
            </w:r>
          </w:p>
          <w:p w14:paraId="0E54C92F"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r>
      <w:tr w:rsidR="008057BD" w:rsidRPr="008839E3" w14:paraId="75E92283" w14:textId="77777777" w:rsidTr="0068191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 w:type="pct"/>
            <w:vMerge/>
            <w:noWrap/>
            <w:hideMark/>
          </w:tcPr>
          <w:p w14:paraId="3186D23B"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1C3BE193"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Placebo</w:t>
            </w:r>
          </w:p>
        </w:tc>
        <w:tc>
          <w:tcPr>
            <w:tcW w:w="274" w:type="pct"/>
            <w:hideMark/>
          </w:tcPr>
          <w:p w14:paraId="40498A76"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502" w:type="pct"/>
            <w:hideMark/>
          </w:tcPr>
          <w:p w14:paraId="6051A456"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411" w:type="pct"/>
            <w:hideMark/>
          </w:tcPr>
          <w:p w14:paraId="371A5E6B"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09A50D49"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1BFB57E7"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1467FD1B"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7465B385"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7CA4F6CA"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5F9C9ECA"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16848B85"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4CE4878B"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val="restart"/>
            <w:noWrap/>
            <w:hideMark/>
          </w:tcPr>
          <w:p w14:paraId="0BDDFA72"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H</w:t>
            </w:r>
          </w:p>
        </w:tc>
        <w:tc>
          <w:tcPr>
            <w:tcW w:w="501" w:type="pct"/>
            <w:noWrap/>
            <w:hideMark/>
          </w:tcPr>
          <w:p w14:paraId="5DDDAED2"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Diclofenac </w:t>
            </w:r>
            <w:proofErr w:type="spellStart"/>
            <w:r w:rsidRPr="008057BD">
              <w:rPr>
                <w:rFonts w:ascii="Times New Roman" w:eastAsia="Times New Roman" w:hAnsi="Times New Roman" w:cs="Times New Roman"/>
                <w:bCs/>
                <w:color w:val="auto"/>
                <w:sz w:val="12"/>
                <w:szCs w:val="12"/>
              </w:rPr>
              <w:t>resinate</w:t>
            </w:r>
            <w:proofErr w:type="spellEnd"/>
          </w:p>
        </w:tc>
        <w:tc>
          <w:tcPr>
            <w:tcW w:w="274" w:type="pct"/>
            <w:hideMark/>
          </w:tcPr>
          <w:p w14:paraId="1C888C1A" w14:textId="10297C40"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75</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3D7384CE"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OD</w:t>
            </w:r>
          </w:p>
        </w:tc>
        <w:tc>
          <w:tcPr>
            <w:tcW w:w="411" w:type="pct"/>
            <w:hideMark/>
          </w:tcPr>
          <w:p w14:paraId="13BAB7FE"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capsule</w:t>
            </w:r>
          </w:p>
        </w:tc>
        <w:tc>
          <w:tcPr>
            <w:tcW w:w="274" w:type="pct"/>
            <w:hideMark/>
          </w:tcPr>
          <w:p w14:paraId="7D3146FD"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RCT, AC, DB, MC</w:t>
            </w:r>
          </w:p>
        </w:tc>
        <w:tc>
          <w:tcPr>
            <w:tcW w:w="275" w:type="pct"/>
            <w:hideMark/>
          </w:tcPr>
          <w:p w14:paraId="667D4F32"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33</w:t>
            </w:r>
          </w:p>
        </w:tc>
        <w:tc>
          <w:tcPr>
            <w:tcW w:w="320" w:type="pct"/>
            <w:hideMark/>
          </w:tcPr>
          <w:p w14:paraId="70541198"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UK</w:t>
            </w:r>
          </w:p>
        </w:tc>
        <w:tc>
          <w:tcPr>
            <w:tcW w:w="274" w:type="pct"/>
            <w:hideMark/>
          </w:tcPr>
          <w:p w14:paraId="6433EBA7"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1990</w:t>
            </w:r>
          </w:p>
        </w:tc>
        <w:tc>
          <w:tcPr>
            <w:tcW w:w="320" w:type="pct"/>
            <w:hideMark/>
          </w:tcPr>
          <w:p w14:paraId="36E45430"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84</w:t>
            </w:r>
          </w:p>
        </w:tc>
        <w:tc>
          <w:tcPr>
            <w:tcW w:w="866" w:type="pct"/>
            <w:vMerge w:val="restart"/>
            <w:hideMark/>
          </w:tcPr>
          <w:p w14:paraId="707E8C34"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Adult outpatients in the age range 18 to 75 years with radiologically confirmed OA in the hip and/or knee and complaining of pain in the joint of more than 3 months' duration.</w:t>
            </w:r>
            <w:r w:rsidRPr="008057BD">
              <w:rPr>
                <w:rFonts w:ascii="Times New Roman" w:eastAsia="Times New Roman" w:hAnsi="Times New Roman" w:cs="Times New Roman"/>
                <w:bCs/>
                <w:color w:val="auto"/>
                <w:sz w:val="12"/>
                <w:szCs w:val="12"/>
              </w:rPr>
              <w:br/>
              <w:t>- Before the start of the therapy the visual analogue scale pain score at rest or on activity in the joint most affected had to be at least 50 mm</w:t>
            </w:r>
            <w:proofErr w:type="gramStart"/>
            <w:r w:rsidRPr="008057BD">
              <w:rPr>
                <w:rFonts w:ascii="Times New Roman" w:eastAsia="Times New Roman" w:hAnsi="Times New Roman" w:cs="Times New Roman"/>
                <w:bCs/>
                <w:color w:val="auto"/>
                <w:sz w:val="12"/>
                <w:szCs w:val="12"/>
              </w:rPr>
              <w:t>.</w:t>
            </w:r>
            <w:proofErr w:type="gramEnd"/>
            <w:r w:rsidRPr="008057BD">
              <w:rPr>
                <w:rFonts w:ascii="Times New Roman" w:eastAsia="Times New Roman" w:hAnsi="Times New Roman" w:cs="Times New Roman"/>
                <w:bCs/>
                <w:color w:val="auto"/>
                <w:sz w:val="12"/>
                <w:szCs w:val="12"/>
              </w:rPr>
              <w:br/>
              <w:t>- Additional analgesic or anti-rheumatic medication was not permitted during the active trial period.</w:t>
            </w:r>
            <w:r w:rsidRPr="008057BD">
              <w:rPr>
                <w:rFonts w:ascii="Times New Roman" w:eastAsia="Times New Roman" w:hAnsi="Times New Roman" w:cs="Times New Roman"/>
                <w:bCs/>
                <w:color w:val="auto"/>
                <w:sz w:val="12"/>
                <w:szCs w:val="12"/>
              </w:rPr>
              <w:br/>
              <w:t>- Patients requiring non-drug intervention e.g. physiotherapy were entered providing such intervention remained constant for 2 weeks prior to and throughout the study period.</w:t>
            </w:r>
            <w:r w:rsidRPr="008057BD">
              <w:rPr>
                <w:rFonts w:ascii="Times New Roman" w:eastAsia="Times New Roman" w:hAnsi="Times New Roman" w:cs="Times New Roman"/>
                <w:bCs/>
                <w:color w:val="auto"/>
                <w:sz w:val="12"/>
                <w:szCs w:val="12"/>
              </w:rPr>
              <w:br/>
              <w:t xml:space="preserve">- Patients requiring concomitant medication for gastro-duodenal conditions e.g. </w:t>
            </w:r>
            <w:proofErr w:type="spellStart"/>
            <w:r w:rsidRPr="008057BD">
              <w:rPr>
                <w:rFonts w:ascii="Times New Roman" w:eastAsia="Times New Roman" w:hAnsi="Times New Roman" w:cs="Times New Roman"/>
                <w:bCs/>
                <w:color w:val="auto"/>
                <w:sz w:val="12"/>
                <w:szCs w:val="12"/>
              </w:rPr>
              <w:t>antisecretory</w:t>
            </w:r>
            <w:proofErr w:type="spellEnd"/>
            <w:r w:rsidRPr="008057BD">
              <w:rPr>
                <w:rFonts w:ascii="Times New Roman" w:eastAsia="Times New Roman" w:hAnsi="Times New Roman" w:cs="Times New Roman"/>
                <w:bCs/>
                <w:color w:val="auto"/>
                <w:sz w:val="12"/>
                <w:szCs w:val="12"/>
              </w:rPr>
              <w:t xml:space="preserve"> agents/H2 antagonists if therapy commenced at least 4 weeks pre-study and remained constant throughout. </w:t>
            </w:r>
          </w:p>
        </w:tc>
        <w:tc>
          <w:tcPr>
            <w:tcW w:w="718" w:type="pct"/>
            <w:vMerge w:val="restart"/>
            <w:hideMark/>
          </w:tcPr>
          <w:p w14:paraId="41D58DC4"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Arthritis of other etiology.</w:t>
            </w:r>
            <w:r w:rsidRPr="008057BD">
              <w:rPr>
                <w:rFonts w:ascii="Times New Roman" w:eastAsia="Times New Roman" w:hAnsi="Times New Roman" w:cs="Times New Roman"/>
                <w:bCs/>
                <w:color w:val="auto"/>
                <w:sz w:val="12"/>
                <w:szCs w:val="12"/>
              </w:rPr>
              <w:br/>
              <w:t>- Hypersensitivity to the test agents;</w:t>
            </w:r>
            <w:r w:rsidRPr="008057BD">
              <w:rPr>
                <w:rFonts w:ascii="Times New Roman" w:eastAsia="Times New Roman" w:hAnsi="Times New Roman" w:cs="Times New Roman"/>
                <w:bCs/>
                <w:color w:val="auto"/>
                <w:sz w:val="12"/>
                <w:szCs w:val="12"/>
              </w:rPr>
              <w:br/>
              <w:t>- History of gastroduodenal ulceration or bleeding</w:t>
            </w:r>
            <w:r w:rsidRPr="008057BD">
              <w:rPr>
                <w:rFonts w:ascii="Times New Roman" w:eastAsia="Times New Roman" w:hAnsi="Times New Roman" w:cs="Times New Roman"/>
                <w:bCs/>
                <w:color w:val="auto"/>
                <w:sz w:val="12"/>
                <w:szCs w:val="12"/>
              </w:rPr>
              <w:br/>
              <w:t>- Severe cardiac insufficiency</w:t>
            </w:r>
            <w:r w:rsidRPr="008057BD">
              <w:rPr>
                <w:rFonts w:ascii="Times New Roman" w:eastAsia="Times New Roman" w:hAnsi="Times New Roman" w:cs="Times New Roman"/>
                <w:bCs/>
                <w:color w:val="auto"/>
                <w:sz w:val="12"/>
                <w:szCs w:val="12"/>
              </w:rPr>
              <w:br/>
              <w:t>- Uncontrolled moderate or severe hypertension</w:t>
            </w:r>
            <w:r w:rsidRPr="008057BD">
              <w:rPr>
                <w:rFonts w:ascii="Times New Roman" w:eastAsia="Times New Roman" w:hAnsi="Times New Roman" w:cs="Times New Roman"/>
                <w:bCs/>
                <w:color w:val="auto"/>
                <w:sz w:val="12"/>
                <w:szCs w:val="12"/>
              </w:rPr>
              <w:br/>
              <w:t xml:space="preserve">- Severe renal insufficiency </w:t>
            </w:r>
            <w:r w:rsidRPr="008057BD">
              <w:rPr>
                <w:rFonts w:ascii="Times New Roman" w:eastAsia="Times New Roman" w:hAnsi="Times New Roman" w:cs="Times New Roman"/>
                <w:bCs/>
                <w:color w:val="auto"/>
                <w:sz w:val="12"/>
                <w:szCs w:val="12"/>
              </w:rPr>
              <w:br/>
              <w:t>- Hepatic insufficiency</w:t>
            </w:r>
            <w:r w:rsidRPr="008057BD">
              <w:rPr>
                <w:rFonts w:ascii="Times New Roman" w:eastAsia="Times New Roman" w:hAnsi="Times New Roman" w:cs="Times New Roman"/>
                <w:bCs/>
                <w:color w:val="auto"/>
                <w:sz w:val="12"/>
                <w:szCs w:val="12"/>
              </w:rPr>
              <w:br/>
              <w:t xml:space="preserve">- </w:t>
            </w:r>
            <w:proofErr w:type="spellStart"/>
            <w:r w:rsidRPr="008057BD">
              <w:rPr>
                <w:rFonts w:ascii="Times New Roman" w:eastAsia="Times New Roman" w:hAnsi="Times New Roman" w:cs="Times New Roman"/>
                <w:bCs/>
                <w:color w:val="auto"/>
                <w:sz w:val="12"/>
                <w:szCs w:val="12"/>
              </w:rPr>
              <w:t>Haemopoietic</w:t>
            </w:r>
            <w:proofErr w:type="spellEnd"/>
            <w:r w:rsidRPr="008057BD">
              <w:rPr>
                <w:rFonts w:ascii="Times New Roman" w:eastAsia="Times New Roman" w:hAnsi="Times New Roman" w:cs="Times New Roman"/>
                <w:bCs/>
                <w:color w:val="auto"/>
                <w:sz w:val="12"/>
                <w:szCs w:val="12"/>
              </w:rPr>
              <w:t xml:space="preserve"> or bleeding disorders</w:t>
            </w:r>
          </w:p>
          <w:p w14:paraId="38AC812E"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r>
      <w:tr w:rsidR="008057BD" w:rsidRPr="008839E3" w14:paraId="711D9635" w14:textId="77777777" w:rsidTr="0068191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 w:type="pct"/>
            <w:vMerge/>
            <w:hideMark/>
          </w:tcPr>
          <w:p w14:paraId="7630C46C"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47EC56C6"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Diclofenac sodium </w:t>
            </w:r>
          </w:p>
        </w:tc>
        <w:tc>
          <w:tcPr>
            <w:tcW w:w="274" w:type="pct"/>
            <w:hideMark/>
          </w:tcPr>
          <w:p w14:paraId="50C9C75D" w14:textId="22905C59"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67F22807"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BID</w:t>
            </w:r>
          </w:p>
        </w:tc>
        <w:tc>
          <w:tcPr>
            <w:tcW w:w="411" w:type="pct"/>
            <w:hideMark/>
          </w:tcPr>
          <w:p w14:paraId="4FF68E4D"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enteric coated</w:t>
            </w:r>
          </w:p>
        </w:tc>
        <w:tc>
          <w:tcPr>
            <w:tcW w:w="274" w:type="pct"/>
            <w:hideMark/>
          </w:tcPr>
          <w:p w14:paraId="40BE002E"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5419C73E"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7BFD69E4"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43D43DE6"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405773F3"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7608117B"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2E93A494"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6B4B8894"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val="restart"/>
            <w:noWrap/>
            <w:hideMark/>
          </w:tcPr>
          <w:p w14:paraId="1718644B"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I</w:t>
            </w:r>
          </w:p>
        </w:tc>
        <w:tc>
          <w:tcPr>
            <w:tcW w:w="501" w:type="pct"/>
            <w:noWrap/>
            <w:hideMark/>
          </w:tcPr>
          <w:p w14:paraId="1DCC6099"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Diclofenac sodium </w:t>
            </w:r>
          </w:p>
        </w:tc>
        <w:tc>
          <w:tcPr>
            <w:tcW w:w="274" w:type="pct"/>
            <w:hideMark/>
          </w:tcPr>
          <w:p w14:paraId="44A28EC5" w14:textId="1733858C"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2B4BF675"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OD</w:t>
            </w:r>
          </w:p>
        </w:tc>
        <w:tc>
          <w:tcPr>
            <w:tcW w:w="411" w:type="pct"/>
            <w:hideMark/>
          </w:tcPr>
          <w:p w14:paraId="1C3AA6A5"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retard</w:t>
            </w:r>
          </w:p>
        </w:tc>
        <w:tc>
          <w:tcPr>
            <w:tcW w:w="274" w:type="pct"/>
            <w:hideMark/>
          </w:tcPr>
          <w:p w14:paraId="1117CE01"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RCT, AC, DB, SC</w:t>
            </w:r>
          </w:p>
        </w:tc>
        <w:tc>
          <w:tcPr>
            <w:tcW w:w="275" w:type="pct"/>
            <w:hideMark/>
          </w:tcPr>
          <w:p w14:paraId="5946A978"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w:t>
            </w:r>
          </w:p>
        </w:tc>
        <w:tc>
          <w:tcPr>
            <w:tcW w:w="320" w:type="pct"/>
            <w:hideMark/>
          </w:tcPr>
          <w:p w14:paraId="06E047C6"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Brazil</w:t>
            </w:r>
          </w:p>
        </w:tc>
        <w:tc>
          <w:tcPr>
            <w:tcW w:w="274" w:type="pct"/>
            <w:hideMark/>
          </w:tcPr>
          <w:p w14:paraId="652E2EF9"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1984</w:t>
            </w:r>
          </w:p>
        </w:tc>
        <w:tc>
          <w:tcPr>
            <w:tcW w:w="320" w:type="pct"/>
            <w:hideMark/>
          </w:tcPr>
          <w:p w14:paraId="37CD0191"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42</w:t>
            </w:r>
          </w:p>
        </w:tc>
        <w:tc>
          <w:tcPr>
            <w:tcW w:w="866" w:type="pct"/>
            <w:vMerge w:val="restart"/>
            <w:hideMark/>
          </w:tcPr>
          <w:p w14:paraId="4EC1DBDC"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Patients of both sexes between 18-80 years old</w:t>
            </w:r>
            <w:r w:rsidRPr="008057BD">
              <w:rPr>
                <w:rFonts w:ascii="Times New Roman" w:eastAsia="Times New Roman" w:hAnsi="Times New Roman" w:cs="Times New Roman"/>
                <w:bCs/>
                <w:color w:val="auto"/>
                <w:sz w:val="12"/>
                <w:szCs w:val="12"/>
              </w:rPr>
              <w:br/>
              <w:t>- Clinical history in the physical examination compatible with the diagnosis of osteoarthritis (knee, hip, cervical column, or lumbar spine)</w:t>
            </w:r>
            <w:r w:rsidRPr="008057BD">
              <w:rPr>
                <w:rFonts w:ascii="Times New Roman" w:eastAsia="Times New Roman" w:hAnsi="Times New Roman" w:cs="Times New Roman"/>
                <w:bCs/>
                <w:color w:val="auto"/>
                <w:sz w:val="12"/>
                <w:szCs w:val="12"/>
              </w:rPr>
              <w:br/>
              <w:t>- Radiologic evidence of osteoarthritis</w:t>
            </w:r>
            <w:r w:rsidRPr="008057BD">
              <w:rPr>
                <w:rFonts w:ascii="Times New Roman" w:eastAsia="Times New Roman" w:hAnsi="Times New Roman" w:cs="Times New Roman"/>
                <w:bCs/>
                <w:color w:val="auto"/>
                <w:sz w:val="12"/>
                <w:szCs w:val="12"/>
              </w:rPr>
              <w:br/>
              <w:t>- They must have moderate to severe pain at rest or with movement, and at least one of the following joint symptoms: edema, redness, heat, or local hypersensitivity.</w:t>
            </w:r>
          </w:p>
          <w:p w14:paraId="7E1C6BFF"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718" w:type="pct"/>
            <w:vMerge w:val="restart"/>
            <w:hideMark/>
          </w:tcPr>
          <w:p w14:paraId="2368171D" w14:textId="64EC5610"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Another joint disease besides osteoarthritis</w:t>
            </w:r>
            <w:r w:rsidRPr="008057BD">
              <w:rPr>
                <w:rFonts w:ascii="Times New Roman" w:eastAsia="Times New Roman" w:hAnsi="Times New Roman" w:cs="Times New Roman"/>
                <w:bCs/>
                <w:color w:val="auto"/>
                <w:sz w:val="12"/>
                <w:szCs w:val="12"/>
              </w:rPr>
              <w:br/>
              <w:t>- Collagen disease</w:t>
            </w:r>
            <w:r w:rsidRPr="008057BD">
              <w:rPr>
                <w:rFonts w:ascii="Times New Roman" w:eastAsia="Times New Roman" w:hAnsi="Times New Roman" w:cs="Times New Roman"/>
                <w:bCs/>
                <w:color w:val="auto"/>
                <w:sz w:val="12"/>
                <w:szCs w:val="12"/>
              </w:rPr>
              <w:br/>
              <w:t>- Prior or current peptic ulcer</w:t>
            </w:r>
            <w:r w:rsidRPr="008057BD">
              <w:rPr>
                <w:rFonts w:ascii="Times New Roman" w:eastAsia="Times New Roman" w:hAnsi="Times New Roman" w:cs="Times New Roman"/>
                <w:bCs/>
                <w:color w:val="auto"/>
                <w:sz w:val="12"/>
                <w:szCs w:val="12"/>
              </w:rPr>
              <w:br/>
              <w:t>- Pregnancy or lactation</w:t>
            </w:r>
            <w:r w:rsidRPr="008057BD">
              <w:rPr>
                <w:rFonts w:ascii="Times New Roman" w:eastAsia="Times New Roman" w:hAnsi="Times New Roman" w:cs="Times New Roman"/>
                <w:bCs/>
                <w:color w:val="auto"/>
                <w:sz w:val="12"/>
                <w:szCs w:val="12"/>
              </w:rPr>
              <w:br/>
              <w:t>- Neuromuscular or traumatic lumbago</w:t>
            </w:r>
            <w:r w:rsidRPr="008057BD">
              <w:rPr>
                <w:rFonts w:ascii="Times New Roman" w:eastAsia="Times New Roman" w:hAnsi="Times New Roman" w:cs="Times New Roman"/>
                <w:bCs/>
                <w:color w:val="auto"/>
                <w:sz w:val="12"/>
                <w:szCs w:val="12"/>
              </w:rPr>
              <w:br/>
              <w:t>- Patients with severe liver or kidney disease</w:t>
            </w:r>
            <w:r w:rsidRPr="008057BD">
              <w:rPr>
                <w:rFonts w:ascii="Times New Roman" w:eastAsia="Times New Roman" w:hAnsi="Times New Roman" w:cs="Times New Roman"/>
                <w:bCs/>
                <w:color w:val="auto"/>
                <w:sz w:val="12"/>
                <w:szCs w:val="12"/>
              </w:rPr>
              <w:br/>
              <w:t>- Patients who have used corticosteroids in the four weeks prior to the beginning of the trial</w:t>
            </w:r>
            <w:r w:rsidRPr="008057BD">
              <w:rPr>
                <w:rFonts w:ascii="Times New Roman" w:eastAsia="Times New Roman" w:hAnsi="Times New Roman" w:cs="Times New Roman"/>
                <w:bCs/>
                <w:color w:val="auto"/>
                <w:sz w:val="12"/>
                <w:szCs w:val="12"/>
              </w:rPr>
              <w:br/>
              <w:t>- Patients using corticosteroids or non</w:t>
            </w:r>
            <w:r w:rsidR="00A37B4C" w:rsidRPr="008057BD">
              <w:rPr>
                <w:rFonts w:ascii="Times New Roman" w:eastAsia="Times New Roman" w:hAnsi="Times New Roman" w:cs="Times New Roman"/>
                <w:bCs/>
                <w:color w:val="auto"/>
                <w:sz w:val="12"/>
                <w:szCs w:val="12"/>
              </w:rPr>
              <w:t>-</w:t>
            </w:r>
            <w:r w:rsidRPr="008057BD">
              <w:rPr>
                <w:rFonts w:ascii="Times New Roman" w:eastAsia="Times New Roman" w:hAnsi="Times New Roman" w:cs="Times New Roman"/>
                <w:bCs/>
                <w:color w:val="auto"/>
                <w:sz w:val="12"/>
                <w:szCs w:val="12"/>
              </w:rPr>
              <w:t>hormonal anti-inflammatory agents</w:t>
            </w:r>
            <w:r w:rsidRPr="008057BD">
              <w:rPr>
                <w:rFonts w:ascii="Times New Roman" w:eastAsia="Times New Roman" w:hAnsi="Times New Roman" w:cs="Times New Roman"/>
                <w:bCs/>
                <w:color w:val="auto"/>
                <w:sz w:val="12"/>
                <w:szCs w:val="12"/>
              </w:rPr>
              <w:br/>
              <w:t>- Uncooperative patients</w:t>
            </w:r>
            <w:r w:rsidRPr="008057BD">
              <w:rPr>
                <w:rFonts w:ascii="Times New Roman" w:eastAsia="Times New Roman" w:hAnsi="Times New Roman" w:cs="Times New Roman"/>
                <w:bCs/>
                <w:color w:val="auto"/>
                <w:sz w:val="12"/>
                <w:szCs w:val="12"/>
              </w:rPr>
              <w:br/>
              <w:t>- Patients with severe arterial hypertension and/or heart failure</w:t>
            </w:r>
          </w:p>
        </w:tc>
      </w:tr>
      <w:tr w:rsidR="008057BD" w:rsidRPr="008839E3" w14:paraId="6E63C2FC" w14:textId="77777777" w:rsidTr="00681918">
        <w:trPr>
          <w:cnfStyle w:val="000000100000" w:firstRow="0" w:lastRow="0" w:firstColumn="0" w:lastColumn="0" w:oddVBand="0" w:evenVBand="0" w:oddHBand="1" w:evenHBand="0" w:firstRowFirstColumn="0" w:firstRowLastColumn="0" w:lastRowFirstColumn="0" w:lastRowLastColumn="0"/>
          <w:trHeight w:val="1627"/>
        </w:trPr>
        <w:tc>
          <w:tcPr>
            <w:cnfStyle w:val="001000000000" w:firstRow="0" w:lastRow="0" w:firstColumn="1" w:lastColumn="0" w:oddVBand="0" w:evenVBand="0" w:oddHBand="0" w:evenHBand="0" w:firstRowFirstColumn="0" w:firstRowLastColumn="0" w:lastRowFirstColumn="0" w:lastRowLastColumn="0"/>
            <w:tcW w:w="265" w:type="pct"/>
            <w:vMerge/>
            <w:noWrap/>
            <w:hideMark/>
          </w:tcPr>
          <w:p w14:paraId="4BC375D3"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248BF466"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roofErr w:type="spellStart"/>
            <w:r w:rsidRPr="008057BD">
              <w:rPr>
                <w:rFonts w:ascii="Times New Roman" w:eastAsia="Times New Roman" w:hAnsi="Times New Roman" w:cs="Times New Roman"/>
                <w:bCs/>
                <w:color w:val="auto"/>
                <w:sz w:val="12"/>
                <w:szCs w:val="12"/>
              </w:rPr>
              <w:t>Piroxicam</w:t>
            </w:r>
            <w:proofErr w:type="spellEnd"/>
          </w:p>
        </w:tc>
        <w:tc>
          <w:tcPr>
            <w:tcW w:w="274" w:type="pct"/>
            <w:hideMark/>
          </w:tcPr>
          <w:p w14:paraId="282BB13E" w14:textId="2E96FCB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20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2F3B563D"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OD</w:t>
            </w:r>
          </w:p>
        </w:tc>
        <w:tc>
          <w:tcPr>
            <w:tcW w:w="411" w:type="pct"/>
            <w:hideMark/>
          </w:tcPr>
          <w:p w14:paraId="12683D47"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44037B79"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54A4B104"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4D27BB0C"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083F97F9"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0AB5F26B"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0121A6E0"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030B951A"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1FCF34A9"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val="restart"/>
            <w:noWrap/>
            <w:hideMark/>
          </w:tcPr>
          <w:p w14:paraId="043C4043"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J</w:t>
            </w:r>
          </w:p>
        </w:tc>
        <w:tc>
          <w:tcPr>
            <w:tcW w:w="501" w:type="pct"/>
            <w:noWrap/>
            <w:hideMark/>
          </w:tcPr>
          <w:p w14:paraId="1679F520"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Diclofenac potassium</w:t>
            </w:r>
          </w:p>
        </w:tc>
        <w:tc>
          <w:tcPr>
            <w:tcW w:w="274" w:type="pct"/>
            <w:hideMark/>
          </w:tcPr>
          <w:p w14:paraId="5FBD9B99" w14:textId="7169BC70"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080727A9"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OD</w:t>
            </w:r>
          </w:p>
        </w:tc>
        <w:tc>
          <w:tcPr>
            <w:tcW w:w="411" w:type="pct"/>
            <w:hideMark/>
          </w:tcPr>
          <w:p w14:paraId="1589212A"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retard</w:t>
            </w:r>
          </w:p>
        </w:tc>
        <w:tc>
          <w:tcPr>
            <w:tcW w:w="274" w:type="pct"/>
            <w:hideMark/>
          </w:tcPr>
          <w:p w14:paraId="48CA0686"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RCT, AC, DB, </w:t>
            </w:r>
            <w:r w:rsidRPr="008057BD">
              <w:rPr>
                <w:rFonts w:ascii="Times New Roman" w:eastAsia="Times New Roman" w:hAnsi="Times New Roman" w:cs="Times New Roman"/>
                <w:bCs/>
                <w:color w:val="auto"/>
                <w:sz w:val="12"/>
                <w:szCs w:val="12"/>
              </w:rPr>
              <w:lastRenderedPageBreak/>
              <w:t>MC</w:t>
            </w:r>
          </w:p>
        </w:tc>
        <w:tc>
          <w:tcPr>
            <w:tcW w:w="275" w:type="pct"/>
            <w:hideMark/>
          </w:tcPr>
          <w:p w14:paraId="09691A59"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lastRenderedPageBreak/>
              <w:t>NR</w:t>
            </w:r>
          </w:p>
        </w:tc>
        <w:tc>
          <w:tcPr>
            <w:tcW w:w="320" w:type="pct"/>
            <w:hideMark/>
          </w:tcPr>
          <w:p w14:paraId="20248FBE"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UK</w:t>
            </w:r>
          </w:p>
        </w:tc>
        <w:tc>
          <w:tcPr>
            <w:tcW w:w="274" w:type="pct"/>
            <w:hideMark/>
          </w:tcPr>
          <w:p w14:paraId="35AB2379"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1984</w:t>
            </w:r>
          </w:p>
        </w:tc>
        <w:tc>
          <w:tcPr>
            <w:tcW w:w="320" w:type="pct"/>
            <w:hideMark/>
          </w:tcPr>
          <w:p w14:paraId="017C9C52"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84</w:t>
            </w:r>
          </w:p>
        </w:tc>
        <w:tc>
          <w:tcPr>
            <w:tcW w:w="866" w:type="pct"/>
            <w:vMerge w:val="restart"/>
            <w:hideMark/>
          </w:tcPr>
          <w:p w14:paraId="2485B495" w14:textId="70CEC88E"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w:t>
            </w:r>
            <w:r w:rsidR="00692B8D" w:rsidRPr="008057BD">
              <w:rPr>
                <w:rFonts w:ascii="Times New Roman" w:eastAsia="Times New Roman" w:hAnsi="Times New Roman" w:cs="Times New Roman"/>
                <w:bCs/>
                <w:color w:val="auto"/>
                <w:sz w:val="12"/>
                <w:szCs w:val="12"/>
              </w:rPr>
              <w:t xml:space="preserve"> Co</w:t>
            </w:r>
            <w:r w:rsidRPr="008057BD">
              <w:rPr>
                <w:rFonts w:ascii="Times New Roman" w:eastAsia="Times New Roman" w:hAnsi="Times New Roman" w:cs="Times New Roman"/>
                <w:bCs/>
                <w:color w:val="auto"/>
                <w:sz w:val="12"/>
                <w:szCs w:val="12"/>
              </w:rPr>
              <w:t xml:space="preserve">operative patients of </w:t>
            </w:r>
            <w:r w:rsidR="00D564E5" w:rsidRPr="008057BD">
              <w:rPr>
                <w:rFonts w:ascii="Times New Roman" w:eastAsia="Times New Roman" w:hAnsi="Times New Roman" w:cs="Times New Roman"/>
                <w:bCs/>
                <w:color w:val="auto"/>
                <w:sz w:val="12"/>
                <w:szCs w:val="12"/>
              </w:rPr>
              <w:t>both sex and</w:t>
            </w:r>
            <w:r w:rsidRPr="008057BD">
              <w:rPr>
                <w:rFonts w:ascii="Times New Roman" w:eastAsia="Times New Roman" w:hAnsi="Times New Roman" w:cs="Times New Roman"/>
                <w:bCs/>
                <w:color w:val="auto"/>
                <w:sz w:val="12"/>
                <w:szCs w:val="12"/>
              </w:rPr>
              <w:t xml:space="preserve"> aged 18 or over were</w:t>
            </w:r>
            <w:r w:rsidRPr="008057BD">
              <w:rPr>
                <w:rFonts w:ascii="Times New Roman" w:eastAsia="Times New Roman" w:hAnsi="Times New Roman" w:cs="Times New Roman"/>
                <w:bCs/>
                <w:color w:val="auto"/>
                <w:sz w:val="12"/>
                <w:szCs w:val="12"/>
              </w:rPr>
              <w:br/>
              <w:t xml:space="preserve">- Had radiologically confirmed </w:t>
            </w:r>
            <w:r w:rsidRPr="008057BD">
              <w:rPr>
                <w:rFonts w:ascii="Times New Roman" w:eastAsia="Times New Roman" w:hAnsi="Times New Roman" w:cs="Times New Roman"/>
                <w:bCs/>
                <w:color w:val="auto"/>
                <w:sz w:val="12"/>
                <w:szCs w:val="12"/>
              </w:rPr>
              <w:lastRenderedPageBreak/>
              <w:t>osteoarthritis of the knee and/or hip which required treatment with non-steroidal anti-inflammatory drugs. Patients could also have other joints involved.</w:t>
            </w:r>
          </w:p>
          <w:p w14:paraId="386D73D9"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718" w:type="pct"/>
            <w:vMerge w:val="restart"/>
            <w:hideMark/>
          </w:tcPr>
          <w:p w14:paraId="5A022841" w14:textId="4E1AE769" w:rsidR="00C3376D" w:rsidRPr="008057BD" w:rsidRDefault="00C3376D" w:rsidP="00692B8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lastRenderedPageBreak/>
              <w:t xml:space="preserve">- Had a history of peptic ulcer, severe dyspepsia or any sensitivity </w:t>
            </w:r>
            <w:r w:rsidRPr="008057BD">
              <w:rPr>
                <w:rFonts w:ascii="Times New Roman" w:eastAsia="Times New Roman" w:hAnsi="Times New Roman" w:cs="Times New Roman"/>
                <w:bCs/>
                <w:color w:val="auto"/>
                <w:sz w:val="12"/>
                <w:szCs w:val="12"/>
              </w:rPr>
              <w:lastRenderedPageBreak/>
              <w:t>reaction (such as rash</w:t>
            </w:r>
            <w:r w:rsidR="00692B8D" w:rsidRPr="008057BD">
              <w:rPr>
                <w:rFonts w:ascii="Times New Roman" w:eastAsia="Times New Roman" w:hAnsi="Times New Roman" w:cs="Times New Roman"/>
                <w:bCs/>
                <w:color w:val="auto"/>
                <w:sz w:val="12"/>
                <w:szCs w:val="12"/>
              </w:rPr>
              <w:t xml:space="preserve">, asthma, </w:t>
            </w:r>
            <w:proofErr w:type="spellStart"/>
            <w:r w:rsidR="00692B8D" w:rsidRPr="008057BD">
              <w:rPr>
                <w:rFonts w:ascii="Times New Roman" w:eastAsia="Times New Roman" w:hAnsi="Times New Roman" w:cs="Times New Roman"/>
                <w:bCs/>
                <w:color w:val="auto"/>
                <w:sz w:val="12"/>
                <w:szCs w:val="12"/>
              </w:rPr>
              <w:t>rhinorrhoea</w:t>
            </w:r>
            <w:proofErr w:type="spellEnd"/>
            <w:r w:rsidR="00692B8D" w:rsidRPr="008057BD">
              <w:rPr>
                <w:rFonts w:ascii="Times New Roman" w:eastAsia="Times New Roman" w:hAnsi="Times New Roman" w:cs="Times New Roman"/>
                <w:bCs/>
                <w:color w:val="auto"/>
                <w:sz w:val="12"/>
                <w:szCs w:val="12"/>
              </w:rPr>
              <w:t>) to diclofenac</w:t>
            </w:r>
            <w:r w:rsidRPr="008057BD">
              <w:rPr>
                <w:rFonts w:ascii="Times New Roman" w:eastAsia="Times New Roman" w:hAnsi="Times New Roman" w:cs="Times New Roman"/>
                <w:bCs/>
                <w:color w:val="auto"/>
                <w:sz w:val="12"/>
                <w:szCs w:val="12"/>
              </w:rPr>
              <w:t xml:space="preserve"> indomethacin, </w:t>
            </w:r>
            <w:proofErr w:type="spellStart"/>
            <w:r w:rsidRPr="008057BD">
              <w:rPr>
                <w:rFonts w:ascii="Times New Roman" w:eastAsia="Times New Roman" w:hAnsi="Times New Roman" w:cs="Times New Roman"/>
                <w:bCs/>
                <w:color w:val="auto"/>
                <w:sz w:val="12"/>
                <w:szCs w:val="12"/>
              </w:rPr>
              <w:t>piroxicam</w:t>
            </w:r>
            <w:proofErr w:type="spellEnd"/>
            <w:r w:rsidRPr="008057BD">
              <w:rPr>
                <w:rFonts w:ascii="Times New Roman" w:eastAsia="Times New Roman" w:hAnsi="Times New Roman" w:cs="Times New Roman"/>
                <w:bCs/>
                <w:color w:val="auto"/>
                <w:sz w:val="12"/>
                <w:szCs w:val="12"/>
              </w:rPr>
              <w:t xml:space="preserve"> or aspirin,</w:t>
            </w:r>
            <w:r w:rsidRPr="008057BD">
              <w:rPr>
                <w:rFonts w:ascii="Times New Roman" w:eastAsia="Times New Roman" w:hAnsi="Times New Roman" w:cs="Times New Roman"/>
                <w:bCs/>
                <w:color w:val="auto"/>
                <w:sz w:val="12"/>
                <w:szCs w:val="12"/>
              </w:rPr>
              <w:br/>
              <w:t>- Had any significant systemic diseases</w:t>
            </w:r>
            <w:r w:rsidRPr="008057BD">
              <w:rPr>
                <w:rFonts w:ascii="Times New Roman" w:eastAsia="Times New Roman" w:hAnsi="Times New Roman" w:cs="Times New Roman"/>
                <w:bCs/>
                <w:color w:val="auto"/>
                <w:sz w:val="12"/>
                <w:szCs w:val="12"/>
              </w:rPr>
              <w:br/>
              <w:t>- Required an oral anticoagulant</w:t>
            </w:r>
            <w:r w:rsidRPr="008057BD">
              <w:rPr>
                <w:rFonts w:ascii="Times New Roman" w:eastAsia="Times New Roman" w:hAnsi="Times New Roman" w:cs="Times New Roman"/>
                <w:bCs/>
                <w:color w:val="auto"/>
                <w:sz w:val="12"/>
                <w:szCs w:val="12"/>
              </w:rPr>
              <w:br/>
              <w:t>- Were taking systemic corticosteroids or had had local injections of steroids within the previous two months.</w:t>
            </w:r>
          </w:p>
        </w:tc>
      </w:tr>
      <w:tr w:rsidR="008057BD" w:rsidRPr="008839E3" w14:paraId="0838A6A2" w14:textId="77777777" w:rsidTr="00681918">
        <w:trPr>
          <w:cnfStyle w:val="000000100000" w:firstRow="0" w:lastRow="0" w:firstColumn="0" w:lastColumn="0" w:oddVBand="0" w:evenVBand="0" w:oddHBand="1" w:evenHBand="0" w:firstRowFirstColumn="0" w:firstRowLastColumn="0" w:lastRowFirstColumn="0" w:lastRowLastColumn="0"/>
          <w:trHeight w:val="1018"/>
        </w:trPr>
        <w:tc>
          <w:tcPr>
            <w:cnfStyle w:val="001000000000" w:firstRow="0" w:lastRow="0" w:firstColumn="1" w:lastColumn="0" w:oddVBand="0" w:evenVBand="0" w:oddHBand="0" w:evenHBand="0" w:firstRowFirstColumn="0" w:firstRowLastColumn="0" w:lastRowFirstColumn="0" w:lastRowLastColumn="0"/>
            <w:tcW w:w="265" w:type="pct"/>
            <w:vMerge/>
            <w:hideMark/>
          </w:tcPr>
          <w:p w14:paraId="6B23F236"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5D0FF202"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roofErr w:type="spellStart"/>
            <w:r w:rsidRPr="008057BD">
              <w:rPr>
                <w:rFonts w:ascii="Times New Roman" w:eastAsia="Times New Roman" w:hAnsi="Times New Roman" w:cs="Times New Roman"/>
                <w:bCs/>
                <w:color w:val="auto"/>
                <w:sz w:val="12"/>
                <w:szCs w:val="12"/>
              </w:rPr>
              <w:t>Piroxicam</w:t>
            </w:r>
            <w:proofErr w:type="spellEnd"/>
          </w:p>
        </w:tc>
        <w:tc>
          <w:tcPr>
            <w:tcW w:w="274" w:type="pct"/>
            <w:hideMark/>
          </w:tcPr>
          <w:p w14:paraId="47C42240" w14:textId="2C7E5909"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20</w:t>
            </w:r>
            <w:r w:rsidR="007B2AE9"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4A62BDD4"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OD</w:t>
            </w:r>
          </w:p>
        </w:tc>
        <w:tc>
          <w:tcPr>
            <w:tcW w:w="411" w:type="pct"/>
            <w:hideMark/>
          </w:tcPr>
          <w:p w14:paraId="491939EB"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67CFC648"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28F6B729"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1BDD752A"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19E49ADC"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7215B226"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45605FE7"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1D4C03C0"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7761C466"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val="restart"/>
            <w:hideMark/>
          </w:tcPr>
          <w:p w14:paraId="005D4C14"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K</w:t>
            </w:r>
          </w:p>
        </w:tc>
        <w:tc>
          <w:tcPr>
            <w:tcW w:w="501" w:type="pct"/>
            <w:noWrap/>
            <w:hideMark/>
          </w:tcPr>
          <w:p w14:paraId="163C49B9"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Diclofenac potassium</w:t>
            </w:r>
          </w:p>
        </w:tc>
        <w:tc>
          <w:tcPr>
            <w:tcW w:w="274" w:type="pct"/>
            <w:hideMark/>
          </w:tcPr>
          <w:p w14:paraId="21E5095D" w14:textId="006F0B3A"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6AA4FDBF"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OD</w:t>
            </w:r>
          </w:p>
        </w:tc>
        <w:tc>
          <w:tcPr>
            <w:tcW w:w="411" w:type="pct"/>
            <w:hideMark/>
          </w:tcPr>
          <w:p w14:paraId="56A766F2"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retard</w:t>
            </w:r>
          </w:p>
        </w:tc>
        <w:tc>
          <w:tcPr>
            <w:tcW w:w="274" w:type="pct"/>
            <w:hideMark/>
          </w:tcPr>
          <w:p w14:paraId="6F253498"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RCT, AC,DB, MC</w:t>
            </w:r>
          </w:p>
        </w:tc>
        <w:tc>
          <w:tcPr>
            <w:tcW w:w="275" w:type="pct"/>
            <w:hideMark/>
          </w:tcPr>
          <w:p w14:paraId="015F8D87"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NR</w:t>
            </w:r>
          </w:p>
        </w:tc>
        <w:tc>
          <w:tcPr>
            <w:tcW w:w="320" w:type="pct"/>
            <w:hideMark/>
          </w:tcPr>
          <w:p w14:paraId="49C53382"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NR</w:t>
            </w:r>
          </w:p>
        </w:tc>
        <w:tc>
          <w:tcPr>
            <w:tcW w:w="274" w:type="pct"/>
            <w:hideMark/>
          </w:tcPr>
          <w:p w14:paraId="2D55D64C"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1986</w:t>
            </w:r>
          </w:p>
        </w:tc>
        <w:tc>
          <w:tcPr>
            <w:tcW w:w="320" w:type="pct"/>
            <w:hideMark/>
          </w:tcPr>
          <w:p w14:paraId="510AFF45"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28</w:t>
            </w:r>
          </w:p>
        </w:tc>
        <w:tc>
          <w:tcPr>
            <w:tcW w:w="866" w:type="pct"/>
            <w:vMerge w:val="restart"/>
            <w:hideMark/>
          </w:tcPr>
          <w:p w14:paraId="2DEFD5DB"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Had joint pain affecting not more than a total of two joints of the hip, knee, ankle or wrist. Pain had to be localized in the joint, not in the surrounding tissues, and non-traumatic in origin.</w:t>
            </w:r>
            <w:r w:rsidRPr="008057BD">
              <w:rPr>
                <w:rFonts w:ascii="Times New Roman" w:eastAsia="Times New Roman" w:hAnsi="Times New Roman" w:cs="Times New Roman"/>
                <w:bCs/>
                <w:color w:val="auto"/>
                <w:sz w:val="12"/>
                <w:szCs w:val="12"/>
              </w:rPr>
              <w:br/>
              <w:t>- Were "new" patients, that is, they had not received treatment from their GP for the condition within the previous six months.</w:t>
            </w:r>
            <w:r w:rsidRPr="008057BD">
              <w:rPr>
                <w:rFonts w:ascii="Times New Roman" w:eastAsia="Times New Roman" w:hAnsi="Times New Roman" w:cs="Times New Roman"/>
                <w:bCs/>
                <w:color w:val="auto"/>
                <w:sz w:val="12"/>
                <w:szCs w:val="12"/>
              </w:rPr>
              <w:br/>
              <w:t xml:space="preserve">- Were aged 40-65 </w:t>
            </w:r>
            <w:proofErr w:type="gramStart"/>
            <w:r w:rsidRPr="008057BD">
              <w:rPr>
                <w:rFonts w:ascii="Times New Roman" w:eastAsia="Times New Roman" w:hAnsi="Times New Roman" w:cs="Times New Roman"/>
                <w:bCs/>
                <w:color w:val="auto"/>
                <w:sz w:val="12"/>
                <w:szCs w:val="12"/>
              </w:rPr>
              <w:t>inclusive.</w:t>
            </w:r>
            <w:proofErr w:type="gramEnd"/>
          </w:p>
          <w:p w14:paraId="64EBF997"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718" w:type="pct"/>
            <w:vMerge w:val="restart"/>
            <w:hideMark/>
          </w:tcPr>
          <w:p w14:paraId="4BD2F730"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History of trauma to the joint within the previous six months.</w:t>
            </w:r>
            <w:r w:rsidRPr="008057BD">
              <w:rPr>
                <w:rFonts w:ascii="Times New Roman" w:eastAsia="Times New Roman" w:hAnsi="Times New Roman" w:cs="Times New Roman"/>
                <w:bCs/>
                <w:color w:val="auto"/>
                <w:sz w:val="12"/>
                <w:szCs w:val="12"/>
              </w:rPr>
              <w:br/>
              <w:t>- Swelling of the joint due to effusion.</w:t>
            </w:r>
            <w:r w:rsidRPr="008057BD">
              <w:rPr>
                <w:rFonts w:ascii="Times New Roman" w:eastAsia="Times New Roman" w:hAnsi="Times New Roman" w:cs="Times New Roman"/>
                <w:bCs/>
                <w:color w:val="auto"/>
                <w:sz w:val="12"/>
                <w:szCs w:val="12"/>
              </w:rPr>
              <w:br/>
              <w:t>- Acute inflammation of the joint suggesting septic arthritis or acute synovial reaction (e.g. gout, rheumatoid).</w:t>
            </w:r>
            <w:r w:rsidRPr="008057BD">
              <w:rPr>
                <w:rFonts w:ascii="Times New Roman" w:eastAsia="Times New Roman" w:hAnsi="Times New Roman" w:cs="Times New Roman"/>
                <w:bCs/>
                <w:color w:val="auto"/>
                <w:sz w:val="12"/>
                <w:szCs w:val="12"/>
              </w:rPr>
              <w:br/>
              <w:t>- Pain affecting more than two joints, suggesting a generalized systemic disorder.</w:t>
            </w:r>
            <w:r w:rsidRPr="008057BD">
              <w:rPr>
                <w:rFonts w:ascii="Times New Roman" w:eastAsia="Times New Roman" w:hAnsi="Times New Roman" w:cs="Times New Roman"/>
                <w:bCs/>
                <w:color w:val="auto"/>
                <w:sz w:val="12"/>
                <w:szCs w:val="12"/>
              </w:rPr>
              <w:br/>
              <w:t>- Deformity of the joint.</w:t>
            </w:r>
          </w:p>
        </w:tc>
      </w:tr>
      <w:tr w:rsidR="008057BD" w:rsidRPr="008839E3" w14:paraId="1AABFDFB" w14:textId="77777777" w:rsidTr="0068191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 w:type="pct"/>
            <w:vMerge/>
            <w:hideMark/>
          </w:tcPr>
          <w:p w14:paraId="7CB886B2"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hideMark/>
          </w:tcPr>
          <w:p w14:paraId="4E144E6E"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Paracetamol + </w:t>
            </w:r>
            <w:proofErr w:type="spellStart"/>
            <w:r w:rsidRPr="008057BD">
              <w:rPr>
                <w:rFonts w:ascii="Times New Roman" w:eastAsia="Times New Roman" w:hAnsi="Times New Roman" w:cs="Times New Roman"/>
                <w:bCs/>
                <w:color w:val="auto"/>
                <w:sz w:val="12"/>
                <w:szCs w:val="12"/>
              </w:rPr>
              <w:t>dextropropoxyphene</w:t>
            </w:r>
            <w:proofErr w:type="spellEnd"/>
          </w:p>
        </w:tc>
        <w:tc>
          <w:tcPr>
            <w:tcW w:w="274" w:type="pct"/>
            <w:hideMark/>
          </w:tcPr>
          <w:p w14:paraId="7C119DDC" w14:textId="625F2C9A"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1950mg</w:t>
            </w:r>
            <w:r w:rsidR="007B2AE9"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+ 195</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4AE20133"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TID</w:t>
            </w:r>
          </w:p>
        </w:tc>
        <w:tc>
          <w:tcPr>
            <w:tcW w:w="411" w:type="pct"/>
            <w:noWrap/>
            <w:hideMark/>
          </w:tcPr>
          <w:p w14:paraId="5B54DA2B"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614278E3"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4E24916D"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6BEBF131"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5590C289"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2D83E49A"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37E5B1D3"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01E3C93E"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02C1B903"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val="restart"/>
            <w:noWrap/>
            <w:hideMark/>
          </w:tcPr>
          <w:p w14:paraId="533B5157"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L</w:t>
            </w:r>
          </w:p>
        </w:tc>
        <w:tc>
          <w:tcPr>
            <w:tcW w:w="501" w:type="pct"/>
            <w:noWrap/>
            <w:hideMark/>
          </w:tcPr>
          <w:p w14:paraId="25AC4834"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Diclofenac sodium </w:t>
            </w:r>
          </w:p>
        </w:tc>
        <w:tc>
          <w:tcPr>
            <w:tcW w:w="274" w:type="pct"/>
            <w:hideMark/>
          </w:tcPr>
          <w:p w14:paraId="5D5AC54F" w14:textId="281EABBD"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150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7E506068"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BID</w:t>
            </w:r>
          </w:p>
        </w:tc>
        <w:tc>
          <w:tcPr>
            <w:tcW w:w="411" w:type="pct"/>
            <w:hideMark/>
          </w:tcPr>
          <w:p w14:paraId="6C8F6785"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tablet</w:t>
            </w:r>
          </w:p>
        </w:tc>
        <w:tc>
          <w:tcPr>
            <w:tcW w:w="274" w:type="pct"/>
            <w:hideMark/>
          </w:tcPr>
          <w:p w14:paraId="54834F54"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RCT, AC, DB, SC</w:t>
            </w:r>
          </w:p>
        </w:tc>
        <w:tc>
          <w:tcPr>
            <w:tcW w:w="275" w:type="pct"/>
            <w:hideMark/>
          </w:tcPr>
          <w:p w14:paraId="4C8726A7"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w:t>
            </w:r>
          </w:p>
        </w:tc>
        <w:tc>
          <w:tcPr>
            <w:tcW w:w="320" w:type="pct"/>
            <w:hideMark/>
          </w:tcPr>
          <w:p w14:paraId="77E2A609"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US</w:t>
            </w:r>
          </w:p>
        </w:tc>
        <w:tc>
          <w:tcPr>
            <w:tcW w:w="274" w:type="pct"/>
            <w:hideMark/>
          </w:tcPr>
          <w:p w14:paraId="4D08B183"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1989</w:t>
            </w:r>
          </w:p>
        </w:tc>
        <w:tc>
          <w:tcPr>
            <w:tcW w:w="320" w:type="pct"/>
            <w:hideMark/>
          </w:tcPr>
          <w:p w14:paraId="618ECD5F"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84</w:t>
            </w:r>
          </w:p>
        </w:tc>
        <w:tc>
          <w:tcPr>
            <w:tcW w:w="866" w:type="pct"/>
            <w:vMerge w:val="restart"/>
            <w:hideMark/>
          </w:tcPr>
          <w:p w14:paraId="3E69AD19"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Male or female outpatients with osteoarthritis or non-systemic related musculoskeletal disorders requiring chronic NSAID therapy,</w:t>
            </w:r>
            <w:r w:rsidRPr="008057BD">
              <w:rPr>
                <w:rFonts w:ascii="Times New Roman" w:eastAsia="Times New Roman" w:hAnsi="Times New Roman" w:cs="Times New Roman"/>
                <w:bCs/>
                <w:color w:val="auto"/>
                <w:sz w:val="12"/>
                <w:szCs w:val="12"/>
              </w:rPr>
              <w:br/>
              <w:t>- At least 55 years old</w:t>
            </w:r>
            <w:r w:rsidRPr="008057BD">
              <w:rPr>
                <w:rFonts w:ascii="Times New Roman" w:eastAsia="Times New Roman" w:hAnsi="Times New Roman" w:cs="Times New Roman"/>
                <w:bCs/>
                <w:color w:val="auto"/>
                <w:sz w:val="12"/>
                <w:szCs w:val="12"/>
              </w:rPr>
              <w:br/>
              <w:t>- All patients must have had regular therapy with a non-steroidal anti-inflammatory drug (including OTC NSAID or aspirin) recommended by their physician at least 3 months prior to patient entry to the study. They must have been compliant with this regimen for at least 4 weeks prior to study entry.</w:t>
            </w:r>
          </w:p>
          <w:p w14:paraId="77226E06"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718" w:type="pct"/>
            <w:vMerge w:val="restart"/>
            <w:hideMark/>
          </w:tcPr>
          <w:p w14:paraId="7EE3C321"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 Any of the following diseases or conditions will not be selected for study entry: rheumatoid arthritis or other inflammatory arthritis, seronegative </w:t>
            </w:r>
            <w:proofErr w:type="spellStart"/>
            <w:r w:rsidRPr="008057BD">
              <w:rPr>
                <w:rFonts w:ascii="Times New Roman" w:eastAsia="Times New Roman" w:hAnsi="Times New Roman" w:cs="Times New Roman"/>
                <w:bCs/>
                <w:color w:val="auto"/>
                <w:sz w:val="12"/>
                <w:szCs w:val="12"/>
              </w:rPr>
              <w:t>spondylarthropathy</w:t>
            </w:r>
            <w:proofErr w:type="spellEnd"/>
            <w:r w:rsidRPr="008057BD">
              <w:rPr>
                <w:rFonts w:ascii="Times New Roman" w:eastAsia="Times New Roman" w:hAnsi="Times New Roman" w:cs="Times New Roman"/>
                <w:bCs/>
                <w:color w:val="auto"/>
                <w:sz w:val="12"/>
                <w:szCs w:val="12"/>
              </w:rPr>
              <w:t xml:space="preserve">, mixed connective tissue disease, systemic lupus </w:t>
            </w:r>
            <w:proofErr w:type="spellStart"/>
            <w:r w:rsidRPr="008057BD">
              <w:rPr>
                <w:rFonts w:ascii="Times New Roman" w:eastAsia="Times New Roman" w:hAnsi="Times New Roman" w:cs="Times New Roman"/>
                <w:bCs/>
                <w:color w:val="auto"/>
                <w:sz w:val="12"/>
                <w:szCs w:val="12"/>
              </w:rPr>
              <w:t>erythematosis</w:t>
            </w:r>
            <w:proofErr w:type="spellEnd"/>
            <w:r w:rsidRPr="008057BD">
              <w:rPr>
                <w:rFonts w:ascii="Times New Roman" w:eastAsia="Times New Roman" w:hAnsi="Times New Roman" w:cs="Times New Roman"/>
                <w:bCs/>
                <w:color w:val="auto"/>
                <w:sz w:val="12"/>
                <w:szCs w:val="12"/>
              </w:rPr>
              <w:t xml:space="preserve">, avascular necrosis, </w:t>
            </w:r>
            <w:proofErr w:type="spellStart"/>
            <w:r w:rsidRPr="008057BD">
              <w:rPr>
                <w:rFonts w:ascii="Times New Roman" w:eastAsia="Times New Roman" w:hAnsi="Times New Roman" w:cs="Times New Roman"/>
                <w:bCs/>
                <w:color w:val="auto"/>
                <w:sz w:val="12"/>
                <w:szCs w:val="12"/>
              </w:rPr>
              <w:t>arthropathy</w:t>
            </w:r>
            <w:proofErr w:type="spellEnd"/>
            <w:r w:rsidRPr="008057BD">
              <w:rPr>
                <w:rFonts w:ascii="Times New Roman" w:eastAsia="Times New Roman" w:hAnsi="Times New Roman" w:cs="Times New Roman"/>
                <w:bCs/>
                <w:color w:val="auto"/>
                <w:sz w:val="12"/>
                <w:szCs w:val="12"/>
              </w:rPr>
              <w:t xml:space="preserve"> associated with Paget's disease, </w:t>
            </w:r>
            <w:proofErr w:type="spellStart"/>
            <w:r w:rsidRPr="008057BD">
              <w:rPr>
                <w:rFonts w:ascii="Times New Roman" w:eastAsia="Times New Roman" w:hAnsi="Times New Roman" w:cs="Times New Roman"/>
                <w:bCs/>
                <w:color w:val="auto"/>
                <w:sz w:val="12"/>
                <w:szCs w:val="12"/>
              </w:rPr>
              <w:t>pseudogout</w:t>
            </w:r>
            <w:proofErr w:type="spellEnd"/>
            <w:r w:rsidRPr="008057BD">
              <w:rPr>
                <w:rFonts w:ascii="Times New Roman" w:eastAsia="Times New Roman" w:hAnsi="Times New Roman" w:cs="Times New Roman"/>
                <w:bCs/>
                <w:color w:val="auto"/>
                <w:sz w:val="12"/>
                <w:szCs w:val="12"/>
              </w:rPr>
              <w:t xml:space="preserve">, </w:t>
            </w:r>
            <w:proofErr w:type="spellStart"/>
            <w:r w:rsidRPr="008057BD">
              <w:rPr>
                <w:rFonts w:ascii="Times New Roman" w:eastAsia="Times New Roman" w:hAnsi="Times New Roman" w:cs="Times New Roman"/>
                <w:bCs/>
                <w:color w:val="auto"/>
                <w:sz w:val="12"/>
                <w:szCs w:val="12"/>
              </w:rPr>
              <w:t>ochronosis</w:t>
            </w:r>
            <w:proofErr w:type="spellEnd"/>
            <w:r w:rsidRPr="008057BD">
              <w:rPr>
                <w:rFonts w:ascii="Times New Roman" w:eastAsia="Times New Roman" w:hAnsi="Times New Roman" w:cs="Times New Roman"/>
                <w:bCs/>
                <w:color w:val="auto"/>
                <w:sz w:val="12"/>
                <w:szCs w:val="12"/>
              </w:rPr>
              <w:t xml:space="preserve">, hemochromatosis, hemophilic </w:t>
            </w:r>
            <w:proofErr w:type="spellStart"/>
            <w:r w:rsidRPr="008057BD">
              <w:rPr>
                <w:rFonts w:ascii="Times New Roman" w:eastAsia="Times New Roman" w:hAnsi="Times New Roman" w:cs="Times New Roman"/>
                <w:bCs/>
                <w:color w:val="auto"/>
                <w:sz w:val="12"/>
                <w:szCs w:val="12"/>
              </w:rPr>
              <w:t>arthropathy</w:t>
            </w:r>
            <w:proofErr w:type="spellEnd"/>
            <w:r w:rsidRPr="008057BD">
              <w:rPr>
                <w:rFonts w:ascii="Times New Roman" w:eastAsia="Times New Roman" w:hAnsi="Times New Roman" w:cs="Times New Roman"/>
                <w:bCs/>
                <w:color w:val="auto"/>
                <w:sz w:val="12"/>
                <w:szCs w:val="12"/>
              </w:rPr>
              <w:t xml:space="preserve">, slow infections arthritis, Charcot's joint, </w:t>
            </w:r>
            <w:proofErr w:type="spellStart"/>
            <w:r w:rsidRPr="008057BD">
              <w:rPr>
                <w:rFonts w:ascii="Times New Roman" w:eastAsia="Times New Roman" w:hAnsi="Times New Roman" w:cs="Times New Roman"/>
                <w:bCs/>
                <w:color w:val="auto"/>
                <w:sz w:val="12"/>
                <w:szCs w:val="12"/>
              </w:rPr>
              <w:t>villonodular</w:t>
            </w:r>
            <w:proofErr w:type="spellEnd"/>
            <w:r w:rsidRPr="008057BD">
              <w:rPr>
                <w:rFonts w:ascii="Times New Roman" w:eastAsia="Times New Roman" w:hAnsi="Times New Roman" w:cs="Times New Roman"/>
                <w:bCs/>
                <w:color w:val="auto"/>
                <w:sz w:val="12"/>
                <w:szCs w:val="12"/>
              </w:rPr>
              <w:t xml:space="preserve"> synovitis, synovial </w:t>
            </w:r>
            <w:proofErr w:type="spellStart"/>
            <w:r w:rsidRPr="008057BD">
              <w:rPr>
                <w:rFonts w:ascii="Times New Roman" w:eastAsia="Times New Roman" w:hAnsi="Times New Roman" w:cs="Times New Roman"/>
                <w:bCs/>
                <w:color w:val="auto"/>
                <w:sz w:val="12"/>
                <w:szCs w:val="12"/>
              </w:rPr>
              <w:t>chondromatosis</w:t>
            </w:r>
            <w:proofErr w:type="spellEnd"/>
            <w:r w:rsidRPr="008057BD">
              <w:rPr>
                <w:rFonts w:ascii="Times New Roman" w:eastAsia="Times New Roman" w:hAnsi="Times New Roman" w:cs="Times New Roman"/>
                <w:bCs/>
                <w:color w:val="auto"/>
                <w:sz w:val="12"/>
                <w:szCs w:val="12"/>
              </w:rPr>
              <w:t xml:space="preserve">, gout, Reiter's syndrome, psoriasis, rheumatic fever, sarcoidosis, inflammatory bowel disease, malabsorption syndrome or disease, </w:t>
            </w:r>
            <w:proofErr w:type="spellStart"/>
            <w:r w:rsidRPr="008057BD">
              <w:rPr>
                <w:rFonts w:ascii="Times New Roman" w:eastAsia="Times New Roman" w:hAnsi="Times New Roman" w:cs="Times New Roman"/>
                <w:bCs/>
                <w:color w:val="auto"/>
                <w:sz w:val="12"/>
                <w:szCs w:val="12"/>
              </w:rPr>
              <w:t>ileal</w:t>
            </w:r>
            <w:proofErr w:type="spellEnd"/>
            <w:r w:rsidRPr="008057BD">
              <w:rPr>
                <w:rFonts w:ascii="Times New Roman" w:eastAsia="Times New Roman" w:hAnsi="Times New Roman" w:cs="Times New Roman"/>
                <w:bCs/>
                <w:color w:val="auto"/>
                <w:sz w:val="12"/>
                <w:szCs w:val="12"/>
              </w:rPr>
              <w:t xml:space="preserve"> shunt, intestinal bypass surgery, scleroderma, dermatomyositis, polymyositis, </w:t>
            </w:r>
            <w:proofErr w:type="spellStart"/>
            <w:r w:rsidRPr="008057BD">
              <w:rPr>
                <w:rFonts w:ascii="Times New Roman" w:eastAsia="Times New Roman" w:hAnsi="Times New Roman" w:cs="Times New Roman"/>
                <w:bCs/>
                <w:color w:val="auto"/>
                <w:sz w:val="12"/>
                <w:szCs w:val="12"/>
              </w:rPr>
              <w:t>periarteritis</w:t>
            </w:r>
            <w:proofErr w:type="spellEnd"/>
            <w:r w:rsidRPr="008057BD">
              <w:rPr>
                <w:rFonts w:ascii="Times New Roman" w:eastAsia="Times New Roman" w:hAnsi="Times New Roman" w:cs="Times New Roman"/>
                <w:bCs/>
                <w:color w:val="auto"/>
                <w:sz w:val="12"/>
                <w:szCs w:val="12"/>
              </w:rPr>
              <w:t xml:space="preserve"> </w:t>
            </w:r>
            <w:proofErr w:type="spellStart"/>
            <w:r w:rsidRPr="008057BD">
              <w:rPr>
                <w:rFonts w:ascii="Times New Roman" w:eastAsia="Times New Roman" w:hAnsi="Times New Roman" w:cs="Times New Roman"/>
                <w:bCs/>
                <w:color w:val="auto"/>
                <w:sz w:val="12"/>
                <w:szCs w:val="12"/>
              </w:rPr>
              <w:t>nodosa</w:t>
            </w:r>
            <w:proofErr w:type="spellEnd"/>
            <w:r w:rsidRPr="008057BD">
              <w:rPr>
                <w:rFonts w:ascii="Times New Roman" w:eastAsia="Times New Roman" w:hAnsi="Times New Roman" w:cs="Times New Roman"/>
                <w:bCs/>
                <w:color w:val="auto"/>
                <w:sz w:val="12"/>
                <w:szCs w:val="12"/>
              </w:rPr>
              <w:t xml:space="preserve">, </w:t>
            </w:r>
            <w:proofErr w:type="spellStart"/>
            <w:r w:rsidRPr="008057BD">
              <w:rPr>
                <w:rFonts w:ascii="Times New Roman" w:eastAsia="Times New Roman" w:hAnsi="Times New Roman" w:cs="Times New Roman"/>
                <w:bCs/>
                <w:color w:val="auto"/>
                <w:sz w:val="12"/>
                <w:szCs w:val="12"/>
              </w:rPr>
              <w:t>agammaglobulinemia</w:t>
            </w:r>
            <w:proofErr w:type="spellEnd"/>
            <w:r w:rsidRPr="008057BD">
              <w:rPr>
                <w:rFonts w:ascii="Times New Roman" w:eastAsia="Times New Roman" w:hAnsi="Times New Roman" w:cs="Times New Roman"/>
                <w:bCs/>
                <w:color w:val="auto"/>
                <w:sz w:val="12"/>
                <w:szCs w:val="12"/>
              </w:rPr>
              <w:t xml:space="preserve">, erythema </w:t>
            </w:r>
            <w:proofErr w:type="spellStart"/>
            <w:r w:rsidRPr="008057BD">
              <w:rPr>
                <w:rFonts w:ascii="Times New Roman" w:eastAsia="Times New Roman" w:hAnsi="Times New Roman" w:cs="Times New Roman"/>
                <w:bCs/>
                <w:color w:val="auto"/>
                <w:sz w:val="12"/>
                <w:szCs w:val="12"/>
              </w:rPr>
              <w:t>nodosum</w:t>
            </w:r>
            <w:proofErr w:type="spellEnd"/>
            <w:r w:rsidRPr="008057BD">
              <w:rPr>
                <w:rFonts w:ascii="Times New Roman" w:eastAsia="Times New Roman" w:hAnsi="Times New Roman" w:cs="Times New Roman"/>
                <w:bCs/>
                <w:color w:val="auto"/>
                <w:sz w:val="12"/>
                <w:szCs w:val="12"/>
              </w:rPr>
              <w:t>. </w:t>
            </w:r>
          </w:p>
        </w:tc>
      </w:tr>
      <w:tr w:rsidR="008057BD" w:rsidRPr="008839E3" w14:paraId="5F6FBC64" w14:textId="77777777" w:rsidTr="0068191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 w:type="pct"/>
            <w:vMerge/>
            <w:noWrap/>
            <w:hideMark/>
          </w:tcPr>
          <w:p w14:paraId="5CE34A7B"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16AD38D7"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Naproxen</w:t>
            </w:r>
          </w:p>
        </w:tc>
        <w:tc>
          <w:tcPr>
            <w:tcW w:w="274" w:type="pct"/>
            <w:hideMark/>
          </w:tcPr>
          <w:p w14:paraId="0E6A46A8"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1000mg</w:t>
            </w:r>
          </w:p>
        </w:tc>
        <w:tc>
          <w:tcPr>
            <w:tcW w:w="502" w:type="pct"/>
            <w:hideMark/>
          </w:tcPr>
          <w:p w14:paraId="1E255780"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BID</w:t>
            </w:r>
          </w:p>
        </w:tc>
        <w:tc>
          <w:tcPr>
            <w:tcW w:w="411" w:type="pct"/>
            <w:hideMark/>
          </w:tcPr>
          <w:p w14:paraId="199A9362"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capsule</w:t>
            </w:r>
          </w:p>
        </w:tc>
        <w:tc>
          <w:tcPr>
            <w:tcW w:w="274" w:type="pct"/>
            <w:hideMark/>
          </w:tcPr>
          <w:p w14:paraId="5A14CDD3"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6B28EC78"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p w14:paraId="1C04A91D"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79D87833"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0088455A"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06D934E3"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55CE9BDE"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723E69DA"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7FB7081A" w14:textId="77777777" w:rsidTr="00681918">
        <w:trPr>
          <w:trHeight w:val="958"/>
        </w:trPr>
        <w:tc>
          <w:tcPr>
            <w:cnfStyle w:val="001000000000" w:firstRow="0" w:lastRow="0" w:firstColumn="1" w:lastColumn="0" w:oddVBand="0" w:evenVBand="0" w:oddHBand="0" w:evenHBand="0" w:firstRowFirstColumn="0" w:firstRowLastColumn="0" w:lastRowFirstColumn="0" w:lastRowLastColumn="0"/>
            <w:tcW w:w="265" w:type="pct"/>
            <w:vMerge w:val="restart"/>
            <w:noWrap/>
            <w:hideMark/>
          </w:tcPr>
          <w:p w14:paraId="5C9B2D41"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M</w:t>
            </w:r>
          </w:p>
        </w:tc>
        <w:tc>
          <w:tcPr>
            <w:tcW w:w="501" w:type="pct"/>
            <w:noWrap/>
            <w:hideMark/>
          </w:tcPr>
          <w:p w14:paraId="48240A27"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Diclofenac potassium</w:t>
            </w:r>
          </w:p>
        </w:tc>
        <w:tc>
          <w:tcPr>
            <w:tcW w:w="274" w:type="pct"/>
            <w:hideMark/>
          </w:tcPr>
          <w:p w14:paraId="29A65775"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37.5mg</w:t>
            </w:r>
          </w:p>
        </w:tc>
        <w:tc>
          <w:tcPr>
            <w:tcW w:w="502" w:type="pct"/>
            <w:hideMark/>
          </w:tcPr>
          <w:p w14:paraId="6D75DC72"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TID</w:t>
            </w:r>
          </w:p>
        </w:tc>
        <w:tc>
          <w:tcPr>
            <w:tcW w:w="411" w:type="pct"/>
            <w:hideMark/>
          </w:tcPr>
          <w:p w14:paraId="5D97036A"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NR</w:t>
            </w:r>
          </w:p>
        </w:tc>
        <w:tc>
          <w:tcPr>
            <w:tcW w:w="274" w:type="pct"/>
            <w:hideMark/>
          </w:tcPr>
          <w:p w14:paraId="056AD90C"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RCT, AC,SB, MC</w:t>
            </w:r>
          </w:p>
        </w:tc>
        <w:tc>
          <w:tcPr>
            <w:tcW w:w="275" w:type="pct"/>
            <w:hideMark/>
          </w:tcPr>
          <w:p w14:paraId="6F15452C"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54</w:t>
            </w:r>
          </w:p>
        </w:tc>
        <w:tc>
          <w:tcPr>
            <w:tcW w:w="320" w:type="pct"/>
            <w:hideMark/>
          </w:tcPr>
          <w:p w14:paraId="1E0BA272"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US</w:t>
            </w:r>
          </w:p>
        </w:tc>
        <w:tc>
          <w:tcPr>
            <w:tcW w:w="274" w:type="pct"/>
            <w:hideMark/>
          </w:tcPr>
          <w:p w14:paraId="3F63B3D3"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1992</w:t>
            </w:r>
          </w:p>
        </w:tc>
        <w:tc>
          <w:tcPr>
            <w:tcW w:w="320" w:type="pct"/>
            <w:hideMark/>
          </w:tcPr>
          <w:p w14:paraId="6EF67945"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72</w:t>
            </w:r>
          </w:p>
        </w:tc>
        <w:tc>
          <w:tcPr>
            <w:tcW w:w="866" w:type="pct"/>
            <w:vMerge w:val="restart"/>
            <w:hideMark/>
          </w:tcPr>
          <w:p w14:paraId="0097412F"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-Patients of both sexes</w:t>
            </w:r>
            <w:r w:rsidRPr="008057BD">
              <w:rPr>
                <w:rFonts w:ascii="Times New Roman" w:eastAsia="Times New Roman" w:hAnsi="Times New Roman" w:cs="Times New Roman"/>
                <w:bCs/>
                <w:color w:val="auto"/>
                <w:sz w:val="12"/>
                <w:szCs w:val="12"/>
              </w:rPr>
              <w:br/>
              <w:t>- Age &gt; 40</w:t>
            </w:r>
            <w:r w:rsidRPr="008057BD">
              <w:rPr>
                <w:rFonts w:ascii="Times New Roman" w:eastAsia="Times New Roman" w:hAnsi="Times New Roman" w:cs="Times New Roman"/>
                <w:bCs/>
                <w:color w:val="auto"/>
                <w:sz w:val="12"/>
                <w:szCs w:val="12"/>
              </w:rPr>
              <w:br/>
              <w:t>- Patients with OA of the knee: knee pain plus one of the following: a) crepitus on active motion, morning stiffness &lt; 30 minutes; b) crepitus on active motion, morning stiffness &lt; 30 minutes and bony enlargement; c) no crepitus, but only enlargement present.</w:t>
            </w:r>
            <w:r w:rsidRPr="008057BD">
              <w:rPr>
                <w:rFonts w:ascii="Times New Roman" w:eastAsia="Times New Roman" w:hAnsi="Times New Roman" w:cs="Times New Roman"/>
                <w:bCs/>
                <w:color w:val="auto"/>
                <w:sz w:val="12"/>
                <w:szCs w:val="12"/>
              </w:rPr>
              <w:br/>
              <w:t>- Patients with OA of the hand: hand pain, aching or stiffness and 3 of 4 of the following: a) hard tissue enlargement of 2 or more selected joints; b) hard tissue enlargement of 2 or more DIP joints; c) fewer than 3 swollen MCP joints; d) deformity of at least 1 of 10 selected joints.</w:t>
            </w:r>
            <w:r w:rsidRPr="008057BD">
              <w:rPr>
                <w:rFonts w:ascii="Times New Roman" w:eastAsia="Times New Roman" w:hAnsi="Times New Roman" w:cs="Times New Roman"/>
                <w:bCs/>
                <w:color w:val="auto"/>
                <w:sz w:val="12"/>
                <w:szCs w:val="12"/>
              </w:rPr>
              <w:br/>
              <w:t>- Patients with OA of the hip: hip pain and at least 2 of the following: a) ESR &lt; 20 mm/</w:t>
            </w:r>
            <w:proofErr w:type="spellStart"/>
            <w:r w:rsidRPr="008057BD">
              <w:rPr>
                <w:rFonts w:ascii="Times New Roman" w:eastAsia="Times New Roman" w:hAnsi="Times New Roman" w:cs="Times New Roman"/>
                <w:bCs/>
                <w:color w:val="auto"/>
                <w:sz w:val="12"/>
                <w:szCs w:val="12"/>
              </w:rPr>
              <w:t>hr</w:t>
            </w:r>
            <w:proofErr w:type="spellEnd"/>
            <w:r w:rsidRPr="008057BD">
              <w:rPr>
                <w:rFonts w:ascii="Times New Roman" w:eastAsia="Times New Roman" w:hAnsi="Times New Roman" w:cs="Times New Roman"/>
                <w:bCs/>
                <w:color w:val="auto"/>
                <w:sz w:val="12"/>
                <w:szCs w:val="12"/>
              </w:rPr>
              <w:t xml:space="preserve">; b) radiographic femoral or acetabular osteophytes; c) radiographic joint space narrowing </w:t>
            </w:r>
            <w:r w:rsidRPr="008057BD">
              <w:rPr>
                <w:rFonts w:ascii="Times New Roman" w:eastAsia="Times New Roman" w:hAnsi="Times New Roman" w:cs="Times New Roman"/>
                <w:bCs/>
                <w:color w:val="auto"/>
                <w:sz w:val="12"/>
                <w:szCs w:val="12"/>
              </w:rPr>
              <w:lastRenderedPageBreak/>
              <w:t>(superior, axial, and/or medial).</w:t>
            </w:r>
            <w:r w:rsidRPr="008057BD">
              <w:rPr>
                <w:rFonts w:ascii="Times New Roman" w:eastAsia="Times New Roman" w:hAnsi="Times New Roman" w:cs="Times New Roman"/>
                <w:bCs/>
                <w:color w:val="auto"/>
                <w:sz w:val="12"/>
                <w:szCs w:val="12"/>
              </w:rPr>
              <w:br/>
              <w:t>- Diagnosis of OA of the cervical and lumbar spine: cervical or lumbar pain and at least 2 of the following: a) narrowing of joint space; b) subchondral long sclerosis; c) marginal osteophyte formation</w:t>
            </w:r>
            <w:r w:rsidRPr="008057BD">
              <w:rPr>
                <w:rFonts w:ascii="Times New Roman" w:eastAsia="Times New Roman" w:hAnsi="Times New Roman" w:cs="Times New Roman"/>
                <w:bCs/>
                <w:color w:val="auto"/>
                <w:sz w:val="12"/>
                <w:szCs w:val="12"/>
              </w:rPr>
              <w:br/>
              <w:t>- Medication: Must have required treatment with NSAIDs for the control of their OA at least one month prior to enrollment in the study</w:t>
            </w:r>
            <w:r w:rsidRPr="008057BD">
              <w:rPr>
                <w:rFonts w:ascii="Times New Roman" w:eastAsia="Times New Roman" w:hAnsi="Times New Roman" w:cs="Times New Roman"/>
                <w:bCs/>
                <w:color w:val="auto"/>
                <w:sz w:val="12"/>
                <w:szCs w:val="12"/>
              </w:rPr>
              <w:br/>
              <w:t>- Patients on physiotherapy may be included, provided the program is not significantly changed during the trial.</w:t>
            </w:r>
          </w:p>
        </w:tc>
        <w:tc>
          <w:tcPr>
            <w:tcW w:w="718" w:type="pct"/>
            <w:vMerge w:val="restart"/>
            <w:hideMark/>
          </w:tcPr>
          <w:p w14:paraId="45AC57F4" w14:textId="38412F6E" w:rsidR="00C3376D" w:rsidRPr="008057BD" w:rsidRDefault="00C3376D" w:rsidP="00CF7A5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lastRenderedPageBreak/>
              <w:t>- Patients previously treated with diclofenac</w:t>
            </w:r>
            <w:r w:rsidRPr="008057BD">
              <w:rPr>
                <w:rFonts w:ascii="Times New Roman" w:eastAsia="Times New Roman" w:hAnsi="Times New Roman" w:cs="Times New Roman"/>
                <w:bCs/>
                <w:color w:val="auto"/>
                <w:sz w:val="12"/>
                <w:szCs w:val="12"/>
              </w:rPr>
              <w:br/>
              <w:t>- Patients with arthritis due to any other etiology</w:t>
            </w:r>
            <w:r w:rsidRPr="008057BD">
              <w:rPr>
                <w:rFonts w:ascii="Times New Roman" w:eastAsia="Times New Roman" w:hAnsi="Times New Roman" w:cs="Times New Roman"/>
                <w:bCs/>
                <w:color w:val="auto"/>
                <w:sz w:val="12"/>
                <w:szCs w:val="12"/>
              </w:rPr>
              <w:br/>
              <w:t xml:space="preserve">- Active peptic ulcer, current gastritis, regional enteritis, ulcerative colitis; history of recurrent peptic ulcer, recurrent gastritis and either gastrectomy or significant GI bleeding, malabsorption syndrome or disease, </w:t>
            </w:r>
            <w:proofErr w:type="spellStart"/>
            <w:r w:rsidRPr="008057BD">
              <w:rPr>
                <w:rFonts w:ascii="Times New Roman" w:eastAsia="Times New Roman" w:hAnsi="Times New Roman" w:cs="Times New Roman"/>
                <w:bCs/>
                <w:color w:val="auto"/>
                <w:sz w:val="12"/>
                <w:szCs w:val="12"/>
              </w:rPr>
              <w:t>ileal</w:t>
            </w:r>
            <w:proofErr w:type="spellEnd"/>
            <w:r w:rsidRPr="008057BD">
              <w:rPr>
                <w:rFonts w:ascii="Times New Roman" w:eastAsia="Times New Roman" w:hAnsi="Times New Roman" w:cs="Times New Roman"/>
                <w:bCs/>
                <w:color w:val="auto"/>
                <w:sz w:val="12"/>
                <w:szCs w:val="12"/>
              </w:rPr>
              <w:t xml:space="preserve"> shunt of any form of intestinal by-pass operation</w:t>
            </w:r>
            <w:r w:rsidRPr="008057BD">
              <w:rPr>
                <w:rFonts w:ascii="Times New Roman" w:eastAsia="Times New Roman" w:hAnsi="Times New Roman" w:cs="Times New Roman"/>
                <w:bCs/>
                <w:color w:val="auto"/>
                <w:sz w:val="12"/>
                <w:szCs w:val="12"/>
              </w:rPr>
              <w:br/>
              <w:t>- Hepatic disease</w:t>
            </w:r>
            <w:r w:rsidRPr="008057BD">
              <w:rPr>
                <w:rFonts w:ascii="Times New Roman" w:eastAsia="Times New Roman" w:hAnsi="Times New Roman" w:cs="Times New Roman"/>
                <w:bCs/>
                <w:color w:val="auto"/>
                <w:sz w:val="12"/>
                <w:szCs w:val="12"/>
              </w:rPr>
              <w:br/>
              <w:t>- Kidney disease</w:t>
            </w:r>
            <w:r w:rsidRPr="008057BD">
              <w:rPr>
                <w:rFonts w:ascii="Times New Roman" w:eastAsia="Times New Roman" w:hAnsi="Times New Roman" w:cs="Times New Roman"/>
                <w:bCs/>
                <w:color w:val="auto"/>
                <w:sz w:val="12"/>
                <w:szCs w:val="12"/>
              </w:rPr>
              <w:br/>
              <w:t>- Significant cardiovascular disease</w:t>
            </w:r>
            <w:r w:rsidRPr="008057BD">
              <w:rPr>
                <w:rFonts w:ascii="Times New Roman" w:eastAsia="Times New Roman" w:hAnsi="Times New Roman" w:cs="Times New Roman"/>
                <w:bCs/>
                <w:color w:val="auto"/>
                <w:sz w:val="12"/>
                <w:szCs w:val="12"/>
              </w:rPr>
              <w:br/>
              <w:t>- Clinically abnormal ECG within 2 months of visit 1</w:t>
            </w:r>
            <w:r w:rsidRPr="008057BD">
              <w:rPr>
                <w:rFonts w:ascii="Times New Roman" w:eastAsia="Times New Roman" w:hAnsi="Times New Roman" w:cs="Times New Roman"/>
                <w:bCs/>
                <w:color w:val="auto"/>
                <w:sz w:val="12"/>
                <w:szCs w:val="12"/>
              </w:rPr>
              <w:br/>
              <w:t>- Endocrine disease or disorder</w:t>
            </w:r>
            <w:r w:rsidRPr="008057BD">
              <w:rPr>
                <w:rFonts w:ascii="Times New Roman" w:eastAsia="Times New Roman" w:hAnsi="Times New Roman" w:cs="Times New Roman"/>
                <w:bCs/>
                <w:color w:val="auto"/>
                <w:sz w:val="12"/>
                <w:szCs w:val="12"/>
              </w:rPr>
              <w:br/>
              <w:t xml:space="preserve">- History of hemorrhagic diathesis, agranulocytosis or </w:t>
            </w:r>
            <w:r w:rsidRPr="008057BD">
              <w:rPr>
                <w:rFonts w:ascii="Times New Roman" w:eastAsia="Times New Roman" w:hAnsi="Times New Roman" w:cs="Times New Roman"/>
                <w:bCs/>
                <w:color w:val="auto"/>
                <w:sz w:val="12"/>
                <w:szCs w:val="12"/>
              </w:rPr>
              <w:lastRenderedPageBreak/>
              <w:t>thrombocytopenia</w:t>
            </w:r>
            <w:r w:rsidRPr="008057BD">
              <w:rPr>
                <w:rFonts w:ascii="Times New Roman" w:eastAsia="Times New Roman" w:hAnsi="Times New Roman" w:cs="Times New Roman"/>
                <w:bCs/>
                <w:color w:val="auto"/>
                <w:sz w:val="12"/>
                <w:szCs w:val="12"/>
              </w:rPr>
              <w:br/>
              <w:t>- Any disease that might interfere with evaluations or preclude completion of the trial</w:t>
            </w:r>
            <w:r w:rsidRPr="008057BD">
              <w:rPr>
                <w:rFonts w:ascii="Times New Roman" w:eastAsia="Times New Roman" w:hAnsi="Times New Roman" w:cs="Times New Roman"/>
                <w:bCs/>
                <w:color w:val="auto"/>
                <w:sz w:val="12"/>
                <w:szCs w:val="12"/>
              </w:rPr>
              <w:br/>
              <w:t>- Patients with hypersensitivity or intolerance to aspirin, ibuprofen or other NSAIDs</w:t>
            </w:r>
            <w:r w:rsidRPr="008057BD">
              <w:rPr>
                <w:rFonts w:ascii="Times New Roman" w:eastAsia="Times New Roman" w:hAnsi="Times New Roman" w:cs="Times New Roman"/>
                <w:bCs/>
                <w:color w:val="auto"/>
                <w:sz w:val="12"/>
                <w:szCs w:val="12"/>
              </w:rPr>
              <w:br/>
              <w:t>- Patients with alcohol abuse, known dru</w:t>
            </w:r>
            <w:r w:rsidR="00CF7A58" w:rsidRPr="008057BD">
              <w:rPr>
                <w:rFonts w:ascii="Times New Roman" w:eastAsia="Times New Roman" w:hAnsi="Times New Roman" w:cs="Times New Roman"/>
                <w:bCs/>
                <w:color w:val="auto"/>
                <w:sz w:val="12"/>
                <w:szCs w:val="12"/>
              </w:rPr>
              <w:t>g dependency (or a history of</w:t>
            </w:r>
            <w:r w:rsidRPr="008057BD">
              <w:rPr>
                <w:rFonts w:ascii="Times New Roman" w:eastAsia="Times New Roman" w:hAnsi="Times New Roman" w:cs="Times New Roman"/>
                <w:bCs/>
                <w:color w:val="auto"/>
                <w:sz w:val="12"/>
                <w:szCs w:val="12"/>
              </w:rPr>
              <w:t>) within 2 years prior to trial enrollment</w:t>
            </w:r>
            <w:r w:rsidRPr="008057BD">
              <w:rPr>
                <w:rFonts w:ascii="Times New Roman" w:eastAsia="Times New Roman" w:hAnsi="Times New Roman" w:cs="Times New Roman"/>
                <w:bCs/>
                <w:color w:val="auto"/>
                <w:sz w:val="12"/>
                <w:szCs w:val="12"/>
              </w:rPr>
              <w:br/>
              <w:t>- Patients who received an investigational drug within 30 days prior to visit 1 </w:t>
            </w:r>
          </w:p>
        </w:tc>
      </w:tr>
      <w:tr w:rsidR="008057BD" w:rsidRPr="008839E3" w14:paraId="65E65922" w14:textId="77777777" w:rsidTr="00681918">
        <w:trPr>
          <w:cnfStyle w:val="000000100000" w:firstRow="0" w:lastRow="0" w:firstColumn="0" w:lastColumn="0" w:oddVBand="0" w:evenVBand="0" w:oddHBand="1" w:evenHBand="0" w:firstRowFirstColumn="0" w:firstRowLastColumn="0" w:lastRowFirstColumn="0" w:lastRowLastColumn="0"/>
          <w:trHeight w:val="1284"/>
        </w:trPr>
        <w:tc>
          <w:tcPr>
            <w:cnfStyle w:val="001000000000" w:firstRow="0" w:lastRow="0" w:firstColumn="1" w:lastColumn="0" w:oddVBand="0" w:evenVBand="0" w:oddHBand="0" w:evenHBand="0" w:firstRowFirstColumn="0" w:firstRowLastColumn="0" w:lastRowFirstColumn="0" w:lastRowLastColumn="0"/>
            <w:tcW w:w="265" w:type="pct"/>
            <w:vMerge/>
            <w:noWrap/>
            <w:hideMark/>
          </w:tcPr>
          <w:p w14:paraId="2BBEB84B"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4EB0EFFC"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Diclofenac potassium</w:t>
            </w:r>
          </w:p>
        </w:tc>
        <w:tc>
          <w:tcPr>
            <w:tcW w:w="274" w:type="pct"/>
            <w:hideMark/>
          </w:tcPr>
          <w:p w14:paraId="74F36F1C" w14:textId="3BAF3924"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75</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39FA79D6"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TID</w:t>
            </w:r>
          </w:p>
        </w:tc>
        <w:tc>
          <w:tcPr>
            <w:tcW w:w="411" w:type="pct"/>
            <w:hideMark/>
          </w:tcPr>
          <w:p w14:paraId="5920D989"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NR</w:t>
            </w:r>
          </w:p>
        </w:tc>
        <w:tc>
          <w:tcPr>
            <w:tcW w:w="274" w:type="pct"/>
            <w:hideMark/>
          </w:tcPr>
          <w:p w14:paraId="5C4651F5"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10C30125"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240F9374"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274" w:type="pct"/>
            <w:hideMark/>
          </w:tcPr>
          <w:p w14:paraId="049886A9"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6A72B9BD"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866" w:type="pct"/>
            <w:vMerge/>
            <w:hideMark/>
          </w:tcPr>
          <w:p w14:paraId="4E4C7847"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66AF15DB"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47D631D6"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noWrap/>
            <w:hideMark/>
          </w:tcPr>
          <w:p w14:paraId="50F660BE"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16EA2860"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Diclofenac potassium</w:t>
            </w:r>
          </w:p>
        </w:tc>
        <w:tc>
          <w:tcPr>
            <w:tcW w:w="274" w:type="pct"/>
            <w:hideMark/>
          </w:tcPr>
          <w:p w14:paraId="301BAC10" w14:textId="4C2FFEDB"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150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30A4BCB4"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TID</w:t>
            </w:r>
          </w:p>
        </w:tc>
        <w:tc>
          <w:tcPr>
            <w:tcW w:w="411" w:type="pct"/>
            <w:hideMark/>
          </w:tcPr>
          <w:p w14:paraId="3AE80588"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NR</w:t>
            </w:r>
          </w:p>
        </w:tc>
        <w:tc>
          <w:tcPr>
            <w:tcW w:w="274" w:type="pct"/>
            <w:hideMark/>
          </w:tcPr>
          <w:p w14:paraId="7228F876"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28D0C0B4"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6B7D7A5A"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274" w:type="pct"/>
            <w:hideMark/>
          </w:tcPr>
          <w:p w14:paraId="47CBBB0B"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6DD361A5"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866" w:type="pct"/>
            <w:vMerge/>
            <w:hideMark/>
          </w:tcPr>
          <w:p w14:paraId="6155F02C"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38EBC44B"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189AE5E2" w14:textId="77777777" w:rsidTr="0068191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 w:type="pct"/>
            <w:vMerge/>
            <w:noWrap/>
            <w:hideMark/>
          </w:tcPr>
          <w:p w14:paraId="7F42A83E"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3B3D59FF"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Ibuprofen</w:t>
            </w:r>
          </w:p>
        </w:tc>
        <w:tc>
          <w:tcPr>
            <w:tcW w:w="274" w:type="pct"/>
            <w:hideMark/>
          </w:tcPr>
          <w:p w14:paraId="3BB24EB3" w14:textId="245AD911"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1200</w:t>
            </w:r>
            <w:r w:rsidR="007B2AE9"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4281F24F"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TID</w:t>
            </w:r>
          </w:p>
        </w:tc>
        <w:tc>
          <w:tcPr>
            <w:tcW w:w="411" w:type="pct"/>
            <w:hideMark/>
          </w:tcPr>
          <w:p w14:paraId="0E398CE8"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NR</w:t>
            </w:r>
          </w:p>
        </w:tc>
        <w:tc>
          <w:tcPr>
            <w:tcW w:w="274" w:type="pct"/>
            <w:hideMark/>
          </w:tcPr>
          <w:p w14:paraId="50DF4957"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210D7D20"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1D860B65"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3A6FE235"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7145CDCA"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1DF4A39D"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4D3580CC"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12537206" w14:textId="77777777" w:rsidTr="00681918">
        <w:trPr>
          <w:trHeight w:val="70"/>
        </w:trPr>
        <w:tc>
          <w:tcPr>
            <w:cnfStyle w:val="001000000000" w:firstRow="0" w:lastRow="0" w:firstColumn="1" w:lastColumn="0" w:oddVBand="0" w:evenVBand="0" w:oddHBand="0" w:evenHBand="0" w:firstRowFirstColumn="0" w:firstRowLastColumn="0" w:lastRowFirstColumn="0" w:lastRowLastColumn="0"/>
            <w:tcW w:w="265" w:type="pct"/>
            <w:vMerge w:val="restart"/>
            <w:noWrap/>
            <w:hideMark/>
          </w:tcPr>
          <w:p w14:paraId="0971C56E"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N</w:t>
            </w:r>
          </w:p>
          <w:p w14:paraId="6CAFB485"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2BAD4EEC" w14:textId="77F73C4C"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roofErr w:type="spellStart"/>
            <w:r w:rsidRPr="008057BD">
              <w:rPr>
                <w:rFonts w:ascii="Times New Roman" w:eastAsia="Times New Roman" w:hAnsi="Times New Roman" w:cs="Times New Roman"/>
                <w:bCs/>
                <w:color w:val="auto"/>
                <w:sz w:val="12"/>
                <w:szCs w:val="12"/>
              </w:rPr>
              <w:t>L</w:t>
            </w:r>
            <w:r w:rsidR="00692B8D" w:rsidRPr="008057BD">
              <w:rPr>
                <w:rFonts w:ascii="Times New Roman" w:eastAsia="Times New Roman" w:hAnsi="Times New Roman" w:cs="Times New Roman"/>
                <w:bCs/>
                <w:color w:val="auto"/>
                <w:sz w:val="12"/>
                <w:szCs w:val="12"/>
              </w:rPr>
              <w:t>umira</w:t>
            </w:r>
            <w:r w:rsidRPr="008057BD">
              <w:rPr>
                <w:rFonts w:ascii="Times New Roman" w:eastAsia="Times New Roman" w:hAnsi="Times New Roman" w:cs="Times New Roman"/>
                <w:bCs/>
                <w:color w:val="auto"/>
                <w:sz w:val="12"/>
                <w:szCs w:val="12"/>
              </w:rPr>
              <w:t>coxib</w:t>
            </w:r>
            <w:proofErr w:type="spellEnd"/>
          </w:p>
        </w:tc>
        <w:tc>
          <w:tcPr>
            <w:tcW w:w="274" w:type="pct"/>
            <w:hideMark/>
          </w:tcPr>
          <w:p w14:paraId="32B99046" w14:textId="6850FD29"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13E08D6C"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BID</w:t>
            </w:r>
          </w:p>
        </w:tc>
        <w:tc>
          <w:tcPr>
            <w:tcW w:w="411" w:type="pct"/>
            <w:hideMark/>
          </w:tcPr>
          <w:p w14:paraId="289E205C"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capsule</w:t>
            </w:r>
          </w:p>
        </w:tc>
        <w:tc>
          <w:tcPr>
            <w:tcW w:w="274" w:type="pct"/>
            <w:hideMark/>
          </w:tcPr>
          <w:p w14:paraId="554C1EC5"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RCT, PC, AC, DB, MC, DD</w:t>
            </w:r>
          </w:p>
        </w:tc>
        <w:tc>
          <w:tcPr>
            <w:tcW w:w="275" w:type="pct"/>
            <w:hideMark/>
          </w:tcPr>
          <w:p w14:paraId="644551FE"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50</w:t>
            </w:r>
          </w:p>
        </w:tc>
        <w:tc>
          <w:tcPr>
            <w:tcW w:w="320" w:type="pct"/>
            <w:hideMark/>
          </w:tcPr>
          <w:p w14:paraId="526762BA" w14:textId="4BAFCD2B"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US, UK, Belgium, D</w:t>
            </w:r>
            <w:r w:rsidR="00692B8D" w:rsidRPr="008057BD">
              <w:rPr>
                <w:rFonts w:ascii="Times New Roman" w:eastAsia="Times New Roman" w:hAnsi="Times New Roman" w:cs="Times New Roman"/>
                <w:bCs/>
                <w:color w:val="auto"/>
                <w:sz w:val="12"/>
                <w:szCs w:val="12"/>
              </w:rPr>
              <w:t>enmarkGermany Hungary</w:t>
            </w:r>
            <w:r w:rsidRPr="008057BD">
              <w:rPr>
                <w:rFonts w:ascii="Times New Roman" w:eastAsia="Times New Roman" w:hAnsi="Times New Roman" w:cs="Times New Roman"/>
                <w:bCs/>
                <w:color w:val="auto"/>
                <w:sz w:val="12"/>
                <w:szCs w:val="12"/>
              </w:rPr>
              <w:t xml:space="preserve"> Switzerland</w:t>
            </w:r>
          </w:p>
        </w:tc>
        <w:tc>
          <w:tcPr>
            <w:tcW w:w="274" w:type="pct"/>
            <w:hideMark/>
          </w:tcPr>
          <w:p w14:paraId="63435129"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1999</w:t>
            </w:r>
          </w:p>
        </w:tc>
        <w:tc>
          <w:tcPr>
            <w:tcW w:w="320" w:type="pct"/>
            <w:hideMark/>
          </w:tcPr>
          <w:p w14:paraId="288D78B3"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28</w:t>
            </w:r>
          </w:p>
        </w:tc>
        <w:tc>
          <w:tcPr>
            <w:tcW w:w="866" w:type="pct"/>
            <w:vMerge w:val="restart"/>
            <w:hideMark/>
          </w:tcPr>
          <w:p w14:paraId="565C2698" w14:textId="48A951B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 - Male or female outpatients aged 18 to 75 years, with knee or hip primary osteoarthritis according to American College of Rheumatology (ACR) criteria </w:t>
            </w:r>
            <w:r w:rsidRPr="008057BD">
              <w:rPr>
                <w:rFonts w:ascii="Times New Roman" w:eastAsia="Times New Roman" w:hAnsi="Times New Roman" w:cs="Times New Roman"/>
                <w:bCs/>
                <w:color w:val="auto"/>
                <w:sz w:val="12"/>
                <w:szCs w:val="12"/>
              </w:rPr>
              <w:br/>
              <w:t>- who had symptoms for at least 3 months</w:t>
            </w:r>
            <w:r w:rsidRPr="008057BD">
              <w:rPr>
                <w:rFonts w:ascii="Times New Roman" w:eastAsia="Times New Roman" w:hAnsi="Times New Roman" w:cs="Times New Roman"/>
                <w:bCs/>
                <w:color w:val="auto"/>
                <w:sz w:val="12"/>
                <w:szCs w:val="12"/>
              </w:rPr>
              <w:br/>
              <w:t>- who were either on NSAIDs or simple analgesic therapy, or had a pain intensity of at least</w:t>
            </w:r>
            <w:r w:rsidRPr="008057BD">
              <w:rPr>
                <w:rFonts w:ascii="Times New Roman" w:eastAsia="Times New Roman" w:hAnsi="Times New Roman" w:cs="Times New Roman"/>
                <w:bCs/>
                <w:color w:val="auto"/>
                <w:sz w:val="12"/>
                <w:szCs w:val="12"/>
              </w:rPr>
              <w:br/>
              <w:t>40 mm (VAS) in the affected joint during the last 24 hours.</w:t>
            </w:r>
            <w:r w:rsidRPr="008057BD">
              <w:rPr>
                <w:rFonts w:ascii="Times New Roman" w:eastAsia="Times New Roman" w:hAnsi="Times New Roman" w:cs="Times New Roman"/>
                <w:bCs/>
                <w:color w:val="auto"/>
                <w:sz w:val="12"/>
                <w:szCs w:val="12"/>
              </w:rPr>
              <w:br/>
              <w:t>- Females were eligible only if they were not pregnant, non-lactating, and if they were of</w:t>
            </w:r>
            <w:r w:rsidRPr="008057BD">
              <w:rPr>
                <w:rFonts w:ascii="Times New Roman" w:eastAsia="Times New Roman" w:hAnsi="Times New Roman" w:cs="Times New Roman"/>
                <w:bCs/>
                <w:color w:val="auto"/>
                <w:sz w:val="12"/>
                <w:szCs w:val="12"/>
              </w:rPr>
              <w:br/>
              <w:t>childbearing potential, agreed to continue to practice birth control.</w:t>
            </w:r>
            <w:r w:rsidRPr="008057BD">
              <w:rPr>
                <w:rFonts w:ascii="Times New Roman" w:eastAsia="Times New Roman" w:hAnsi="Times New Roman" w:cs="Times New Roman"/>
                <w:bCs/>
                <w:color w:val="auto"/>
                <w:sz w:val="12"/>
                <w:szCs w:val="12"/>
              </w:rPr>
              <w:br/>
              <w:t>- At randomization patients had to have a pain intensity of at least 40 mm (VAS) in the affected joint during the last 24 hours.</w:t>
            </w:r>
          </w:p>
        </w:tc>
        <w:tc>
          <w:tcPr>
            <w:tcW w:w="718" w:type="pct"/>
            <w:vMerge w:val="restart"/>
            <w:hideMark/>
          </w:tcPr>
          <w:p w14:paraId="28417E92"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 Patients who had secondary osteoarthritis with history and/or any evidence of the following diseases in the potential target joint: septic arthritis, inflammatory joint disease, gout, recurrent episodes of </w:t>
            </w:r>
            <w:proofErr w:type="spellStart"/>
            <w:r w:rsidRPr="008057BD">
              <w:rPr>
                <w:rFonts w:ascii="Times New Roman" w:eastAsia="Times New Roman" w:hAnsi="Times New Roman" w:cs="Times New Roman"/>
                <w:bCs/>
                <w:color w:val="auto"/>
                <w:sz w:val="12"/>
                <w:szCs w:val="12"/>
              </w:rPr>
              <w:t>pseudogout</w:t>
            </w:r>
            <w:proofErr w:type="spellEnd"/>
            <w:r w:rsidRPr="008057BD">
              <w:rPr>
                <w:rFonts w:ascii="Times New Roman" w:eastAsia="Times New Roman" w:hAnsi="Times New Roman" w:cs="Times New Roman"/>
                <w:bCs/>
                <w:color w:val="auto"/>
                <w:sz w:val="12"/>
                <w:szCs w:val="12"/>
              </w:rPr>
              <w:t xml:space="preserve">, Paget’s disease of bone, articular fracture, </w:t>
            </w:r>
            <w:proofErr w:type="spellStart"/>
            <w:r w:rsidRPr="008057BD">
              <w:rPr>
                <w:rFonts w:ascii="Times New Roman" w:eastAsia="Times New Roman" w:hAnsi="Times New Roman" w:cs="Times New Roman"/>
                <w:bCs/>
                <w:color w:val="auto"/>
                <w:sz w:val="12"/>
                <w:szCs w:val="12"/>
              </w:rPr>
              <w:t>ochronosis</w:t>
            </w:r>
            <w:proofErr w:type="spellEnd"/>
            <w:r w:rsidRPr="008057BD">
              <w:rPr>
                <w:rFonts w:ascii="Times New Roman" w:eastAsia="Times New Roman" w:hAnsi="Times New Roman" w:cs="Times New Roman"/>
                <w:bCs/>
                <w:color w:val="auto"/>
                <w:sz w:val="12"/>
                <w:szCs w:val="12"/>
              </w:rPr>
              <w:t xml:space="preserve">, acromegaly, hemochromatosis, Wilson’s disease, primary </w:t>
            </w:r>
            <w:proofErr w:type="spellStart"/>
            <w:r w:rsidRPr="008057BD">
              <w:rPr>
                <w:rFonts w:ascii="Times New Roman" w:eastAsia="Times New Roman" w:hAnsi="Times New Roman" w:cs="Times New Roman"/>
                <w:bCs/>
                <w:color w:val="auto"/>
                <w:sz w:val="12"/>
                <w:szCs w:val="12"/>
              </w:rPr>
              <w:t>osteochondromatosis</w:t>
            </w:r>
            <w:proofErr w:type="spellEnd"/>
            <w:r w:rsidRPr="008057BD">
              <w:rPr>
                <w:rFonts w:ascii="Times New Roman" w:eastAsia="Times New Roman" w:hAnsi="Times New Roman" w:cs="Times New Roman"/>
                <w:bCs/>
                <w:color w:val="auto"/>
                <w:sz w:val="12"/>
                <w:szCs w:val="12"/>
              </w:rPr>
              <w:t>, heritable disorders (e.g. hypermobility), collagen gene mutations</w:t>
            </w:r>
            <w:r w:rsidRPr="008057BD">
              <w:rPr>
                <w:rFonts w:ascii="Times New Roman" w:eastAsia="Times New Roman" w:hAnsi="Times New Roman" w:cs="Times New Roman"/>
                <w:bCs/>
                <w:color w:val="auto"/>
                <w:sz w:val="12"/>
                <w:szCs w:val="12"/>
              </w:rPr>
              <w:br/>
              <w:t>- who had open knee or hip surgery within the last year, an arthroscopic surgery or lavage within the last 180 days, or surgery of any kind on the index (target) joint</w:t>
            </w:r>
            <w:r w:rsidRPr="008057BD">
              <w:rPr>
                <w:rFonts w:ascii="Times New Roman" w:eastAsia="Times New Roman" w:hAnsi="Times New Roman" w:cs="Times New Roman"/>
                <w:bCs/>
                <w:color w:val="auto"/>
                <w:sz w:val="12"/>
                <w:szCs w:val="12"/>
              </w:rPr>
              <w:br/>
            </w:r>
          </w:p>
          <w:p w14:paraId="73A16959"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2D604DF5" w14:textId="77777777" w:rsidTr="0068191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65" w:type="pct"/>
            <w:vMerge/>
            <w:noWrap/>
            <w:hideMark/>
          </w:tcPr>
          <w:p w14:paraId="2649F8DE"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7EDD2853"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roofErr w:type="spellStart"/>
            <w:r w:rsidRPr="008057BD">
              <w:rPr>
                <w:rFonts w:ascii="Times New Roman" w:eastAsia="Times New Roman" w:hAnsi="Times New Roman" w:cs="Times New Roman"/>
                <w:bCs/>
                <w:color w:val="auto"/>
                <w:sz w:val="12"/>
                <w:szCs w:val="12"/>
              </w:rPr>
              <w:t>Lumira-coxib</w:t>
            </w:r>
            <w:proofErr w:type="spellEnd"/>
          </w:p>
        </w:tc>
        <w:tc>
          <w:tcPr>
            <w:tcW w:w="274" w:type="pct"/>
            <w:hideMark/>
          </w:tcPr>
          <w:p w14:paraId="0560E387" w14:textId="060CF36D"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200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710570C1"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BID</w:t>
            </w:r>
          </w:p>
        </w:tc>
        <w:tc>
          <w:tcPr>
            <w:tcW w:w="411" w:type="pct"/>
            <w:hideMark/>
          </w:tcPr>
          <w:p w14:paraId="78C39D96"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capsule</w:t>
            </w:r>
          </w:p>
        </w:tc>
        <w:tc>
          <w:tcPr>
            <w:tcW w:w="274" w:type="pct"/>
            <w:hideMark/>
          </w:tcPr>
          <w:p w14:paraId="03817EE7"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19EE1DB1"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5EF5C480"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274" w:type="pct"/>
            <w:hideMark/>
          </w:tcPr>
          <w:p w14:paraId="15803AFE"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7363E99A"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866" w:type="pct"/>
            <w:vMerge/>
            <w:hideMark/>
          </w:tcPr>
          <w:p w14:paraId="5B05B626"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0529BDBA"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52B97F99" w14:textId="77777777" w:rsidTr="00681918">
        <w:trPr>
          <w:trHeight w:val="70"/>
        </w:trPr>
        <w:tc>
          <w:tcPr>
            <w:cnfStyle w:val="001000000000" w:firstRow="0" w:lastRow="0" w:firstColumn="1" w:lastColumn="0" w:oddVBand="0" w:evenVBand="0" w:oddHBand="0" w:evenHBand="0" w:firstRowFirstColumn="0" w:firstRowLastColumn="0" w:lastRowFirstColumn="0" w:lastRowLastColumn="0"/>
            <w:tcW w:w="265" w:type="pct"/>
            <w:vMerge/>
            <w:noWrap/>
            <w:hideMark/>
          </w:tcPr>
          <w:p w14:paraId="629B6B1F"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7F696A29"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roofErr w:type="spellStart"/>
            <w:r w:rsidRPr="008057BD">
              <w:rPr>
                <w:rFonts w:ascii="Times New Roman" w:eastAsia="Times New Roman" w:hAnsi="Times New Roman" w:cs="Times New Roman"/>
                <w:bCs/>
                <w:color w:val="auto"/>
                <w:sz w:val="12"/>
                <w:szCs w:val="12"/>
              </w:rPr>
              <w:t>Lumira-coxib</w:t>
            </w:r>
            <w:proofErr w:type="spellEnd"/>
          </w:p>
        </w:tc>
        <w:tc>
          <w:tcPr>
            <w:tcW w:w="274" w:type="pct"/>
            <w:hideMark/>
          </w:tcPr>
          <w:p w14:paraId="0A1AA84D" w14:textId="39E354CB"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400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3BB739C3"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BID</w:t>
            </w:r>
          </w:p>
        </w:tc>
        <w:tc>
          <w:tcPr>
            <w:tcW w:w="411" w:type="pct"/>
            <w:hideMark/>
          </w:tcPr>
          <w:p w14:paraId="7F2FB29F"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capsule</w:t>
            </w:r>
          </w:p>
        </w:tc>
        <w:tc>
          <w:tcPr>
            <w:tcW w:w="274" w:type="pct"/>
            <w:hideMark/>
          </w:tcPr>
          <w:p w14:paraId="63E47439"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4E4B8F4A"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43C4E8E4"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274" w:type="pct"/>
            <w:hideMark/>
          </w:tcPr>
          <w:p w14:paraId="742758F4"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248C7896"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866" w:type="pct"/>
            <w:vMerge/>
            <w:hideMark/>
          </w:tcPr>
          <w:p w14:paraId="3BFAD45B"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20B173F0"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4CFE7463" w14:textId="77777777" w:rsidTr="0068191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65" w:type="pct"/>
            <w:vMerge/>
            <w:noWrap/>
            <w:hideMark/>
          </w:tcPr>
          <w:p w14:paraId="31610060"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71583D03"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roofErr w:type="spellStart"/>
            <w:r w:rsidRPr="008057BD">
              <w:rPr>
                <w:rFonts w:ascii="Times New Roman" w:eastAsia="Times New Roman" w:hAnsi="Times New Roman" w:cs="Times New Roman"/>
                <w:bCs/>
                <w:color w:val="auto"/>
                <w:sz w:val="12"/>
                <w:szCs w:val="12"/>
              </w:rPr>
              <w:t>Lumira-coxib</w:t>
            </w:r>
            <w:proofErr w:type="spellEnd"/>
          </w:p>
        </w:tc>
        <w:tc>
          <w:tcPr>
            <w:tcW w:w="274" w:type="pct"/>
            <w:hideMark/>
          </w:tcPr>
          <w:p w14:paraId="612989A2" w14:textId="6138D26D"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400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1191FB46"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OD</w:t>
            </w:r>
          </w:p>
        </w:tc>
        <w:tc>
          <w:tcPr>
            <w:tcW w:w="411" w:type="pct"/>
            <w:hideMark/>
          </w:tcPr>
          <w:p w14:paraId="286163BB"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capsule</w:t>
            </w:r>
          </w:p>
        </w:tc>
        <w:tc>
          <w:tcPr>
            <w:tcW w:w="274" w:type="pct"/>
            <w:hideMark/>
          </w:tcPr>
          <w:p w14:paraId="3B3BB25C"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7C363A73"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476D5579"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274" w:type="pct"/>
            <w:hideMark/>
          </w:tcPr>
          <w:p w14:paraId="4874DAFF"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460252E3"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866" w:type="pct"/>
            <w:vMerge/>
            <w:hideMark/>
          </w:tcPr>
          <w:p w14:paraId="623297AB"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49F166B8"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56939042" w14:textId="77777777" w:rsidTr="00681918">
        <w:trPr>
          <w:trHeight w:val="386"/>
        </w:trPr>
        <w:tc>
          <w:tcPr>
            <w:cnfStyle w:val="001000000000" w:firstRow="0" w:lastRow="0" w:firstColumn="1" w:lastColumn="0" w:oddVBand="0" w:evenVBand="0" w:oddHBand="0" w:evenHBand="0" w:firstRowFirstColumn="0" w:firstRowLastColumn="0" w:lastRowFirstColumn="0" w:lastRowLastColumn="0"/>
            <w:tcW w:w="265" w:type="pct"/>
            <w:vMerge/>
            <w:noWrap/>
            <w:hideMark/>
          </w:tcPr>
          <w:p w14:paraId="58C3E81C"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6EAC5475"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Diclofenac sodium</w:t>
            </w:r>
          </w:p>
        </w:tc>
        <w:tc>
          <w:tcPr>
            <w:tcW w:w="274" w:type="pct"/>
            <w:hideMark/>
          </w:tcPr>
          <w:p w14:paraId="643107FC" w14:textId="5BED81E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150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480C3593"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BID</w:t>
            </w:r>
          </w:p>
        </w:tc>
        <w:tc>
          <w:tcPr>
            <w:tcW w:w="411" w:type="pct"/>
            <w:hideMark/>
          </w:tcPr>
          <w:p w14:paraId="177018E1"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extended release tablet</w:t>
            </w:r>
          </w:p>
        </w:tc>
        <w:tc>
          <w:tcPr>
            <w:tcW w:w="274" w:type="pct"/>
            <w:hideMark/>
          </w:tcPr>
          <w:p w14:paraId="4277265C"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70078138"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6AF52D77"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274" w:type="pct"/>
            <w:hideMark/>
          </w:tcPr>
          <w:p w14:paraId="5ADE0C44"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1389650C"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866" w:type="pct"/>
            <w:vMerge/>
            <w:hideMark/>
          </w:tcPr>
          <w:p w14:paraId="18F636C2"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389F6933"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1211A8A2" w14:textId="77777777" w:rsidTr="0068191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5" w:type="pct"/>
            <w:vMerge/>
            <w:noWrap/>
            <w:hideMark/>
          </w:tcPr>
          <w:p w14:paraId="76121FCC"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305ABD90"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Placebo</w:t>
            </w:r>
          </w:p>
        </w:tc>
        <w:tc>
          <w:tcPr>
            <w:tcW w:w="274" w:type="pct"/>
            <w:hideMark/>
          </w:tcPr>
          <w:p w14:paraId="2426F8E2"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502" w:type="pct"/>
            <w:hideMark/>
          </w:tcPr>
          <w:p w14:paraId="0626B917"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411" w:type="pct"/>
            <w:hideMark/>
          </w:tcPr>
          <w:p w14:paraId="169769AB"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49BD9572"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091B0578"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6CAD71E8"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54F7BCA7"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3F0D37BF"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7920757F"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6D48848B"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0A61F9A8"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val="restart"/>
            <w:hideMark/>
          </w:tcPr>
          <w:p w14:paraId="4A7F0420"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O</w:t>
            </w:r>
          </w:p>
        </w:tc>
        <w:tc>
          <w:tcPr>
            <w:tcW w:w="501" w:type="pct"/>
            <w:hideMark/>
          </w:tcPr>
          <w:p w14:paraId="05CE1F16"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Diclofenac potassium</w:t>
            </w:r>
          </w:p>
        </w:tc>
        <w:tc>
          <w:tcPr>
            <w:tcW w:w="274" w:type="pct"/>
            <w:hideMark/>
          </w:tcPr>
          <w:p w14:paraId="4F8B5234" w14:textId="419D60BF"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2EDD6C1C"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OD</w:t>
            </w:r>
          </w:p>
        </w:tc>
        <w:tc>
          <w:tcPr>
            <w:tcW w:w="411" w:type="pct"/>
            <w:hideMark/>
          </w:tcPr>
          <w:p w14:paraId="7F893221"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retard</w:t>
            </w:r>
          </w:p>
        </w:tc>
        <w:tc>
          <w:tcPr>
            <w:tcW w:w="274" w:type="pct"/>
            <w:hideMark/>
          </w:tcPr>
          <w:p w14:paraId="4D551286"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RCT, AC, DB, MC</w:t>
            </w:r>
          </w:p>
        </w:tc>
        <w:tc>
          <w:tcPr>
            <w:tcW w:w="275" w:type="pct"/>
            <w:hideMark/>
          </w:tcPr>
          <w:p w14:paraId="53B4864E"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9</w:t>
            </w:r>
          </w:p>
        </w:tc>
        <w:tc>
          <w:tcPr>
            <w:tcW w:w="320" w:type="pct"/>
            <w:hideMark/>
          </w:tcPr>
          <w:p w14:paraId="4F914031"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Great Britain and Ireland</w:t>
            </w:r>
          </w:p>
        </w:tc>
        <w:tc>
          <w:tcPr>
            <w:tcW w:w="274" w:type="pct"/>
            <w:hideMark/>
          </w:tcPr>
          <w:p w14:paraId="12587A2F"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1984</w:t>
            </w:r>
          </w:p>
        </w:tc>
        <w:tc>
          <w:tcPr>
            <w:tcW w:w="320" w:type="pct"/>
            <w:hideMark/>
          </w:tcPr>
          <w:p w14:paraId="67542381"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28</w:t>
            </w:r>
          </w:p>
        </w:tc>
        <w:tc>
          <w:tcPr>
            <w:tcW w:w="866" w:type="pct"/>
            <w:vMerge w:val="restart"/>
            <w:hideMark/>
          </w:tcPr>
          <w:p w14:paraId="21E3022D" w14:textId="65133C00"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C</w:t>
            </w:r>
            <w:r w:rsidR="00BC020C" w:rsidRPr="008057BD">
              <w:rPr>
                <w:rFonts w:ascii="Times New Roman" w:eastAsia="Times New Roman" w:hAnsi="Times New Roman" w:cs="Times New Roman"/>
                <w:bCs/>
                <w:color w:val="auto"/>
                <w:sz w:val="12"/>
                <w:szCs w:val="12"/>
              </w:rPr>
              <w:t>o</w:t>
            </w:r>
            <w:r w:rsidRPr="008057BD">
              <w:rPr>
                <w:rFonts w:ascii="Times New Roman" w:eastAsia="Times New Roman" w:hAnsi="Times New Roman" w:cs="Times New Roman"/>
                <w:bCs/>
                <w:color w:val="auto"/>
                <w:sz w:val="12"/>
                <w:szCs w:val="12"/>
              </w:rPr>
              <w:t>operative out-patients of any age with radiologically confirmed osteoarthritis of the knee and/or hip requiring non-steroidal anti-inflammatory treatment</w:t>
            </w:r>
          </w:p>
        </w:tc>
        <w:tc>
          <w:tcPr>
            <w:tcW w:w="718" w:type="pct"/>
            <w:vMerge w:val="restart"/>
            <w:hideMark/>
          </w:tcPr>
          <w:p w14:paraId="1CD74AEC" w14:textId="077B2ADC"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 History of severe dyspepsia or peptic ulcer, </w:t>
            </w:r>
            <w:r w:rsidRPr="008057BD">
              <w:rPr>
                <w:rFonts w:ascii="Times New Roman" w:eastAsia="Times New Roman" w:hAnsi="Times New Roman" w:cs="Times New Roman"/>
                <w:bCs/>
                <w:color w:val="auto"/>
                <w:sz w:val="12"/>
                <w:szCs w:val="12"/>
              </w:rPr>
              <w:br/>
              <w:t xml:space="preserve">- Any sensitivity (rash, </w:t>
            </w:r>
            <w:r w:rsidR="00BC020C" w:rsidRPr="008057BD">
              <w:rPr>
                <w:rFonts w:ascii="Times New Roman" w:eastAsia="Times New Roman" w:hAnsi="Times New Roman" w:cs="Times New Roman"/>
                <w:bCs/>
                <w:color w:val="auto"/>
                <w:sz w:val="12"/>
                <w:szCs w:val="12"/>
              </w:rPr>
              <w:t xml:space="preserve">asthma, </w:t>
            </w:r>
            <w:proofErr w:type="spellStart"/>
            <w:r w:rsidR="00BC020C" w:rsidRPr="008057BD">
              <w:rPr>
                <w:rFonts w:ascii="Times New Roman" w:eastAsia="Times New Roman" w:hAnsi="Times New Roman" w:cs="Times New Roman"/>
                <w:bCs/>
                <w:color w:val="auto"/>
                <w:sz w:val="12"/>
                <w:szCs w:val="12"/>
              </w:rPr>
              <w:t>rhinorrhoea</w:t>
            </w:r>
            <w:proofErr w:type="spellEnd"/>
            <w:r w:rsidR="00BC020C" w:rsidRPr="008057BD">
              <w:rPr>
                <w:rFonts w:ascii="Times New Roman" w:eastAsia="Times New Roman" w:hAnsi="Times New Roman" w:cs="Times New Roman"/>
                <w:bCs/>
                <w:color w:val="auto"/>
                <w:sz w:val="12"/>
                <w:szCs w:val="12"/>
              </w:rPr>
              <w:t>) to diclofenac</w:t>
            </w:r>
            <w:r w:rsidRPr="008057BD">
              <w:rPr>
                <w:rFonts w:ascii="Times New Roman" w:eastAsia="Times New Roman" w:hAnsi="Times New Roman" w:cs="Times New Roman"/>
                <w:bCs/>
                <w:color w:val="auto"/>
                <w:sz w:val="12"/>
                <w:szCs w:val="12"/>
              </w:rPr>
              <w:t xml:space="preserve">, </w:t>
            </w:r>
            <w:proofErr w:type="spellStart"/>
            <w:r w:rsidRPr="008057BD">
              <w:rPr>
                <w:rFonts w:ascii="Times New Roman" w:eastAsia="Times New Roman" w:hAnsi="Times New Roman" w:cs="Times New Roman"/>
                <w:bCs/>
                <w:color w:val="auto"/>
                <w:sz w:val="12"/>
                <w:szCs w:val="12"/>
              </w:rPr>
              <w:t>piroxicam</w:t>
            </w:r>
            <w:proofErr w:type="spellEnd"/>
            <w:r w:rsidRPr="008057BD">
              <w:rPr>
                <w:rFonts w:ascii="Times New Roman" w:eastAsia="Times New Roman" w:hAnsi="Times New Roman" w:cs="Times New Roman"/>
                <w:bCs/>
                <w:color w:val="auto"/>
                <w:sz w:val="12"/>
                <w:szCs w:val="12"/>
              </w:rPr>
              <w:t>, aspirin or paracetamol</w:t>
            </w:r>
            <w:r w:rsidRPr="008057BD">
              <w:rPr>
                <w:rFonts w:ascii="Times New Roman" w:eastAsia="Times New Roman" w:hAnsi="Times New Roman" w:cs="Times New Roman"/>
                <w:bCs/>
                <w:color w:val="auto"/>
                <w:sz w:val="12"/>
                <w:szCs w:val="12"/>
              </w:rPr>
              <w:br/>
              <w:t>- Any significant systemic diseases,</w:t>
            </w:r>
            <w:r w:rsidRPr="008057BD">
              <w:rPr>
                <w:rFonts w:ascii="Times New Roman" w:eastAsia="Times New Roman" w:hAnsi="Times New Roman" w:cs="Times New Roman"/>
                <w:bCs/>
                <w:color w:val="auto"/>
                <w:sz w:val="12"/>
                <w:szCs w:val="12"/>
              </w:rPr>
              <w:br/>
              <w:t>- A requirement for oral anticoagulant or antidiabetic therapy,</w:t>
            </w:r>
            <w:r w:rsidRPr="008057BD">
              <w:rPr>
                <w:rFonts w:ascii="Times New Roman" w:eastAsia="Times New Roman" w:hAnsi="Times New Roman" w:cs="Times New Roman"/>
                <w:bCs/>
                <w:color w:val="auto"/>
                <w:sz w:val="12"/>
                <w:szCs w:val="12"/>
              </w:rPr>
              <w:br/>
              <w:t>- Current use of systemic corticosteroids or local injections of steroids within the previous two months</w:t>
            </w:r>
          </w:p>
        </w:tc>
      </w:tr>
      <w:tr w:rsidR="008057BD" w:rsidRPr="008839E3" w14:paraId="5EF9118A" w14:textId="77777777" w:rsidTr="0068191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 w:type="pct"/>
            <w:vMerge/>
            <w:hideMark/>
          </w:tcPr>
          <w:p w14:paraId="6BB3652A"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hideMark/>
          </w:tcPr>
          <w:p w14:paraId="5C3CF2DE"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roofErr w:type="spellStart"/>
            <w:r w:rsidRPr="008057BD">
              <w:rPr>
                <w:rFonts w:ascii="Times New Roman" w:eastAsia="Times New Roman" w:hAnsi="Times New Roman" w:cs="Times New Roman"/>
                <w:bCs/>
                <w:color w:val="auto"/>
                <w:sz w:val="12"/>
                <w:szCs w:val="12"/>
              </w:rPr>
              <w:t>Piroxicam</w:t>
            </w:r>
            <w:proofErr w:type="spellEnd"/>
          </w:p>
        </w:tc>
        <w:tc>
          <w:tcPr>
            <w:tcW w:w="274" w:type="pct"/>
            <w:hideMark/>
          </w:tcPr>
          <w:p w14:paraId="293E1D2B" w14:textId="4D955375"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20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4EF1D163"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OD</w:t>
            </w:r>
          </w:p>
        </w:tc>
        <w:tc>
          <w:tcPr>
            <w:tcW w:w="411" w:type="pct"/>
            <w:hideMark/>
          </w:tcPr>
          <w:p w14:paraId="2DFAA9D8"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capsule</w:t>
            </w:r>
          </w:p>
        </w:tc>
        <w:tc>
          <w:tcPr>
            <w:tcW w:w="274" w:type="pct"/>
            <w:hideMark/>
          </w:tcPr>
          <w:p w14:paraId="04528602"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275" w:type="pct"/>
            <w:hideMark/>
          </w:tcPr>
          <w:p w14:paraId="6CEBB997"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2A3BBEE8"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274" w:type="pct"/>
            <w:hideMark/>
          </w:tcPr>
          <w:p w14:paraId="5117973B"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1111A12E"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6C612704"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6622C554"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1D28B01D"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val="restart"/>
            <w:hideMark/>
          </w:tcPr>
          <w:p w14:paraId="1422B5CD"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P</w:t>
            </w:r>
          </w:p>
        </w:tc>
        <w:tc>
          <w:tcPr>
            <w:tcW w:w="501" w:type="pct"/>
            <w:hideMark/>
          </w:tcPr>
          <w:p w14:paraId="12A524B6"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Diclofenac sodium  </w:t>
            </w:r>
          </w:p>
        </w:tc>
        <w:tc>
          <w:tcPr>
            <w:tcW w:w="274" w:type="pct"/>
            <w:hideMark/>
          </w:tcPr>
          <w:p w14:paraId="647E062C" w14:textId="74AF81B3"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51BFBEB1"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OD</w:t>
            </w:r>
          </w:p>
        </w:tc>
        <w:tc>
          <w:tcPr>
            <w:tcW w:w="411" w:type="pct"/>
            <w:hideMark/>
          </w:tcPr>
          <w:p w14:paraId="44037E0B"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slow release </w:t>
            </w:r>
          </w:p>
        </w:tc>
        <w:tc>
          <w:tcPr>
            <w:tcW w:w="274" w:type="pct"/>
            <w:hideMark/>
          </w:tcPr>
          <w:p w14:paraId="55073B7E"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RCT, AC, DB, MC</w:t>
            </w:r>
          </w:p>
        </w:tc>
        <w:tc>
          <w:tcPr>
            <w:tcW w:w="275" w:type="pct"/>
            <w:hideMark/>
          </w:tcPr>
          <w:p w14:paraId="11824644"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2</w:t>
            </w:r>
          </w:p>
        </w:tc>
        <w:tc>
          <w:tcPr>
            <w:tcW w:w="320" w:type="pct"/>
            <w:hideMark/>
          </w:tcPr>
          <w:p w14:paraId="4DCE4AFC"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Italy</w:t>
            </w:r>
          </w:p>
        </w:tc>
        <w:tc>
          <w:tcPr>
            <w:tcW w:w="274" w:type="pct"/>
            <w:hideMark/>
          </w:tcPr>
          <w:p w14:paraId="7E1F8CCB"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1983</w:t>
            </w:r>
          </w:p>
        </w:tc>
        <w:tc>
          <w:tcPr>
            <w:tcW w:w="320" w:type="pct"/>
            <w:hideMark/>
          </w:tcPr>
          <w:p w14:paraId="1B69537D"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28</w:t>
            </w:r>
          </w:p>
        </w:tc>
        <w:tc>
          <w:tcPr>
            <w:tcW w:w="866" w:type="pct"/>
            <w:vMerge w:val="restart"/>
            <w:hideMark/>
          </w:tcPr>
          <w:p w14:paraId="32B4B31C" w14:textId="5ABF958B"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Women aged over 30 years, with diffuse osteoarthritis, complaining of chronic arthralgia (at least six months in duration) and with a significant degree of</w:t>
            </w:r>
            <w:r w:rsidRPr="008057BD">
              <w:rPr>
                <w:rFonts w:ascii="Times New Roman" w:eastAsia="Times New Roman" w:hAnsi="Times New Roman" w:cs="Times New Roman"/>
                <w:bCs/>
                <w:color w:val="auto"/>
                <w:sz w:val="12"/>
                <w:szCs w:val="12"/>
              </w:rPr>
              <w:br/>
              <w:t xml:space="preserve">functional impairment (overall functional index score &gt; 10=). </w:t>
            </w:r>
            <w:r w:rsidRPr="008057BD">
              <w:rPr>
                <w:rFonts w:ascii="Times New Roman" w:eastAsia="Times New Roman" w:hAnsi="Times New Roman" w:cs="Times New Roman"/>
                <w:bCs/>
                <w:color w:val="auto"/>
                <w:sz w:val="12"/>
                <w:szCs w:val="12"/>
              </w:rPr>
              <w:br/>
              <w:t>- According to a formal psychiatric interview made before the el</w:t>
            </w:r>
            <w:r w:rsidR="002C0092" w:rsidRPr="008057BD">
              <w:rPr>
                <w:rFonts w:ascii="Times New Roman" w:eastAsia="Times New Roman" w:hAnsi="Times New Roman" w:cs="Times New Roman"/>
                <w:bCs/>
                <w:color w:val="auto"/>
                <w:sz w:val="12"/>
                <w:szCs w:val="12"/>
              </w:rPr>
              <w:t>i</w:t>
            </w:r>
            <w:r w:rsidRPr="008057BD">
              <w:rPr>
                <w:rFonts w:ascii="Times New Roman" w:eastAsia="Times New Roman" w:hAnsi="Times New Roman" w:cs="Times New Roman"/>
                <w:bCs/>
                <w:color w:val="auto"/>
                <w:sz w:val="12"/>
                <w:szCs w:val="12"/>
              </w:rPr>
              <w:t>gibility decision, only patients totaling a Hamil</w:t>
            </w:r>
            <w:r w:rsidR="00EE2048" w:rsidRPr="008057BD">
              <w:rPr>
                <w:rFonts w:ascii="Times New Roman" w:eastAsia="Times New Roman" w:hAnsi="Times New Roman" w:cs="Times New Roman"/>
                <w:bCs/>
                <w:color w:val="auto"/>
                <w:sz w:val="12"/>
                <w:szCs w:val="12"/>
              </w:rPr>
              <w:t>ton Depression Rating Scale (HDR</w:t>
            </w:r>
            <w:r w:rsidRPr="008057BD">
              <w:rPr>
                <w:rFonts w:ascii="Times New Roman" w:eastAsia="Times New Roman" w:hAnsi="Times New Roman" w:cs="Times New Roman"/>
                <w:bCs/>
                <w:color w:val="auto"/>
                <w:sz w:val="12"/>
                <w:szCs w:val="12"/>
              </w:rPr>
              <w:t>S) Score &lt;</w:t>
            </w:r>
            <w:r w:rsidR="00F55AF9" w:rsidRPr="008057BD">
              <w:rPr>
                <w:rFonts w:ascii="Times New Roman" w:eastAsia="Times New Roman" w:hAnsi="Times New Roman" w:cs="Times New Roman"/>
                <w:bCs/>
                <w:color w:val="auto"/>
                <w:sz w:val="12"/>
                <w:szCs w:val="12"/>
              </w:rPr>
              <w:t>7 (definitely non-depressed) or &gt;</w:t>
            </w:r>
            <w:r w:rsidRPr="008057BD">
              <w:rPr>
                <w:rFonts w:ascii="Times New Roman" w:eastAsia="Times New Roman" w:hAnsi="Times New Roman" w:cs="Times New Roman"/>
                <w:bCs/>
                <w:color w:val="auto"/>
                <w:sz w:val="12"/>
                <w:szCs w:val="12"/>
              </w:rPr>
              <w:t>17 (definitely depressed) on first 17 items were admitted to the trial.</w:t>
            </w:r>
            <w:r w:rsidRPr="008057BD">
              <w:rPr>
                <w:rFonts w:ascii="Times New Roman" w:eastAsia="Times New Roman" w:hAnsi="Times New Roman" w:cs="Times New Roman"/>
                <w:bCs/>
                <w:color w:val="auto"/>
                <w:sz w:val="12"/>
                <w:szCs w:val="12"/>
              </w:rPr>
              <w:br/>
              <w:t>- Ea</w:t>
            </w:r>
            <w:r w:rsidR="00F55AF9" w:rsidRPr="008057BD">
              <w:rPr>
                <w:rFonts w:ascii="Times New Roman" w:eastAsia="Times New Roman" w:hAnsi="Times New Roman" w:cs="Times New Roman"/>
                <w:bCs/>
                <w:color w:val="auto"/>
                <w:sz w:val="12"/>
                <w:szCs w:val="12"/>
              </w:rPr>
              <w:t>ch center had to enroll (12 non-</w:t>
            </w:r>
            <w:r w:rsidRPr="008057BD">
              <w:rPr>
                <w:rFonts w:ascii="Times New Roman" w:eastAsia="Times New Roman" w:hAnsi="Times New Roman" w:cs="Times New Roman"/>
                <w:bCs/>
                <w:color w:val="auto"/>
                <w:sz w:val="12"/>
                <w:szCs w:val="12"/>
              </w:rPr>
              <w:t>depressed and 12 depressed) 24 patients</w:t>
            </w:r>
            <w:r w:rsidRPr="008057BD">
              <w:rPr>
                <w:rFonts w:ascii="Times New Roman" w:eastAsia="Times New Roman" w:hAnsi="Times New Roman" w:cs="Times New Roman"/>
                <w:bCs/>
                <w:color w:val="auto"/>
                <w:sz w:val="12"/>
                <w:szCs w:val="12"/>
              </w:rPr>
              <w:br/>
              <w:t>- Patients had to be in a relapsing phase of the disease and to have discontinued previous anti</w:t>
            </w:r>
            <w:r w:rsidR="00F55AF9" w:rsidRPr="008057BD">
              <w:rPr>
                <w:rFonts w:ascii="Times New Roman" w:eastAsia="Times New Roman" w:hAnsi="Times New Roman" w:cs="Times New Roman"/>
                <w:bCs/>
                <w:color w:val="auto"/>
                <w:sz w:val="12"/>
                <w:szCs w:val="12"/>
              </w:rPr>
              <w:t>-</w:t>
            </w:r>
            <w:r w:rsidRPr="008057BD">
              <w:rPr>
                <w:rFonts w:ascii="Times New Roman" w:eastAsia="Times New Roman" w:hAnsi="Times New Roman" w:cs="Times New Roman"/>
                <w:bCs/>
                <w:color w:val="auto"/>
                <w:sz w:val="12"/>
                <w:szCs w:val="12"/>
              </w:rPr>
              <w:t>rheumatic therapy one week before the beginning of the trial.</w:t>
            </w:r>
          </w:p>
        </w:tc>
        <w:tc>
          <w:tcPr>
            <w:tcW w:w="718" w:type="pct"/>
            <w:vMerge w:val="restart"/>
            <w:hideMark/>
          </w:tcPr>
          <w:p w14:paraId="594804B3"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Treatment with antidepressant agents in the last 2 weeks</w:t>
            </w:r>
            <w:r w:rsidRPr="008057BD">
              <w:rPr>
                <w:rFonts w:ascii="Times New Roman" w:eastAsia="Times New Roman" w:hAnsi="Times New Roman" w:cs="Times New Roman"/>
                <w:bCs/>
                <w:color w:val="auto"/>
                <w:sz w:val="12"/>
                <w:szCs w:val="12"/>
              </w:rPr>
              <w:br/>
              <w:t>- Glaucoma, epilepsy, severe cardiac, renal or hepatic failure</w:t>
            </w:r>
            <w:r w:rsidRPr="008057BD">
              <w:rPr>
                <w:rFonts w:ascii="Times New Roman" w:eastAsia="Times New Roman" w:hAnsi="Times New Roman" w:cs="Times New Roman"/>
                <w:bCs/>
                <w:color w:val="auto"/>
                <w:sz w:val="12"/>
                <w:szCs w:val="12"/>
              </w:rPr>
              <w:br/>
              <w:t>- Pregnancy and lactation</w:t>
            </w:r>
            <w:r w:rsidRPr="008057BD">
              <w:rPr>
                <w:rFonts w:ascii="Times New Roman" w:eastAsia="Times New Roman" w:hAnsi="Times New Roman" w:cs="Times New Roman"/>
                <w:bCs/>
                <w:color w:val="auto"/>
                <w:sz w:val="12"/>
                <w:szCs w:val="12"/>
              </w:rPr>
              <w:br/>
              <w:t>- Peptic ulcer</w:t>
            </w:r>
            <w:r w:rsidRPr="008057BD">
              <w:rPr>
                <w:rFonts w:ascii="Times New Roman" w:eastAsia="Times New Roman" w:hAnsi="Times New Roman" w:cs="Times New Roman"/>
                <w:bCs/>
                <w:color w:val="auto"/>
                <w:sz w:val="12"/>
                <w:szCs w:val="12"/>
              </w:rPr>
              <w:br/>
              <w:t>- Hypersensitivity to the drugs under evaluation</w:t>
            </w:r>
            <w:r w:rsidRPr="008057BD">
              <w:rPr>
                <w:rFonts w:ascii="Times New Roman" w:eastAsia="Times New Roman" w:hAnsi="Times New Roman" w:cs="Times New Roman"/>
                <w:bCs/>
                <w:color w:val="auto"/>
                <w:sz w:val="12"/>
                <w:szCs w:val="12"/>
              </w:rPr>
              <w:br/>
              <w:t>- Doubtful depressive state: (HDRS score 7-17)</w:t>
            </w:r>
          </w:p>
          <w:p w14:paraId="3AE92477"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r>
      <w:tr w:rsidR="008057BD" w:rsidRPr="008839E3" w14:paraId="2333E452" w14:textId="77777777" w:rsidTr="00681918">
        <w:trPr>
          <w:cnfStyle w:val="000000100000" w:firstRow="0" w:lastRow="0" w:firstColumn="0" w:lastColumn="0" w:oddVBand="0" w:evenVBand="0" w:oddHBand="1"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265" w:type="pct"/>
            <w:vMerge/>
            <w:hideMark/>
          </w:tcPr>
          <w:p w14:paraId="3CF91BEE"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hideMark/>
          </w:tcPr>
          <w:p w14:paraId="3BB159AB"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Clomipramine  </w:t>
            </w:r>
          </w:p>
        </w:tc>
        <w:tc>
          <w:tcPr>
            <w:tcW w:w="274" w:type="pct"/>
            <w:hideMark/>
          </w:tcPr>
          <w:p w14:paraId="1DC9D7A7" w14:textId="0C0F93D6"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75</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6362F609"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OD</w:t>
            </w:r>
          </w:p>
        </w:tc>
        <w:tc>
          <w:tcPr>
            <w:tcW w:w="411" w:type="pct"/>
            <w:hideMark/>
          </w:tcPr>
          <w:p w14:paraId="6685A556"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slow release </w:t>
            </w:r>
          </w:p>
        </w:tc>
        <w:tc>
          <w:tcPr>
            <w:tcW w:w="274" w:type="pct"/>
            <w:hideMark/>
          </w:tcPr>
          <w:p w14:paraId="3024CDED"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275" w:type="pct"/>
            <w:hideMark/>
          </w:tcPr>
          <w:p w14:paraId="0EFCD657"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noWrap/>
            <w:hideMark/>
          </w:tcPr>
          <w:p w14:paraId="14B787E6"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274" w:type="pct"/>
            <w:hideMark/>
          </w:tcPr>
          <w:p w14:paraId="5FE5302F"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76766CAA"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38339DAF"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2F351A04"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34850E77"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hideMark/>
          </w:tcPr>
          <w:p w14:paraId="18CAE19A"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hideMark/>
          </w:tcPr>
          <w:p w14:paraId="3A3D932F"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Diclofenac sodium  + Clomipramine  </w:t>
            </w:r>
          </w:p>
        </w:tc>
        <w:tc>
          <w:tcPr>
            <w:tcW w:w="274" w:type="pct"/>
            <w:hideMark/>
          </w:tcPr>
          <w:p w14:paraId="67443B6D" w14:textId="4407B5A3"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 + 75</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3FA8BE22"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OD</w:t>
            </w:r>
          </w:p>
        </w:tc>
        <w:tc>
          <w:tcPr>
            <w:tcW w:w="411" w:type="pct"/>
            <w:hideMark/>
          </w:tcPr>
          <w:p w14:paraId="4792E9A8"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slow release </w:t>
            </w:r>
          </w:p>
        </w:tc>
        <w:tc>
          <w:tcPr>
            <w:tcW w:w="274" w:type="pct"/>
            <w:hideMark/>
          </w:tcPr>
          <w:p w14:paraId="6A1A9A8F"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275" w:type="pct"/>
            <w:hideMark/>
          </w:tcPr>
          <w:p w14:paraId="19A8598F"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noWrap/>
            <w:hideMark/>
          </w:tcPr>
          <w:p w14:paraId="6A809538"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274" w:type="pct"/>
            <w:hideMark/>
          </w:tcPr>
          <w:p w14:paraId="61E9701D"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537F0284"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4A907711"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23349D58"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700130E5" w14:textId="77777777" w:rsidTr="0068191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 w:type="pct"/>
            <w:vMerge/>
            <w:hideMark/>
          </w:tcPr>
          <w:p w14:paraId="6F88A85F"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hideMark/>
          </w:tcPr>
          <w:p w14:paraId="68B026BE"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Placebo</w:t>
            </w:r>
          </w:p>
        </w:tc>
        <w:tc>
          <w:tcPr>
            <w:tcW w:w="274" w:type="pct"/>
            <w:hideMark/>
          </w:tcPr>
          <w:p w14:paraId="48CB25F5"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502" w:type="pct"/>
            <w:hideMark/>
          </w:tcPr>
          <w:p w14:paraId="347C072A"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411" w:type="pct"/>
            <w:hideMark/>
          </w:tcPr>
          <w:p w14:paraId="152BA3F6"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463DD5B4"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4D3C4337"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1BEB733E"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32B0D855"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4568014E"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4206F1AA"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1F71E8EB"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19980B6D"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val="restart"/>
            <w:hideMark/>
          </w:tcPr>
          <w:p w14:paraId="78BDC3DD"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lastRenderedPageBreak/>
              <w:t>Q</w:t>
            </w:r>
          </w:p>
        </w:tc>
        <w:tc>
          <w:tcPr>
            <w:tcW w:w="501" w:type="pct"/>
            <w:hideMark/>
          </w:tcPr>
          <w:p w14:paraId="230FED19"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Diclofenac sodium </w:t>
            </w:r>
          </w:p>
        </w:tc>
        <w:tc>
          <w:tcPr>
            <w:tcW w:w="274" w:type="pct"/>
            <w:hideMark/>
          </w:tcPr>
          <w:p w14:paraId="35079CA4" w14:textId="76D007E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00112124"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OD</w:t>
            </w:r>
          </w:p>
        </w:tc>
        <w:tc>
          <w:tcPr>
            <w:tcW w:w="411" w:type="pct"/>
            <w:hideMark/>
          </w:tcPr>
          <w:p w14:paraId="2C310239"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SR</w:t>
            </w:r>
          </w:p>
        </w:tc>
        <w:tc>
          <w:tcPr>
            <w:tcW w:w="274" w:type="pct"/>
            <w:hideMark/>
          </w:tcPr>
          <w:p w14:paraId="6F2F1B9F"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RCT, AC, DB, SC</w:t>
            </w:r>
          </w:p>
        </w:tc>
        <w:tc>
          <w:tcPr>
            <w:tcW w:w="275" w:type="pct"/>
            <w:hideMark/>
          </w:tcPr>
          <w:p w14:paraId="7D43A535"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w:t>
            </w:r>
          </w:p>
        </w:tc>
        <w:tc>
          <w:tcPr>
            <w:tcW w:w="320" w:type="pct"/>
            <w:hideMark/>
          </w:tcPr>
          <w:p w14:paraId="2725EB99"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Italy</w:t>
            </w:r>
          </w:p>
        </w:tc>
        <w:tc>
          <w:tcPr>
            <w:tcW w:w="274" w:type="pct"/>
            <w:hideMark/>
          </w:tcPr>
          <w:p w14:paraId="74CC2478"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1985</w:t>
            </w:r>
          </w:p>
        </w:tc>
        <w:tc>
          <w:tcPr>
            <w:tcW w:w="320" w:type="pct"/>
            <w:hideMark/>
          </w:tcPr>
          <w:p w14:paraId="56A01245"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28</w:t>
            </w:r>
          </w:p>
        </w:tc>
        <w:tc>
          <w:tcPr>
            <w:tcW w:w="866" w:type="pct"/>
            <w:vMerge w:val="restart"/>
            <w:hideMark/>
          </w:tcPr>
          <w:p w14:paraId="55E9B283"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OA of the hip and/or knee, confirmed radiologically.</w:t>
            </w:r>
            <w:r w:rsidRPr="008057BD">
              <w:rPr>
                <w:rFonts w:ascii="Times New Roman" w:eastAsia="Times New Roman" w:hAnsi="Times New Roman" w:cs="Times New Roman"/>
                <w:bCs/>
                <w:color w:val="auto"/>
                <w:sz w:val="12"/>
                <w:szCs w:val="12"/>
              </w:rPr>
              <w:br/>
              <w:t>- At least moderate nocturnal pain (sleep disturbances due to pain at least one time per night).</w:t>
            </w:r>
            <w:r w:rsidRPr="008057BD">
              <w:rPr>
                <w:rFonts w:ascii="Times New Roman" w:eastAsia="Times New Roman" w:hAnsi="Times New Roman" w:cs="Times New Roman"/>
                <w:bCs/>
                <w:color w:val="auto"/>
                <w:sz w:val="12"/>
                <w:szCs w:val="12"/>
              </w:rPr>
              <w:br/>
              <w:t>- At least moderate joint soreness on pressure and/or movement (slight limitation of movements of extreme flexion/extension because of pain).</w:t>
            </w:r>
          </w:p>
        </w:tc>
        <w:tc>
          <w:tcPr>
            <w:tcW w:w="718" w:type="pct"/>
            <w:vMerge w:val="restart"/>
            <w:hideMark/>
          </w:tcPr>
          <w:p w14:paraId="01723671"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Pregnancy, lactation</w:t>
            </w:r>
            <w:r w:rsidRPr="008057BD">
              <w:rPr>
                <w:rFonts w:ascii="Times New Roman" w:eastAsia="Times New Roman" w:hAnsi="Times New Roman" w:cs="Times New Roman"/>
                <w:bCs/>
                <w:color w:val="auto"/>
                <w:sz w:val="12"/>
                <w:szCs w:val="12"/>
              </w:rPr>
              <w:br/>
              <w:t>- Anticoagulant therapy</w:t>
            </w:r>
            <w:r w:rsidRPr="008057BD">
              <w:rPr>
                <w:rFonts w:ascii="Times New Roman" w:eastAsia="Times New Roman" w:hAnsi="Times New Roman" w:cs="Times New Roman"/>
                <w:bCs/>
                <w:color w:val="auto"/>
                <w:sz w:val="12"/>
                <w:szCs w:val="12"/>
              </w:rPr>
              <w:br/>
              <w:t>- Proven or suspected peptic ulcer</w:t>
            </w:r>
            <w:r w:rsidRPr="008057BD">
              <w:rPr>
                <w:rFonts w:ascii="Times New Roman" w:eastAsia="Times New Roman" w:hAnsi="Times New Roman" w:cs="Times New Roman"/>
                <w:bCs/>
                <w:color w:val="auto"/>
                <w:sz w:val="12"/>
                <w:szCs w:val="12"/>
              </w:rPr>
              <w:br/>
              <w:t>- Ulcerative colitis</w:t>
            </w:r>
            <w:r w:rsidRPr="008057BD">
              <w:rPr>
                <w:rFonts w:ascii="Times New Roman" w:eastAsia="Times New Roman" w:hAnsi="Times New Roman" w:cs="Times New Roman"/>
                <w:bCs/>
                <w:color w:val="auto"/>
                <w:sz w:val="12"/>
                <w:szCs w:val="12"/>
              </w:rPr>
              <w:br/>
              <w:t>- Heart failure and/or severe kidney failure</w:t>
            </w:r>
            <w:r w:rsidRPr="008057BD">
              <w:rPr>
                <w:rFonts w:ascii="Times New Roman" w:eastAsia="Times New Roman" w:hAnsi="Times New Roman" w:cs="Times New Roman"/>
                <w:bCs/>
                <w:color w:val="auto"/>
                <w:sz w:val="12"/>
                <w:szCs w:val="12"/>
              </w:rPr>
              <w:br/>
              <w:t>- Known hypersensitivity to drugs in the study</w:t>
            </w:r>
          </w:p>
          <w:p w14:paraId="159F4147"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r>
      <w:tr w:rsidR="008057BD" w:rsidRPr="008839E3" w14:paraId="33210C17" w14:textId="77777777" w:rsidTr="00681918">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65" w:type="pct"/>
            <w:vMerge/>
            <w:hideMark/>
          </w:tcPr>
          <w:p w14:paraId="78FB1046"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hideMark/>
          </w:tcPr>
          <w:p w14:paraId="52AC546A"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roofErr w:type="spellStart"/>
            <w:r w:rsidRPr="008057BD">
              <w:rPr>
                <w:rFonts w:ascii="Times New Roman" w:eastAsia="Times New Roman" w:hAnsi="Times New Roman" w:cs="Times New Roman"/>
                <w:bCs/>
                <w:color w:val="auto"/>
                <w:sz w:val="12"/>
                <w:szCs w:val="12"/>
              </w:rPr>
              <w:t>Piroxicam</w:t>
            </w:r>
            <w:proofErr w:type="spellEnd"/>
          </w:p>
        </w:tc>
        <w:tc>
          <w:tcPr>
            <w:tcW w:w="274" w:type="pct"/>
            <w:hideMark/>
          </w:tcPr>
          <w:p w14:paraId="382F35DC" w14:textId="25CC1305"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20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0631FA1D"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OD</w:t>
            </w:r>
          </w:p>
        </w:tc>
        <w:tc>
          <w:tcPr>
            <w:tcW w:w="411" w:type="pct"/>
            <w:hideMark/>
          </w:tcPr>
          <w:p w14:paraId="4654DF0F"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tablet</w:t>
            </w:r>
          </w:p>
        </w:tc>
        <w:tc>
          <w:tcPr>
            <w:tcW w:w="274" w:type="pct"/>
            <w:hideMark/>
          </w:tcPr>
          <w:p w14:paraId="40FE28F4"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7175DEB2"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noWrap/>
            <w:hideMark/>
          </w:tcPr>
          <w:p w14:paraId="51ED4C7F"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274" w:type="pct"/>
            <w:hideMark/>
          </w:tcPr>
          <w:p w14:paraId="179C8B77"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6B9F1A36"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51BD7C7B"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6D5D660E"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27E3B5FA" w14:textId="77777777" w:rsidTr="00681918">
        <w:trPr>
          <w:trHeight w:val="346"/>
        </w:trPr>
        <w:tc>
          <w:tcPr>
            <w:cnfStyle w:val="001000000000" w:firstRow="0" w:lastRow="0" w:firstColumn="1" w:lastColumn="0" w:oddVBand="0" w:evenVBand="0" w:oddHBand="0" w:evenHBand="0" w:firstRowFirstColumn="0" w:firstRowLastColumn="0" w:lastRowFirstColumn="0" w:lastRowLastColumn="0"/>
            <w:tcW w:w="265" w:type="pct"/>
            <w:vMerge/>
            <w:hideMark/>
          </w:tcPr>
          <w:p w14:paraId="15D9A281"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hideMark/>
          </w:tcPr>
          <w:p w14:paraId="593BE1AA"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Indomethacin</w:t>
            </w:r>
          </w:p>
        </w:tc>
        <w:tc>
          <w:tcPr>
            <w:tcW w:w="274" w:type="pct"/>
            <w:hideMark/>
          </w:tcPr>
          <w:p w14:paraId="694D1670" w14:textId="21026216"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75</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4D62C52A"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TID</w:t>
            </w:r>
          </w:p>
        </w:tc>
        <w:tc>
          <w:tcPr>
            <w:tcW w:w="411" w:type="pct"/>
            <w:hideMark/>
          </w:tcPr>
          <w:p w14:paraId="6132CD79"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capsule</w:t>
            </w:r>
          </w:p>
        </w:tc>
        <w:tc>
          <w:tcPr>
            <w:tcW w:w="274" w:type="pct"/>
            <w:hideMark/>
          </w:tcPr>
          <w:p w14:paraId="75018667"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275" w:type="pct"/>
            <w:hideMark/>
          </w:tcPr>
          <w:p w14:paraId="568E0963"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noWrap/>
            <w:hideMark/>
          </w:tcPr>
          <w:p w14:paraId="220B116E"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274" w:type="pct"/>
            <w:hideMark/>
          </w:tcPr>
          <w:p w14:paraId="1DA8631C"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5FEEDAD9"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694EA114"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08866BD6"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537039BA" w14:textId="77777777" w:rsidTr="0068191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5" w:type="pct"/>
            <w:vMerge/>
            <w:hideMark/>
          </w:tcPr>
          <w:p w14:paraId="65C90B5D"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hideMark/>
          </w:tcPr>
          <w:p w14:paraId="6CC5DCED"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Naproxen</w:t>
            </w:r>
          </w:p>
        </w:tc>
        <w:tc>
          <w:tcPr>
            <w:tcW w:w="274" w:type="pct"/>
            <w:hideMark/>
          </w:tcPr>
          <w:p w14:paraId="7DB970BF" w14:textId="7379B3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750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4E274AF1"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TID</w:t>
            </w:r>
          </w:p>
        </w:tc>
        <w:tc>
          <w:tcPr>
            <w:tcW w:w="411" w:type="pct"/>
            <w:hideMark/>
          </w:tcPr>
          <w:p w14:paraId="5472ED9F"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capsule</w:t>
            </w:r>
          </w:p>
        </w:tc>
        <w:tc>
          <w:tcPr>
            <w:tcW w:w="274" w:type="pct"/>
            <w:hideMark/>
          </w:tcPr>
          <w:p w14:paraId="5812C015"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625FBEDE"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0E2A314E"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03B22AF9"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65273752"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2C822CB7"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18FA3FD9"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0EB9EDA5"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val="restart"/>
            <w:hideMark/>
          </w:tcPr>
          <w:p w14:paraId="136382DE"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R</w:t>
            </w:r>
          </w:p>
        </w:tc>
        <w:tc>
          <w:tcPr>
            <w:tcW w:w="501" w:type="pct"/>
            <w:hideMark/>
          </w:tcPr>
          <w:p w14:paraId="6BA04082"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Diclofenac sodium </w:t>
            </w:r>
          </w:p>
        </w:tc>
        <w:tc>
          <w:tcPr>
            <w:tcW w:w="274" w:type="pct"/>
            <w:hideMark/>
          </w:tcPr>
          <w:p w14:paraId="7DD7AE76" w14:textId="1EE6D564"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564CF328"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OD</w:t>
            </w:r>
          </w:p>
        </w:tc>
        <w:tc>
          <w:tcPr>
            <w:tcW w:w="411" w:type="pct"/>
            <w:hideMark/>
          </w:tcPr>
          <w:p w14:paraId="61191CF9"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slow release </w:t>
            </w:r>
          </w:p>
        </w:tc>
        <w:tc>
          <w:tcPr>
            <w:tcW w:w="274" w:type="pct"/>
            <w:hideMark/>
          </w:tcPr>
          <w:p w14:paraId="1B795553"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RCT, AC, DB, MC</w:t>
            </w:r>
          </w:p>
        </w:tc>
        <w:tc>
          <w:tcPr>
            <w:tcW w:w="275" w:type="pct"/>
            <w:hideMark/>
          </w:tcPr>
          <w:p w14:paraId="18CB14F7"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30</w:t>
            </w:r>
          </w:p>
        </w:tc>
        <w:tc>
          <w:tcPr>
            <w:tcW w:w="320" w:type="pct"/>
            <w:hideMark/>
          </w:tcPr>
          <w:p w14:paraId="41F009F8"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US</w:t>
            </w:r>
          </w:p>
        </w:tc>
        <w:tc>
          <w:tcPr>
            <w:tcW w:w="274" w:type="pct"/>
            <w:hideMark/>
          </w:tcPr>
          <w:p w14:paraId="30BB3873"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1990</w:t>
            </w:r>
          </w:p>
        </w:tc>
        <w:tc>
          <w:tcPr>
            <w:tcW w:w="320" w:type="pct"/>
            <w:hideMark/>
          </w:tcPr>
          <w:p w14:paraId="197166F3"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84</w:t>
            </w:r>
          </w:p>
        </w:tc>
        <w:tc>
          <w:tcPr>
            <w:tcW w:w="866" w:type="pct"/>
            <w:vMerge w:val="restart"/>
            <w:hideMark/>
          </w:tcPr>
          <w:p w14:paraId="2E874395"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Male and female outpatients between 40 and 75 years old with OA of the knee</w:t>
            </w:r>
            <w:r w:rsidRPr="008057BD">
              <w:rPr>
                <w:rFonts w:ascii="Times New Roman" w:eastAsia="Times New Roman" w:hAnsi="Times New Roman" w:cs="Times New Roman"/>
                <w:bCs/>
                <w:color w:val="auto"/>
                <w:sz w:val="12"/>
                <w:szCs w:val="12"/>
              </w:rPr>
              <w:br/>
              <w:t xml:space="preserve">- Had to have definite OA of the knee and had to be receiving aspirin or other NSAIDs on a continuing basis for at least 3 months prior to enrollment in the trial. </w:t>
            </w:r>
            <w:r w:rsidRPr="008057BD">
              <w:rPr>
                <w:rFonts w:ascii="Times New Roman" w:eastAsia="Times New Roman" w:hAnsi="Times New Roman" w:cs="Times New Roman"/>
                <w:bCs/>
                <w:color w:val="auto"/>
                <w:sz w:val="12"/>
                <w:szCs w:val="12"/>
              </w:rPr>
              <w:br/>
              <w:t>- Patients receiving physiotherapy were eligible provided their program was not changed during the trial.</w:t>
            </w:r>
          </w:p>
        </w:tc>
        <w:tc>
          <w:tcPr>
            <w:tcW w:w="718" w:type="pct"/>
            <w:vMerge w:val="restart"/>
            <w:hideMark/>
          </w:tcPr>
          <w:p w14:paraId="163873AA"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Patients with arthritis of any other etiology were excluded from the trial</w:t>
            </w:r>
            <w:r w:rsidRPr="008057BD">
              <w:rPr>
                <w:rFonts w:ascii="Times New Roman" w:eastAsia="Times New Roman" w:hAnsi="Times New Roman" w:cs="Times New Roman"/>
                <w:bCs/>
                <w:color w:val="auto"/>
                <w:sz w:val="12"/>
                <w:szCs w:val="12"/>
              </w:rPr>
              <w:br/>
              <w:t>- Persons who were either candidates for joint replacement surgery or who had partial or total replacement of the joint to be evaluated, were excluded from the trial. </w:t>
            </w:r>
          </w:p>
        </w:tc>
      </w:tr>
      <w:tr w:rsidR="008057BD" w:rsidRPr="008839E3" w14:paraId="0CDB400F" w14:textId="77777777" w:rsidTr="0068191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 w:type="pct"/>
            <w:vMerge/>
            <w:hideMark/>
          </w:tcPr>
          <w:p w14:paraId="0DDE7EDA"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hideMark/>
          </w:tcPr>
          <w:p w14:paraId="2BB5359B"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Diclofenac sodium </w:t>
            </w:r>
          </w:p>
        </w:tc>
        <w:tc>
          <w:tcPr>
            <w:tcW w:w="274" w:type="pct"/>
            <w:hideMark/>
          </w:tcPr>
          <w:p w14:paraId="61D64EED" w14:textId="18952C3B"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200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759ECF35"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BID</w:t>
            </w:r>
          </w:p>
        </w:tc>
        <w:tc>
          <w:tcPr>
            <w:tcW w:w="411" w:type="pct"/>
            <w:hideMark/>
          </w:tcPr>
          <w:p w14:paraId="688020C8"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slow release </w:t>
            </w:r>
          </w:p>
        </w:tc>
        <w:tc>
          <w:tcPr>
            <w:tcW w:w="274" w:type="pct"/>
            <w:hideMark/>
          </w:tcPr>
          <w:p w14:paraId="167694AA"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275" w:type="pct"/>
            <w:hideMark/>
          </w:tcPr>
          <w:p w14:paraId="5E3208D6"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noWrap/>
            <w:hideMark/>
          </w:tcPr>
          <w:p w14:paraId="4089D3BB"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274" w:type="pct"/>
            <w:hideMark/>
          </w:tcPr>
          <w:p w14:paraId="028C8C8C"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320" w:type="pct"/>
            <w:hideMark/>
          </w:tcPr>
          <w:p w14:paraId="64F881A4"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2C9265EB"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075CC416"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65D2BBE5"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hideMark/>
          </w:tcPr>
          <w:p w14:paraId="52353E8A"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hideMark/>
          </w:tcPr>
          <w:p w14:paraId="5FAD0BB9"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Diclofenac sodium </w:t>
            </w:r>
          </w:p>
        </w:tc>
        <w:tc>
          <w:tcPr>
            <w:tcW w:w="274" w:type="pct"/>
            <w:hideMark/>
          </w:tcPr>
          <w:p w14:paraId="0CA79F03" w14:textId="2DCE912D"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200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158BF1A9"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QID</w:t>
            </w:r>
          </w:p>
        </w:tc>
        <w:tc>
          <w:tcPr>
            <w:tcW w:w="411" w:type="pct"/>
            <w:hideMark/>
          </w:tcPr>
          <w:p w14:paraId="34C2A362"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enteric coated</w:t>
            </w:r>
          </w:p>
        </w:tc>
        <w:tc>
          <w:tcPr>
            <w:tcW w:w="274" w:type="pct"/>
            <w:hideMark/>
          </w:tcPr>
          <w:p w14:paraId="2A02A8EA"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4316E955"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610230ED"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2C1BE624"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4558B816"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779B08FE"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11B4F2C9"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r>
      <w:tr w:rsidR="008057BD" w:rsidRPr="008839E3" w14:paraId="004B0A54" w14:textId="77777777" w:rsidTr="0068191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5" w:type="pct"/>
            <w:vMerge w:val="restart"/>
            <w:noWrap/>
            <w:hideMark/>
          </w:tcPr>
          <w:p w14:paraId="607F26D7" w14:textId="77777777" w:rsidR="00C3376D" w:rsidRPr="008057BD" w:rsidRDefault="00C3376D" w:rsidP="00C3376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S</w:t>
            </w:r>
          </w:p>
        </w:tc>
        <w:tc>
          <w:tcPr>
            <w:tcW w:w="501" w:type="pct"/>
            <w:noWrap/>
            <w:hideMark/>
          </w:tcPr>
          <w:p w14:paraId="09020078"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Diclofenac sodium</w:t>
            </w:r>
          </w:p>
        </w:tc>
        <w:tc>
          <w:tcPr>
            <w:tcW w:w="274" w:type="pct"/>
            <w:hideMark/>
          </w:tcPr>
          <w:p w14:paraId="2CD8A076" w14:textId="68A43899"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100</w:t>
            </w:r>
            <w:r w:rsidR="00970390" w:rsidRPr="008057BD">
              <w:rPr>
                <w:rFonts w:ascii="Times New Roman" w:eastAsia="Times New Roman" w:hAnsi="Times New Roman" w:cs="Times New Roman"/>
                <w:bCs/>
                <w:color w:val="auto"/>
                <w:sz w:val="12"/>
                <w:szCs w:val="12"/>
              </w:rPr>
              <w:t xml:space="preserve"> </w:t>
            </w:r>
            <w:r w:rsidRPr="008057BD">
              <w:rPr>
                <w:rFonts w:ascii="Times New Roman" w:eastAsia="Times New Roman" w:hAnsi="Times New Roman" w:cs="Times New Roman"/>
                <w:bCs/>
                <w:color w:val="auto"/>
                <w:sz w:val="12"/>
                <w:szCs w:val="12"/>
              </w:rPr>
              <w:t>mg</w:t>
            </w:r>
          </w:p>
        </w:tc>
        <w:tc>
          <w:tcPr>
            <w:tcW w:w="502" w:type="pct"/>
            <w:hideMark/>
          </w:tcPr>
          <w:p w14:paraId="0D90906F"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OD</w:t>
            </w:r>
          </w:p>
        </w:tc>
        <w:tc>
          <w:tcPr>
            <w:tcW w:w="411" w:type="pct"/>
            <w:hideMark/>
          </w:tcPr>
          <w:p w14:paraId="7E01A353"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sustained release tablet</w:t>
            </w:r>
          </w:p>
        </w:tc>
        <w:tc>
          <w:tcPr>
            <w:tcW w:w="274" w:type="pct"/>
            <w:hideMark/>
          </w:tcPr>
          <w:p w14:paraId="1FE39F6A"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RCT, AC, DB, SC</w:t>
            </w:r>
          </w:p>
        </w:tc>
        <w:tc>
          <w:tcPr>
            <w:tcW w:w="275" w:type="pct"/>
            <w:hideMark/>
          </w:tcPr>
          <w:p w14:paraId="7A676D83"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w:t>
            </w:r>
          </w:p>
        </w:tc>
        <w:tc>
          <w:tcPr>
            <w:tcW w:w="320" w:type="pct"/>
            <w:hideMark/>
          </w:tcPr>
          <w:p w14:paraId="6CE129C8"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Mexico</w:t>
            </w:r>
          </w:p>
        </w:tc>
        <w:tc>
          <w:tcPr>
            <w:tcW w:w="274" w:type="pct"/>
            <w:hideMark/>
          </w:tcPr>
          <w:p w14:paraId="150CCCC7"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1986</w:t>
            </w:r>
          </w:p>
        </w:tc>
        <w:tc>
          <w:tcPr>
            <w:tcW w:w="320" w:type="pct"/>
            <w:hideMark/>
          </w:tcPr>
          <w:p w14:paraId="2718B028" w14:textId="77777777" w:rsidR="00C3376D" w:rsidRPr="008057BD" w:rsidRDefault="00C3376D" w:rsidP="00C3376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56</w:t>
            </w:r>
          </w:p>
        </w:tc>
        <w:tc>
          <w:tcPr>
            <w:tcW w:w="866" w:type="pct"/>
            <w:vMerge w:val="restart"/>
            <w:hideMark/>
          </w:tcPr>
          <w:p w14:paraId="792ABB68" w14:textId="39F96A14"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Degenerative joint disease (ARA criteria)</w:t>
            </w:r>
            <w:r w:rsidRPr="008057BD">
              <w:rPr>
                <w:rFonts w:ascii="Times New Roman" w:eastAsia="Times New Roman" w:hAnsi="Times New Roman" w:cs="Times New Roman"/>
                <w:bCs/>
                <w:color w:val="auto"/>
                <w:sz w:val="12"/>
                <w:szCs w:val="12"/>
              </w:rPr>
              <w:br/>
              <w:t>- Adult patients ages 18-60 years</w:t>
            </w:r>
            <w:r w:rsidRPr="008057BD">
              <w:rPr>
                <w:rFonts w:ascii="Times New Roman" w:eastAsia="Times New Roman" w:hAnsi="Times New Roman" w:cs="Times New Roman"/>
                <w:bCs/>
                <w:color w:val="auto"/>
                <w:sz w:val="12"/>
                <w:szCs w:val="12"/>
              </w:rPr>
              <w:br/>
              <w:t>- Patients who are not using nonsteroid</w:t>
            </w:r>
            <w:r w:rsidR="00D66A7A" w:rsidRPr="008057BD">
              <w:rPr>
                <w:rFonts w:ascii="Times New Roman" w:eastAsia="Times New Roman" w:hAnsi="Times New Roman" w:cs="Times New Roman"/>
                <w:bCs/>
                <w:color w:val="auto"/>
                <w:sz w:val="12"/>
                <w:szCs w:val="12"/>
              </w:rPr>
              <w:t>al</w:t>
            </w:r>
            <w:r w:rsidRPr="008057BD">
              <w:rPr>
                <w:rFonts w:ascii="Times New Roman" w:eastAsia="Times New Roman" w:hAnsi="Times New Roman" w:cs="Times New Roman"/>
                <w:bCs/>
                <w:color w:val="auto"/>
                <w:sz w:val="12"/>
                <w:szCs w:val="12"/>
              </w:rPr>
              <w:t xml:space="preserve"> anti-inflammatory drugs or who have stopped using such a drug at least one week before entering the study</w:t>
            </w:r>
            <w:r w:rsidRPr="008057BD">
              <w:rPr>
                <w:rFonts w:ascii="Times New Roman" w:eastAsia="Times New Roman" w:hAnsi="Times New Roman" w:cs="Times New Roman"/>
                <w:bCs/>
                <w:color w:val="auto"/>
                <w:sz w:val="12"/>
                <w:szCs w:val="12"/>
              </w:rPr>
              <w:br/>
              <w:t>- Patients who are willing to participate in the study and are capable of giving informed verbal consent to participate</w:t>
            </w:r>
          </w:p>
          <w:p w14:paraId="77646C8E" w14:textId="77777777"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718" w:type="pct"/>
            <w:vMerge w:val="restart"/>
            <w:hideMark/>
          </w:tcPr>
          <w:p w14:paraId="62A57374" w14:textId="20FD8F2C" w:rsidR="00C3376D" w:rsidRPr="008057BD" w:rsidRDefault="00C3376D" w:rsidP="00C337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xml:space="preserve"> -Patients with a history of hypersensitivity to acetylsalicylic acid or any other non</w:t>
            </w:r>
            <w:r w:rsidR="00EE2048" w:rsidRPr="008057BD">
              <w:rPr>
                <w:rFonts w:ascii="Times New Roman" w:eastAsia="Times New Roman" w:hAnsi="Times New Roman" w:cs="Times New Roman"/>
                <w:bCs/>
                <w:color w:val="auto"/>
                <w:sz w:val="12"/>
                <w:szCs w:val="12"/>
              </w:rPr>
              <w:t>-</w:t>
            </w:r>
            <w:r w:rsidRPr="008057BD">
              <w:rPr>
                <w:rFonts w:ascii="Times New Roman" w:eastAsia="Times New Roman" w:hAnsi="Times New Roman" w:cs="Times New Roman"/>
                <w:bCs/>
                <w:color w:val="auto"/>
                <w:sz w:val="12"/>
                <w:szCs w:val="12"/>
              </w:rPr>
              <w:t>hormonal [sic; nonsteroidal] anti-inflammatory agent</w:t>
            </w:r>
            <w:r w:rsidRPr="008057BD">
              <w:rPr>
                <w:rFonts w:ascii="Times New Roman" w:eastAsia="Times New Roman" w:hAnsi="Times New Roman" w:cs="Times New Roman"/>
                <w:bCs/>
                <w:color w:val="auto"/>
                <w:sz w:val="12"/>
                <w:szCs w:val="12"/>
              </w:rPr>
              <w:br/>
              <w:t xml:space="preserve">-Patients who are using or who have used corticosteroids in the last week, or </w:t>
            </w:r>
            <w:proofErr w:type="spellStart"/>
            <w:r w:rsidRPr="008057BD">
              <w:rPr>
                <w:rFonts w:ascii="Times New Roman" w:eastAsia="Times New Roman" w:hAnsi="Times New Roman" w:cs="Times New Roman"/>
                <w:bCs/>
                <w:color w:val="auto"/>
                <w:sz w:val="12"/>
                <w:szCs w:val="12"/>
              </w:rPr>
              <w:t>immunosuppressants</w:t>
            </w:r>
            <w:proofErr w:type="spellEnd"/>
            <w:r w:rsidRPr="008057BD">
              <w:rPr>
                <w:rFonts w:ascii="Times New Roman" w:eastAsia="Times New Roman" w:hAnsi="Times New Roman" w:cs="Times New Roman"/>
                <w:bCs/>
                <w:color w:val="auto"/>
                <w:sz w:val="12"/>
                <w:szCs w:val="12"/>
              </w:rPr>
              <w:t xml:space="preserve"> or gold salts in the last two months</w:t>
            </w:r>
            <w:r w:rsidRPr="008057BD">
              <w:rPr>
                <w:rFonts w:ascii="Times New Roman" w:eastAsia="Times New Roman" w:hAnsi="Times New Roman" w:cs="Times New Roman"/>
                <w:bCs/>
                <w:color w:val="auto"/>
                <w:sz w:val="12"/>
                <w:szCs w:val="12"/>
              </w:rPr>
              <w:br/>
              <w:t>-Patients with renal gastroduodenal, liver, hematologic, degenerative, or neoplastic diseases, or any condition which in any way alters the metabolism of the drug</w:t>
            </w:r>
          </w:p>
        </w:tc>
      </w:tr>
      <w:tr w:rsidR="008057BD" w:rsidRPr="00A54563" w14:paraId="304C6B82" w14:textId="77777777" w:rsidTr="00681918">
        <w:trPr>
          <w:trHeight w:val="420"/>
        </w:trPr>
        <w:tc>
          <w:tcPr>
            <w:cnfStyle w:val="001000000000" w:firstRow="0" w:lastRow="0" w:firstColumn="1" w:lastColumn="0" w:oddVBand="0" w:evenVBand="0" w:oddHBand="0" w:evenHBand="0" w:firstRowFirstColumn="0" w:firstRowLastColumn="0" w:lastRowFirstColumn="0" w:lastRowLastColumn="0"/>
            <w:tcW w:w="265" w:type="pct"/>
            <w:vMerge/>
            <w:noWrap/>
            <w:hideMark/>
          </w:tcPr>
          <w:p w14:paraId="59D7DC2E" w14:textId="77777777" w:rsidR="00C3376D" w:rsidRPr="008057BD" w:rsidRDefault="00C3376D" w:rsidP="00C3376D">
            <w:pPr>
              <w:jc w:val="center"/>
              <w:rPr>
                <w:rFonts w:ascii="Times New Roman" w:eastAsia="Times New Roman" w:hAnsi="Times New Roman" w:cs="Times New Roman"/>
                <w:bCs w:val="0"/>
                <w:color w:val="auto"/>
                <w:sz w:val="12"/>
                <w:szCs w:val="12"/>
              </w:rPr>
            </w:pPr>
          </w:p>
        </w:tc>
        <w:tc>
          <w:tcPr>
            <w:tcW w:w="501" w:type="pct"/>
            <w:noWrap/>
            <w:hideMark/>
          </w:tcPr>
          <w:p w14:paraId="4926BC3C"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Naproxen</w:t>
            </w:r>
          </w:p>
        </w:tc>
        <w:tc>
          <w:tcPr>
            <w:tcW w:w="274" w:type="pct"/>
            <w:hideMark/>
          </w:tcPr>
          <w:p w14:paraId="6E1024C2"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1000mg</w:t>
            </w:r>
          </w:p>
        </w:tc>
        <w:tc>
          <w:tcPr>
            <w:tcW w:w="502" w:type="pct"/>
            <w:hideMark/>
          </w:tcPr>
          <w:p w14:paraId="7C5F13F2"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BID</w:t>
            </w:r>
          </w:p>
        </w:tc>
        <w:tc>
          <w:tcPr>
            <w:tcW w:w="411" w:type="pct"/>
            <w:hideMark/>
          </w:tcPr>
          <w:p w14:paraId="668D134A"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capsule</w:t>
            </w:r>
          </w:p>
        </w:tc>
        <w:tc>
          <w:tcPr>
            <w:tcW w:w="274" w:type="pct"/>
            <w:hideMark/>
          </w:tcPr>
          <w:p w14:paraId="4D29D8C5"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5" w:type="pct"/>
            <w:hideMark/>
          </w:tcPr>
          <w:p w14:paraId="596DE411"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67D34C98"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274" w:type="pct"/>
            <w:hideMark/>
          </w:tcPr>
          <w:p w14:paraId="302E5D0E"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320" w:type="pct"/>
            <w:hideMark/>
          </w:tcPr>
          <w:p w14:paraId="7DB4A2E5" w14:textId="77777777" w:rsidR="00C3376D" w:rsidRPr="008057BD" w:rsidRDefault="00C3376D" w:rsidP="00C3376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r w:rsidRPr="008057BD">
              <w:rPr>
                <w:rFonts w:ascii="Times New Roman" w:eastAsia="Times New Roman" w:hAnsi="Times New Roman" w:cs="Times New Roman"/>
                <w:bCs/>
                <w:color w:val="auto"/>
                <w:sz w:val="12"/>
                <w:szCs w:val="12"/>
              </w:rPr>
              <w:t> </w:t>
            </w:r>
          </w:p>
        </w:tc>
        <w:tc>
          <w:tcPr>
            <w:tcW w:w="866" w:type="pct"/>
            <w:vMerge/>
            <w:hideMark/>
          </w:tcPr>
          <w:p w14:paraId="15DA2FF8"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c>
          <w:tcPr>
            <w:tcW w:w="718" w:type="pct"/>
            <w:vMerge/>
            <w:hideMark/>
          </w:tcPr>
          <w:p w14:paraId="6E6EEB79" w14:textId="77777777" w:rsidR="00C3376D" w:rsidRPr="008057BD" w:rsidRDefault="00C3376D" w:rsidP="00C337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12"/>
                <w:szCs w:val="12"/>
              </w:rPr>
            </w:pPr>
          </w:p>
        </w:tc>
      </w:tr>
      <w:tr w:rsidR="00EE2048" w:rsidRPr="00EE2048" w14:paraId="66AA28CB" w14:textId="77777777" w:rsidTr="00681918">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gridSpan w:val="12"/>
            <w:noWrap/>
          </w:tcPr>
          <w:p w14:paraId="29596CA8" w14:textId="226A60DF" w:rsidR="00EE2048" w:rsidRPr="008057BD" w:rsidRDefault="009515B3" w:rsidP="008057BD">
            <w:pPr>
              <w:jc w:val="center"/>
              <w:rPr>
                <w:rFonts w:ascii="Times New Roman" w:eastAsia="Times New Roman" w:hAnsi="Times New Roman" w:cs="Times New Roman"/>
                <w:bCs w:val="0"/>
                <w:color w:val="auto"/>
                <w:sz w:val="12"/>
                <w:szCs w:val="12"/>
              </w:rPr>
            </w:pPr>
            <w:r w:rsidRPr="008057BD">
              <w:rPr>
                <w:rFonts w:ascii="Times New Roman" w:eastAsia="Times New Roman" w:hAnsi="Times New Roman" w:cs="Times New Roman"/>
                <w:bCs w:val="0"/>
                <w:color w:val="auto"/>
                <w:sz w:val="12"/>
                <w:szCs w:val="12"/>
              </w:rPr>
              <w:t xml:space="preserve">AC, active controlled; DB, double blind; DD, double dummy; </w:t>
            </w:r>
            <w:r w:rsidR="00EE2048" w:rsidRPr="008057BD">
              <w:rPr>
                <w:rFonts w:ascii="Times New Roman" w:eastAsia="Times New Roman" w:hAnsi="Times New Roman" w:cs="Times New Roman"/>
                <w:bCs w:val="0"/>
                <w:color w:val="auto"/>
                <w:sz w:val="12"/>
                <w:szCs w:val="12"/>
              </w:rPr>
              <w:t xml:space="preserve">DIP, distal </w:t>
            </w:r>
            <w:r w:rsidR="007B2AE9" w:rsidRPr="008057BD">
              <w:rPr>
                <w:rFonts w:ascii="Times New Roman" w:eastAsia="Times New Roman" w:hAnsi="Times New Roman" w:cs="Times New Roman"/>
                <w:bCs w:val="0"/>
                <w:color w:val="auto"/>
                <w:sz w:val="12"/>
                <w:szCs w:val="12"/>
              </w:rPr>
              <w:t>interphalangeal</w:t>
            </w:r>
            <w:r w:rsidR="00EE2048" w:rsidRPr="008057BD">
              <w:rPr>
                <w:rFonts w:ascii="Times New Roman" w:eastAsia="Times New Roman" w:hAnsi="Times New Roman" w:cs="Times New Roman"/>
                <w:bCs w:val="0"/>
                <w:color w:val="auto"/>
                <w:sz w:val="12"/>
                <w:szCs w:val="12"/>
              </w:rPr>
              <w:t xml:space="preserve"> joints; </w:t>
            </w:r>
            <w:r w:rsidR="00CF7A58" w:rsidRPr="008057BD">
              <w:rPr>
                <w:rFonts w:ascii="Times New Roman" w:eastAsia="Times New Roman" w:hAnsi="Times New Roman" w:cs="Times New Roman"/>
                <w:bCs w:val="0"/>
                <w:color w:val="auto"/>
                <w:sz w:val="12"/>
                <w:szCs w:val="12"/>
              </w:rPr>
              <w:t xml:space="preserve">ECG, electrocardiogram; GP, general practice; </w:t>
            </w:r>
            <w:r w:rsidRPr="008057BD">
              <w:rPr>
                <w:rFonts w:ascii="Times New Roman" w:eastAsia="Times New Roman" w:hAnsi="Times New Roman" w:cs="Times New Roman"/>
                <w:bCs w:val="0"/>
                <w:color w:val="auto"/>
                <w:sz w:val="12"/>
                <w:szCs w:val="12"/>
              </w:rPr>
              <w:t xml:space="preserve">MC, multi-centered; </w:t>
            </w:r>
            <w:r w:rsidR="00EE2048" w:rsidRPr="008057BD">
              <w:rPr>
                <w:rFonts w:ascii="Times New Roman" w:eastAsia="Times New Roman" w:hAnsi="Times New Roman" w:cs="Times New Roman"/>
                <w:bCs w:val="0"/>
                <w:color w:val="auto"/>
                <w:sz w:val="12"/>
                <w:szCs w:val="12"/>
              </w:rPr>
              <w:t xml:space="preserve">MCP, Metacarpophalangeal; NSAIDs, non-steroidal anti-inflammatory drugs; OA, osteoarthritis; </w:t>
            </w:r>
            <w:r w:rsidRPr="008057BD">
              <w:rPr>
                <w:rFonts w:ascii="Times New Roman" w:eastAsia="Times New Roman" w:hAnsi="Times New Roman" w:cs="Times New Roman"/>
                <w:bCs w:val="0"/>
                <w:color w:val="auto"/>
                <w:sz w:val="12"/>
                <w:szCs w:val="12"/>
              </w:rPr>
              <w:t xml:space="preserve">SR, sustained release; </w:t>
            </w:r>
            <w:r w:rsidR="00CF7A58" w:rsidRPr="008057BD">
              <w:rPr>
                <w:rFonts w:ascii="Times New Roman" w:eastAsia="Times New Roman" w:hAnsi="Times New Roman" w:cs="Times New Roman"/>
                <w:bCs w:val="0"/>
                <w:color w:val="auto"/>
                <w:sz w:val="12"/>
                <w:szCs w:val="12"/>
              </w:rPr>
              <w:t>VAS, visual analogue scale</w:t>
            </w:r>
          </w:p>
        </w:tc>
      </w:tr>
      <w:bookmarkEnd w:id="0"/>
    </w:tbl>
    <w:p w14:paraId="7EC51917" w14:textId="77777777" w:rsidR="00C3376D" w:rsidRPr="00EE2048" w:rsidRDefault="00C3376D">
      <w:pPr>
        <w:rPr>
          <w:rFonts w:ascii="Verdana" w:eastAsia="Times" w:hAnsi="Verdana" w:cs="Times New Roman"/>
          <w:b/>
          <w:sz w:val="19"/>
          <w:szCs w:val="19"/>
          <w:lang w:eastAsia="ja-JP"/>
        </w:rPr>
      </w:pPr>
    </w:p>
    <w:sectPr w:rsidR="00C3376D" w:rsidRPr="00EE204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4F9"/>
    <w:rsid w:val="00002D7C"/>
    <w:rsid w:val="0001590C"/>
    <w:rsid w:val="00051B43"/>
    <w:rsid w:val="000C2FED"/>
    <w:rsid w:val="00120893"/>
    <w:rsid w:val="00141E5D"/>
    <w:rsid w:val="00167FB3"/>
    <w:rsid w:val="001B65FE"/>
    <w:rsid w:val="00243F41"/>
    <w:rsid w:val="00262446"/>
    <w:rsid w:val="002C0092"/>
    <w:rsid w:val="002E6345"/>
    <w:rsid w:val="00547BAF"/>
    <w:rsid w:val="00561827"/>
    <w:rsid w:val="00634F3A"/>
    <w:rsid w:val="00681918"/>
    <w:rsid w:val="00692B8D"/>
    <w:rsid w:val="006A2712"/>
    <w:rsid w:val="006B64F9"/>
    <w:rsid w:val="006D5877"/>
    <w:rsid w:val="00746F0F"/>
    <w:rsid w:val="00760287"/>
    <w:rsid w:val="00764FEF"/>
    <w:rsid w:val="007B2AE9"/>
    <w:rsid w:val="008057BD"/>
    <w:rsid w:val="008839E3"/>
    <w:rsid w:val="008A1441"/>
    <w:rsid w:val="009515B3"/>
    <w:rsid w:val="00970390"/>
    <w:rsid w:val="00A37B4C"/>
    <w:rsid w:val="00A71751"/>
    <w:rsid w:val="00BC020C"/>
    <w:rsid w:val="00C004AE"/>
    <w:rsid w:val="00C3376D"/>
    <w:rsid w:val="00CF7A58"/>
    <w:rsid w:val="00D564E5"/>
    <w:rsid w:val="00D66A7A"/>
    <w:rsid w:val="00D826A9"/>
    <w:rsid w:val="00E12E38"/>
    <w:rsid w:val="00E25670"/>
    <w:rsid w:val="00EE2048"/>
    <w:rsid w:val="00F052FF"/>
    <w:rsid w:val="00F5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CF36"/>
  <w15:docId w15:val="{C774DED7-9206-487A-9A89-AE457260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6B64F9"/>
    <w:pPr>
      <w:spacing w:after="0" w:line="240" w:lineRule="auto"/>
    </w:pPr>
    <w:rPr>
      <w:rFonts w:ascii="Verdana" w:eastAsia="Times" w:hAnsi="Verdana" w:cs="Times New Roman"/>
      <w:b/>
      <w:sz w:val="19"/>
      <w:szCs w:val="19"/>
      <w:lang w:eastAsia="ja-JP"/>
    </w:rPr>
  </w:style>
  <w:style w:type="character" w:customStyle="1" w:styleId="CaptionChar">
    <w:name w:val="Caption Char"/>
    <w:link w:val="Caption"/>
    <w:uiPriority w:val="35"/>
    <w:rsid w:val="006B64F9"/>
    <w:rPr>
      <w:rFonts w:ascii="Verdana" w:eastAsia="Times" w:hAnsi="Verdana" w:cs="Times New Roman"/>
      <w:b/>
      <w:sz w:val="19"/>
      <w:szCs w:val="19"/>
      <w:lang w:eastAsia="ja-JP"/>
    </w:rPr>
  </w:style>
  <w:style w:type="paragraph" w:styleId="NormalWeb">
    <w:name w:val="Normal (Web)"/>
    <w:basedOn w:val="Normal"/>
    <w:uiPriority w:val="99"/>
    <w:semiHidden/>
    <w:unhideWhenUsed/>
    <w:rsid w:val="006B64F9"/>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6B64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F9"/>
    <w:rPr>
      <w:rFonts w:ascii="Tahoma" w:hAnsi="Tahoma" w:cs="Tahoma"/>
      <w:sz w:val="16"/>
      <w:szCs w:val="16"/>
    </w:rPr>
  </w:style>
  <w:style w:type="table" w:styleId="TableGrid">
    <w:name w:val="Table Grid"/>
    <w:basedOn w:val="TableNormal"/>
    <w:uiPriority w:val="59"/>
    <w:rsid w:val="00C33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1E5D"/>
    <w:rPr>
      <w:sz w:val="16"/>
      <w:szCs w:val="16"/>
    </w:rPr>
  </w:style>
  <w:style w:type="paragraph" w:styleId="CommentText">
    <w:name w:val="annotation text"/>
    <w:basedOn w:val="Normal"/>
    <w:link w:val="CommentTextChar"/>
    <w:uiPriority w:val="99"/>
    <w:semiHidden/>
    <w:unhideWhenUsed/>
    <w:rsid w:val="00141E5D"/>
    <w:pPr>
      <w:spacing w:line="240" w:lineRule="auto"/>
    </w:pPr>
    <w:rPr>
      <w:sz w:val="20"/>
      <w:szCs w:val="20"/>
    </w:rPr>
  </w:style>
  <w:style w:type="character" w:customStyle="1" w:styleId="CommentTextChar">
    <w:name w:val="Comment Text Char"/>
    <w:basedOn w:val="DefaultParagraphFont"/>
    <w:link w:val="CommentText"/>
    <w:uiPriority w:val="99"/>
    <w:semiHidden/>
    <w:rsid w:val="00141E5D"/>
    <w:rPr>
      <w:sz w:val="20"/>
      <w:szCs w:val="20"/>
    </w:rPr>
  </w:style>
  <w:style w:type="paragraph" w:styleId="CommentSubject">
    <w:name w:val="annotation subject"/>
    <w:basedOn w:val="CommentText"/>
    <w:next w:val="CommentText"/>
    <w:link w:val="CommentSubjectChar"/>
    <w:uiPriority w:val="99"/>
    <w:semiHidden/>
    <w:unhideWhenUsed/>
    <w:rsid w:val="00141E5D"/>
    <w:rPr>
      <w:b/>
      <w:bCs/>
    </w:rPr>
  </w:style>
  <w:style w:type="character" w:customStyle="1" w:styleId="CommentSubjectChar">
    <w:name w:val="Comment Subject Char"/>
    <w:basedOn w:val="CommentTextChar"/>
    <w:link w:val="CommentSubject"/>
    <w:uiPriority w:val="99"/>
    <w:semiHidden/>
    <w:rsid w:val="00141E5D"/>
    <w:rPr>
      <w:b/>
      <w:bCs/>
      <w:sz w:val="20"/>
      <w:szCs w:val="20"/>
    </w:rPr>
  </w:style>
  <w:style w:type="table" w:styleId="ListTable6Colorful">
    <w:name w:val="List Table 6 Colorful"/>
    <w:basedOn w:val="TableNormal"/>
    <w:uiPriority w:val="51"/>
    <w:rsid w:val="008057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03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3423</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Guyot</dc:creator>
  <cp:lastModifiedBy>Mishra, Jitendriya</cp:lastModifiedBy>
  <cp:revision>60</cp:revision>
  <dcterms:created xsi:type="dcterms:W3CDTF">2015-12-21T19:24:00Z</dcterms:created>
  <dcterms:modified xsi:type="dcterms:W3CDTF">2016-05-06T10:05:00Z</dcterms:modified>
</cp:coreProperties>
</file>